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018AD" w14:textId="09095966" w:rsidR="00AE3E37" w:rsidRPr="009D1CEB" w:rsidRDefault="000E3F06" w:rsidP="00494130">
      <w:pPr>
        <w:pStyle w:val="1"/>
        <w:spacing w:before="170"/>
        <w:ind w:left="0"/>
        <w:rPr>
          <w:lang w:eastAsia="ja-JP"/>
        </w:rPr>
      </w:pPr>
      <w:r>
        <w:rPr>
          <w:color w:val="337AB7"/>
        </w:rPr>
        <w:t xml:space="preserve">Management </w:t>
      </w:r>
      <w:r w:rsidR="004504C5">
        <w:rPr>
          <w:color w:val="337AB7"/>
        </w:rPr>
        <w:t>for</w:t>
      </w:r>
      <w:r>
        <w:rPr>
          <w:color w:val="337AB7"/>
        </w:rPr>
        <w:t xml:space="preserve"> women with </w:t>
      </w:r>
      <w:r w:rsidR="00ED3DDF">
        <w:rPr>
          <w:color w:val="337AB7"/>
        </w:rPr>
        <w:t>PCOS</w:t>
      </w:r>
      <w:r>
        <w:rPr>
          <w:color w:val="337AB7"/>
        </w:rPr>
        <w:t xml:space="preserve"> </w:t>
      </w:r>
      <w:r w:rsidR="0063238C">
        <w:rPr>
          <w:color w:val="337AB7"/>
        </w:rPr>
        <w:t xml:space="preserve">prior to </w:t>
      </w:r>
      <w:r w:rsidR="009D1CEB">
        <w:rPr>
          <w:color w:val="337AB7"/>
          <w:lang w:eastAsia="ja-JP"/>
        </w:rPr>
        <w:t xml:space="preserve">desiring </w:t>
      </w:r>
      <w:r w:rsidR="004504C5">
        <w:rPr>
          <w:color w:val="337AB7"/>
          <w:lang w:eastAsia="ja-JP"/>
        </w:rPr>
        <w:t>pregnancy</w:t>
      </w:r>
    </w:p>
    <w:p w14:paraId="287F70D4" w14:textId="1FC03A51" w:rsidR="005973B9" w:rsidRPr="008722B6" w:rsidRDefault="00CA0A5E" w:rsidP="00CA0A5E">
      <w:pPr>
        <w:pStyle w:val="a3"/>
        <w:spacing w:before="73" w:line="198" w:lineRule="exact"/>
        <w:ind w:left="100" w:right="57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Nobuhiko</w:t>
      </w:r>
      <w:r w:rsidR="0025319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53195">
        <w:rPr>
          <w:rFonts w:ascii="Arial" w:hAnsi="Arial" w:cs="Arial"/>
          <w:sz w:val="20"/>
          <w:szCs w:val="20"/>
        </w:rPr>
        <w:t>Suganuma</w:t>
      </w:r>
      <w:proofErr w:type="spellEnd"/>
      <w:r w:rsidR="00253195">
        <w:rPr>
          <w:rFonts w:ascii="Arial" w:hAnsi="Arial" w:cs="Arial"/>
          <w:sz w:val="20"/>
          <w:szCs w:val="20"/>
        </w:rPr>
        <w:t>, MD., Ph</w:t>
      </w:r>
      <w:r>
        <w:rPr>
          <w:rFonts w:ascii="Arial" w:hAnsi="Arial" w:cs="Arial"/>
          <w:sz w:val="20"/>
          <w:szCs w:val="20"/>
        </w:rPr>
        <w:t>D.</w:t>
      </w:r>
    </w:p>
    <w:p w14:paraId="3C182F89" w14:textId="7F618BBC" w:rsidR="007421F0" w:rsidRPr="008722B6" w:rsidRDefault="007421F0" w:rsidP="00CA0A5E">
      <w:pPr>
        <w:pStyle w:val="a3"/>
        <w:spacing w:before="73" w:line="198" w:lineRule="exact"/>
        <w:ind w:left="100" w:right="5728"/>
        <w:rPr>
          <w:rFonts w:ascii="Arial" w:hAnsi="Arial" w:cs="Arial"/>
          <w:sz w:val="20"/>
          <w:szCs w:val="20"/>
        </w:rPr>
      </w:pPr>
      <w:r w:rsidRPr="008722B6">
        <w:rPr>
          <w:rFonts w:ascii="Arial" w:hAnsi="Arial" w:cs="Arial"/>
          <w:sz w:val="20"/>
          <w:szCs w:val="20"/>
        </w:rPr>
        <w:t xml:space="preserve">Professor, </w:t>
      </w:r>
      <w:r w:rsidR="00CA0A5E">
        <w:rPr>
          <w:rFonts w:ascii="Arial" w:hAnsi="Arial" w:cs="Arial"/>
          <w:sz w:val="20"/>
          <w:szCs w:val="20"/>
        </w:rPr>
        <w:t>De</w:t>
      </w:r>
      <w:r w:rsidR="006C6EA5">
        <w:rPr>
          <w:rFonts w:ascii="Arial" w:hAnsi="Arial" w:cs="Arial"/>
          <w:sz w:val="20"/>
          <w:szCs w:val="20"/>
        </w:rPr>
        <w:t>partment of Human Health Scienc</w:t>
      </w:r>
      <w:r w:rsidR="00CA0A5E">
        <w:rPr>
          <w:rFonts w:ascii="Arial" w:hAnsi="Arial" w:cs="Arial"/>
          <w:sz w:val="20"/>
          <w:szCs w:val="20"/>
        </w:rPr>
        <w:t>es, Kyoto University Graduate School of Medicine</w:t>
      </w:r>
    </w:p>
    <w:p w14:paraId="06E46F4B" w14:textId="5F99571E" w:rsidR="007421F0" w:rsidRDefault="00CA0A5E" w:rsidP="00CA0A5E">
      <w:pPr>
        <w:pStyle w:val="a3"/>
        <w:spacing w:before="73" w:line="198" w:lineRule="exact"/>
        <w:ind w:left="100" w:right="57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Ayako Hayashi, RNM, MHS</w:t>
      </w:r>
    </w:p>
    <w:p w14:paraId="67C46150" w14:textId="53F446AD" w:rsidR="00CA0A5E" w:rsidRPr="008722B6" w:rsidRDefault="00CA0A5E" w:rsidP="00CA0A5E">
      <w:pPr>
        <w:pStyle w:val="a3"/>
        <w:spacing w:before="73" w:line="198" w:lineRule="exact"/>
        <w:ind w:left="100" w:right="57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Researcher, </w:t>
      </w:r>
      <w:r w:rsidRPr="00CA0A5E">
        <w:rPr>
          <w:rFonts w:ascii="Arial" w:hAnsi="Arial" w:cs="Arial"/>
          <w:sz w:val="20"/>
          <w:szCs w:val="20"/>
        </w:rPr>
        <w:t>De</w:t>
      </w:r>
      <w:r w:rsidR="006C6EA5">
        <w:rPr>
          <w:rFonts w:ascii="Arial" w:hAnsi="Arial" w:cs="Arial"/>
          <w:sz w:val="20"/>
          <w:szCs w:val="20"/>
        </w:rPr>
        <w:t>partment of Human Health Scienc</w:t>
      </w:r>
      <w:r w:rsidRPr="00CA0A5E">
        <w:rPr>
          <w:rFonts w:ascii="Arial" w:hAnsi="Arial" w:cs="Arial"/>
          <w:sz w:val="20"/>
          <w:szCs w:val="20"/>
        </w:rPr>
        <w:t>es, Kyoto Univer</w:t>
      </w:r>
      <w:r>
        <w:rPr>
          <w:rFonts w:ascii="Arial" w:hAnsi="Arial" w:cs="Arial"/>
          <w:sz w:val="20"/>
          <w:szCs w:val="20"/>
        </w:rPr>
        <w:t>sity Graduate School of Medicine</w:t>
      </w:r>
    </w:p>
    <w:p w14:paraId="048E3F88" w14:textId="77777777" w:rsidR="00AE3E37" w:rsidRPr="008722B6" w:rsidRDefault="00AE3E37" w:rsidP="00CA0A5E">
      <w:pPr>
        <w:ind w:right="5728"/>
        <w:rPr>
          <w:rFonts w:ascii="Arial" w:hAnsi="Arial" w:cs="Arial"/>
          <w:sz w:val="20"/>
          <w:szCs w:val="20"/>
        </w:rPr>
        <w:sectPr w:rsidR="00AE3E37" w:rsidRPr="008722B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27E91F" w14:textId="77777777" w:rsidR="00AE3E37" w:rsidRPr="008722B6" w:rsidRDefault="00A9710C">
      <w:pPr>
        <w:pStyle w:val="3"/>
        <w:spacing w:before="147"/>
        <w:jc w:val="both"/>
      </w:pPr>
      <w:r w:rsidRPr="008722B6">
        <w:rPr>
          <w:color w:val="BF5A14"/>
        </w:rPr>
        <w:lastRenderedPageBreak/>
        <w:t>Abstract</w:t>
      </w:r>
      <w:r w:rsidR="00404E5B" w:rsidRPr="008722B6">
        <w:rPr>
          <w:color w:val="BF5A14"/>
        </w:rPr>
        <w:t xml:space="preserve"> (</w:t>
      </w:r>
      <w:proofErr w:type="gramStart"/>
      <w:r w:rsidR="00404E5B" w:rsidRPr="008722B6">
        <w:rPr>
          <w:color w:val="BF5A14"/>
        </w:rPr>
        <w:t>300 word</w:t>
      </w:r>
      <w:proofErr w:type="gramEnd"/>
      <w:r w:rsidR="00404E5B" w:rsidRPr="008722B6">
        <w:rPr>
          <w:color w:val="BF5A14"/>
        </w:rPr>
        <w:t xml:space="preserve"> limit)</w:t>
      </w:r>
    </w:p>
    <w:p w14:paraId="693CD892" w14:textId="350B07AF" w:rsidR="006E2144" w:rsidRPr="006E2144" w:rsidRDefault="004504C5" w:rsidP="006E2144">
      <w:pPr>
        <w:pStyle w:val="a3"/>
        <w:spacing w:before="90" w:line="280" w:lineRule="auto"/>
        <w:ind w:left="100"/>
        <w:jc w:val="both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</w:rPr>
        <w:t>As the management for women with polycystic ovary s</w:t>
      </w:r>
      <w:r w:rsidR="007421F0" w:rsidRPr="008722B6">
        <w:rPr>
          <w:rFonts w:ascii="Arial" w:hAnsi="Arial" w:cs="Arial"/>
          <w:sz w:val="20"/>
          <w:szCs w:val="20"/>
        </w:rPr>
        <w:t xml:space="preserve">yndrome (PCOS), </w:t>
      </w:r>
      <w:r>
        <w:rPr>
          <w:rFonts w:ascii="Arial" w:hAnsi="Arial" w:cs="Arial"/>
          <w:sz w:val="20"/>
          <w:szCs w:val="20"/>
        </w:rPr>
        <w:t xml:space="preserve">Japan Society of Obstetrics and Gynecology recommends </w:t>
      </w:r>
      <w:r w:rsidR="00EC57E0">
        <w:rPr>
          <w:rFonts w:ascii="Arial" w:hAnsi="Arial" w:cs="Arial"/>
          <w:sz w:val="20"/>
          <w:szCs w:val="20"/>
        </w:rPr>
        <w:t xml:space="preserve">a treatment using </w:t>
      </w:r>
      <w:r>
        <w:rPr>
          <w:rFonts w:ascii="Arial" w:hAnsi="Arial" w:cs="Arial"/>
          <w:sz w:val="20"/>
          <w:szCs w:val="20"/>
        </w:rPr>
        <w:t xml:space="preserve">oral contraceptive </w:t>
      </w:r>
      <w:r w:rsidR="00EC57E0">
        <w:rPr>
          <w:rFonts w:ascii="Arial" w:hAnsi="Arial" w:cs="Arial"/>
          <w:sz w:val="20"/>
          <w:szCs w:val="20"/>
        </w:rPr>
        <w:t xml:space="preserve">(OC) </w:t>
      </w:r>
      <w:r>
        <w:rPr>
          <w:rFonts w:ascii="Arial" w:hAnsi="Arial" w:cs="Arial"/>
          <w:sz w:val="20"/>
          <w:szCs w:val="20"/>
        </w:rPr>
        <w:t xml:space="preserve">or </w:t>
      </w:r>
      <w:r w:rsidR="00EC57E0">
        <w:rPr>
          <w:rFonts w:ascii="Arial" w:hAnsi="Arial" w:cs="Arial"/>
          <w:sz w:val="20"/>
          <w:szCs w:val="20"/>
        </w:rPr>
        <w:t xml:space="preserve">progestin prior to desiring pregnancy because PCOS is a progressive disease. </w:t>
      </w:r>
      <w:proofErr w:type="gramStart"/>
      <w:r w:rsidR="00EC57E0">
        <w:rPr>
          <w:rFonts w:ascii="Arial" w:hAnsi="Arial" w:cs="Arial"/>
          <w:sz w:val="20"/>
          <w:szCs w:val="20"/>
        </w:rPr>
        <w:t>However</w:t>
      </w:r>
      <w:proofErr w:type="gramEnd"/>
      <w:r w:rsidR="00EC57E0">
        <w:rPr>
          <w:rFonts w:ascii="Arial" w:hAnsi="Arial" w:cs="Arial"/>
          <w:sz w:val="20"/>
          <w:szCs w:val="20"/>
        </w:rPr>
        <w:t xml:space="preserve"> in Japan, </w:t>
      </w:r>
      <w:r w:rsidR="00A86672">
        <w:rPr>
          <w:rFonts w:ascii="Arial" w:hAnsi="Arial" w:cs="Arial"/>
          <w:sz w:val="20"/>
          <w:szCs w:val="20"/>
          <w:lang w:eastAsia="ja-JP"/>
        </w:rPr>
        <w:t>OC-user</w:t>
      </w:r>
      <w:r w:rsidR="00EC57E0">
        <w:rPr>
          <w:rFonts w:ascii="Arial" w:hAnsi="Arial" w:cs="Arial"/>
          <w:sz w:val="20"/>
          <w:szCs w:val="20"/>
        </w:rPr>
        <w:t xml:space="preserve"> </w:t>
      </w:r>
      <w:r w:rsidR="00A86672">
        <w:rPr>
          <w:rFonts w:ascii="Arial" w:hAnsi="Arial" w:cs="Arial"/>
          <w:sz w:val="20"/>
          <w:szCs w:val="20"/>
        </w:rPr>
        <w:t xml:space="preserve">for contraception </w:t>
      </w:r>
      <w:r w:rsidR="007421F0" w:rsidRPr="008722B6">
        <w:rPr>
          <w:rFonts w:ascii="Arial" w:hAnsi="Arial" w:cs="Arial"/>
          <w:sz w:val="20"/>
          <w:szCs w:val="20"/>
        </w:rPr>
        <w:t xml:space="preserve">is </w:t>
      </w:r>
      <w:r w:rsidR="00A86672">
        <w:rPr>
          <w:rFonts w:ascii="Arial" w:hAnsi="Arial" w:cs="Arial"/>
          <w:sz w:val="20"/>
          <w:szCs w:val="20"/>
        </w:rPr>
        <w:t>only 3%, which means that OC is not</w:t>
      </w:r>
      <w:r w:rsidR="003A4AF6">
        <w:rPr>
          <w:rFonts w:ascii="Arial" w:hAnsi="Arial" w:cs="Arial"/>
          <w:sz w:val="20"/>
          <w:szCs w:val="20"/>
        </w:rPr>
        <w:t xml:space="preserve"> familiar with Japanese people. </w:t>
      </w:r>
      <w:r w:rsidR="006E2144">
        <w:rPr>
          <w:rFonts w:ascii="Arial" w:hAnsi="Arial" w:cs="Arial"/>
          <w:sz w:val="20"/>
          <w:szCs w:val="20"/>
        </w:rPr>
        <w:t xml:space="preserve">Recently a medicine consisting of </w:t>
      </w:r>
      <w:r w:rsidR="00161DE3">
        <w:rPr>
          <w:rFonts w:ascii="Arial" w:hAnsi="Arial" w:cs="Arial"/>
          <w:sz w:val="20"/>
          <w:szCs w:val="20"/>
        </w:rPr>
        <w:t>low</w:t>
      </w:r>
      <w:r w:rsidR="00161DE3">
        <w:rPr>
          <w:rFonts w:ascii="Arial" w:hAnsi="Arial" w:cs="Arial"/>
          <w:sz w:val="20"/>
          <w:szCs w:val="20"/>
          <w:lang w:eastAsia="ja-JP"/>
        </w:rPr>
        <w:t>-</w:t>
      </w:r>
      <w:r w:rsidR="003A4AF6">
        <w:rPr>
          <w:rFonts w:ascii="Arial" w:hAnsi="Arial" w:cs="Arial"/>
          <w:sz w:val="20"/>
          <w:szCs w:val="20"/>
        </w:rPr>
        <w:t xml:space="preserve">dose estrogen-progestin </w:t>
      </w:r>
      <w:r w:rsidR="002C30DD">
        <w:rPr>
          <w:rFonts w:ascii="Arial" w:hAnsi="Arial" w:cs="Arial"/>
          <w:sz w:val="20"/>
          <w:szCs w:val="20"/>
          <w:lang w:eastAsia="ja-JP"/>
        </w:rPr>
        <w:t>(LEP) became available for the treatment of dysmenorrhea</w:t>
      </w:r>
      <w:r w:rsidR="005E5929">
        <w:rPr>
          <w:rFonts w:ascii="Arial" w:hAnsi="Arial" w:cs="Arial"/>
          <w:sz w:val="20"/>
          <w:szCs w:val="20"/>
          <w:lang w:eastAsia="ja-JP"/>
        </w:rPr>
        <w:t xml:space="preserve"> covered with National Health Insurance</w:t>
      </w:r>
      <w:r w:rsidR="002C30DD">
        <w:rPr>
          <w:rFonts w:ascii="Arial" w:hAnsi="Arial" w:cs="Arial"/>
          <w:sz w:val="20"/>
          <w:szCs w:val="20"/>
          <w:lang w:eastAsia="ja-JP"/>
        </w:rPr>
        <w:t xml:space="preserve">. </w:t>
      </w:r>
      <w:proofErr w:type="gramStart"/>
      <w:r w:rsidR="002C30DD">
        <w:rPr>
          <w:rFonts w:ascii="Arial" w:hAnsi="Arial" w:cs="Arial"/>
          <w:sz w:val="20"/>
          <w:szCs w:val="20"/>
          <w:lang w:eastAsia="ja-JP"/>
        </w:rPr>
        <w:t>Moreover</w:t>
      </w:r>
      <w:proofErr w:type="gramEnd"/>
      <w:r w:rsidR="002C30DD">
        <w:rPr>
          <w:rFonts w:ascii="Arial" w:hAnsi="Arial" w:cs="Arial"/>
          <w:sz w:val="20"/>
          <w:szCs w:val="20"/>
          <w:lang w:eastAsia="ja-JP"/>
        </w:rPr>
        <w:t xml:space="preserve"> </w:t>
      </w:r>
      <w:r w:rsidR="008575AF">
        <w:rPr>
          <w:rFonts w:ascii="Arial" w:hAnsi="Arial" w:cs="Arial"/>
          <w:sz w:val="20"/>
          <w:szCs w:val="20"/>
          <w:lang w:eastAsia="ja-JP"/>
        </w:rPr>
        <w:t xml:space="preserve">a tablet </w:t>
      </w:r>
      <w:r w:rsidR="00F20835">
        <w:rPr>
          <w:rFonts w:ascii="Arial" w:hAnsi="Arial" w:cs="Arial"/>
          <w:sz w:val="20"/>
          <w:szCs w:val="20"/>
          <w:lang w:eastAsia="ja-JP"/>
        </w:rPr>
        <w:t xml:space="preserve">containing </w:t>
      </w:r>
      <w:r w:rsidR="00B45416">
        <w:rPr>
          <w:rFonts w:ascii="Arial" w:hAnsi="Arial" w:cs="Arial"/>
          <w:sz w:val="20"/>
          <w:szCs w:val="20"/>
          <w:lang w:eastAsia="ja-JP"/>
        </w:rPr>
        <w:t xml:space="preserve">much lower </w:t>
      </w:r>
      <w:r w:rsidR="008575AF">
        <w:rPr>
          <w:rFonts w:ascii="Arial" w:hAnsi="Arial" w:cs="Arial"/>
          <w:sz w:val="20"/>
          <w:szCs w:val="20"/>
          <w:lang w:eastAsia="ja-JP"/>
        </w:rPr>
        <w:t>hormone</w:t>
      </w:r>
      <w:r w:rsidR="00F20835">
        <w:rPr>
          <w:rFonts w:ascii="Arial" w:hAnsi="Arial" w:cs="Arial"/>
          <w:sz w:val="20"/>
          <w:szCs w:val="20"/>
          <w:lang w:eastAsia="ja-JP"/>
        </w:rPr>
        <w:t xml:space="preserve"> </w:t>
      </w:r>
      <w:r w:rsidR="00B45416">
        <w:rPr>
          <w:rFonts w:ascii="Arial" w:hAnsi="Arial" w:cs="Arial"/>
          <w:sz w:val="20"/>
          <w:szCs w:val="20"/>
          <w:lang w:eastAsia="ja-JP"/>
        </w:rPr>
        <w:t>doses</w:t>
      </w:r>
      <w:r w:rsidR="00F20835">
        <w:rPr>
          <w:rFonts w:ascii="Arial" w:hAnsi="Arial" w:cs="Arial"/>
          <w:sz w:val="20"/>
          <w:szCs w:val="20"/>
          <w:lang w:eastAsia="ja-JP"/>
        </w:rPr>
        <w:t xml:space="preserve"> </w:t>
      </w:r>
      <w:r w:rsidR="002C30DD">
        <w:rPr>
          <w:rFonts w:ascii="Arial" w:hAnsi="Arial" w:cs="Arial"/>
          <w:sz w:val="20"/>
          <w:szCs w:val="20"/>
          <w:lang w:eastAsia="ja-JP"/>
        </w:rPr>
        <w:t>(</w:t>
      </w:r>
      <w:proofErr w:type="spellStart"/>
      <w:r w:rsidR="002C30DD">
        <w:rPr>
          <w:rFonts w:ascii="Arial" w:hAnsi="Arial" w:cs="Arial"/>
          <w:sz w:val="20"/>
          <w:szCs w:val="20"/>
          <w:lang w:eastAsia="ja-JP"/>
        </w:rPr>
        <w:t>Lunabell</w:t>
      </w:r>
      <w:proofErr w:type="spellEnd"/>
      <w:r w:rsidR="002C30DD">
        <w:rPr>
          <w:rFonts w:ascii="Arial" w:hAnsi="Arial" w:cs="Arial"/>
          <w:sz w:val="20"/>
          <w:szCs w:val="20"/>
          <w:lang w:eastAsia="ja-JP"/>
        </w:rPr>
        <w:t xml:space="preserve"> ULD: </w:t>
      </w:r>
      <w:proofErr w:type="spellStart"/>
      <w:r w:rsidR="002C30DD">
        <w:rPr>
          <w:rFonts w:ascii="Arial" w:hAnsi="Arial" w:cs="Arial"/>
          <w:sz w:val="20"/>
          <w:szCs w:val="20"/>
          <w:lang w:eastAsia="ja-JP"/>
        </w:rPr>
        <w:t>ethinyl</w:t>
      </w:r>
      <w:proofErr w:type="spellEnd"/>
      <w:r w:rsidR="002C30DD">
        <w:rPr>
          <w:rFonts w:ascii="Arial" w:hAnsi="Arial" w:cs="Arial"/>
          <w:sz w:val="20"/>
          <w:szCs w:val="20"/>
          <w:lang w:eastAsia="ja-JP"/>
        </w:rPr>
        <w:t>-estradiol 0.02mg/</w:t>
      </w:r>
      <w:proofErr w:type="spellStart"/>
      <w:r w:rsidR="002C30DD">
        <w:rPr>
          <w:rFonts w:ascii="Arial" w:hAnsi="Arial" w:cs="Arial"/>
          <w:sz w:val="20"/>
          <w:szCs w:val="20"/>
          <w:lang w:eastAsia="ja-JP"/>
        </w:rPr>
        <w:t>norethisterone</w:t>
      </w:r>
      <w:proofErr w:type="spellEnd"/>
      <w:r w:rsidR="002C30DD">
        <w:rPr>
          <w:rFonts w:ascii="Arial" w:hAnsi="Arial" w:cs="Arial"/>
          <w:sz w:val="20"/>
          <w:szCs w:val="20"/>
          <w:lang w:eastAsia="ja-JP"/>
        </w:rPr>
        <w:t xml:space="preserve"> 1mg</w:t>
      </w:r>
      <w:r w:rsidR="00F20835">
        <w:rPr>
          <w:rFonts w:ascii="Arial" w:hAnsi="Arial" w:cs="Arial"/>
          <w:sz w:val="20"/>
          <w:szCs w:val="20"/>
          <w:lang w:eastAsia="ja-JP"/>
        </w:rPr>
        <w:t xml:space="preserve">, </w:t>
      </w:r>
      <w:proofErr w:type="spellStart"/>
      <w:r w:rsidR="00F20835">
        <w:rPr>
          <w:rFonts w:ascii="Arial" w:hAnsi="Arial" w:cs="Arial"/>
          <w:sz w:val="20"/>
          <w:szCs w:val="20"/>
          <w:lang w:eastAsia="ja-JP"/>
        </w:rPr>
        <w:t>Nobelpharma</w:t>
      </w:r>
      <w:proofErr w:type="spellEnd"/>
      <w:r w:rsidR="00F20835">
        <w:rPr>
          <w:rFonts w:ascii="Arial" w:hAnsi="Arial" w:cs="Arial"/>
          <w:sz w:val="20"/>
          <w:szCs w:val="20"/>
          <w:lang w:eastAsia="ja-JP"/>
        </w:rPr>
        <w:t xml:space="preserve"> Co.</w:t>
      </w:r>
      <w:r w:rsidR="002C30DD">
        <w:rPr>
          <w:rFonts w:ascii="Arial" w:hAnsi="Arial" w:cs="Arial"/>
          <w:sz w:val="20"/>
          <w:szCs w:val="20"/>
          <w:lang w:eastAsia="ja-JP"/>
        </w:rPr>
        <w:t xml:space="preserve">) </w:t>
      </w:r>
      <w:r w:rsidR="00F20835">
        <w:rPr>
          <w:rFonts w:ascii="Arial" w:hAnsi="Arial" w:cs="Arial"/>
          <w:sz w:val="20"/>
          <w:szCs w:val="20"/>
          <w:lang w:eastAsia="ja-JP"/>
        </w:rPr>
        <w:t xml:space="preserve">is </w:t>
      </w:r>
      <w:r w:rsidR="006E2144">
        <w:rPr>
          <w:rFonts w:ascii="Arial" w:hAnsi="Arial" w:cs="Arial"/>
          <w:sz w:val="20"/>
          <w:szCs w:val="20"/>
          <w:lang w:eastAsia="ja-JP"/>
        </w:rPr>
        <w:t xml:space="preserve">widely </w:t>
      </w:r>
      <w:r w:rsidR="00F20835">
        <w:rPr>
          <w:rFonts w:ascii="Arial" w:hAnsi="Arial" w:cs="Arial"/>
          <w:sz w:val="20"/>
          <w:szCs w:val="20"/>
          <w:lang w:eastAsia="ja-JP"/>
        </w:rPr>
        <w:t xml:space="preserve">used. </w:t>
      </w:r>
      <w:r w:rsidR="006E2144">
        <w:rPr>
          <w:rFonts w:ascii="Arial" w:hAnsi="Arial" w:cs="Arial"/>
          <w:sz w:val="20"/>
          <w:szCs w:val="20"/>
        </w:rPr>
        <w:t xml:space="preserve">For the management of PCOS women, the effects of OC, LEP, and conventional Kaufmann therapy (conjugated estrogens/progestin) were evaluated </w:t>
      </w:r>
      <w:r w:rsidR="00624803">
        <w:rPr>
          <w:rFonts w:ascii="Arial" w:hAnsi="Arial" w:cs="Arial"/>
          <w:sz w:val="20"/>
          <w:szCs w:val="20"/>
        </w:rPr>
        <w:t xml:space="preserve">from the </w:t>
      </w:r>
      <w:r w:rsidR="00610CDE">
        <w:rPr>
          <w:rFonts w:ascii="Arial" w:hAnsi="Arial" w:cs="Arial"/>
          <w:sz w:val="20"/>
          <w:szCs w:val="20"/>
        </w:rPr>
        <w:t xml:space="preserve">viewpoints of </w:t>
      </w:r>
      <w:r w:rsidR="006E2144">
        <w:rPr>
          <w:rFonts w:ascii="Arial" w:hAnsi="Arial" w:cs="Arial"/>
          <w:sz w:val="20"/>
          <w:szCs w:val="20"/>
        </w:rPr>
        <w:t>improvement of gonadotropins</w:t>
      </w:r>
      <w:r w:rsidR="00A43651">
        <w:rPr>
          <w:rFonts w:ascii="Arial" w:hAnsi="Arial" w:cs="Arial"/>
          <w:sz w:val="20"/>
          <w:szCs w:val="20"/>
        </w:rPr>
        <w:t xml:space="preserve"> (FSH and LH)</w:t>
      </w:r>
      <w:r w:rsidR="006E2144">
        <w:rPr>
          <w:rFonts w:ascii="Arial" w:hAnsi="Arial" w:cs="Arial"/>
          <w:sz w:val="20"/>
          <w:szCs w:val="20"/>
        </w:rPr>
        <w:t xml:space="preserve"> and androgen secretion</w:t>
      </w:r>
      <w:r w:rsidR="00ED651B">
        <w:rPr>
          <w:rFonts w:ascii="Arial" w:hAnsi="Arial" w:cs="Arial"/>
          <w:sz w:val="20"/>
          <w:szCs w:val="20"/>
        </w:rPr>
        <w:t>. T</w:t>
      </w:r>
      <w:r w:rsidR="006E2144">
        <w:rPr>
          <w:rFonts w:ascii="Arial" w:hAnsi="Arial" w:cs="Arial"/>
          <w:sz w:val="20"/>
          <w:szCs w:val="20"/>
        </w:rPr>
        <w:t xml:space="preserve">he side-effects </w:t>
      </w:r>
      <w:r w:rsidR="00671654">
        <w:rPr>
          <w:rFonts w:ascii="Arial" w:hAnsi="Arial" w:cs="Arial"/>
          <w:sz w:val="20"/>
          <w:szCs w:val="20"/>
        </w:rPr>
        <w:t xml:space="preserve">such </w:t>
      </w:r>
      <w:r w:rsidR="006E2144">
        <w:rPr>
          <w:rFonts w:ascii="Arial" w:hAnsi="Arial" w:cs="Arial"/>
          <w:sz w:val="20"/>
          <w:szCs w:val="20"/>
        </w:rPr>
        <w:t>as irregular genital b</w:t>
      </w:r>
      <w:r w:rsidR="00951660">
        <w:rPr>
          <w:rFonts w:ascii="Arial" w:hAnsi="Arial" w:cs="Arial"/>
          <w:sz w:val="20"/>
          <w:szCs w:val="20"/>
        </w:rPr>
        <w:t>l</w:t>
      </w:r>
      <w:r w:rsidR="006E2144">
        <w:rPr>
          <w:rFonts w:ascii="Arial" w:hAnsi="Arial" w:cs="Arial"/>
          <w:sz w:val="20"/>
          <w:szCs w:val="20"/>
        </w:rPr>
        <w:t xml:space="preserve">eeding, </w:t>
      </w:r>
      <w:r w:rsidR="00671654">
        <w:rPr>
          <w:rFonts w:ascii="Arial" w:hAnsi="Arial" w:cs="Arial"/>
          <w:sz w:val="20"/>
          <w:szCs w:val="20"/>
          <w:lang w:eastAsia="ja-JP"/>
        </w:rPr>
        <w:t>digestive symptoms, and liver function were compared among those medicines</w:t>
      </w:r>
      <w:r w:rsidR="006E2144">
        <w:rPr>
          <w:rFonts w:ascii="Arial" w:hAnsi="Arial" w:cs="Arial"/>
          <w:sz w:val="20"/>
          <w:szCs w:val="20"/>
        </w:rPr>
        <w:t>.</w:t>
      </w:r>
      <w:r w:rsidR="00ED651B">
        <w:rPr>
          <w:rFonts w:ascii="Arial" w:hAnsi="Arial" w:cs="Arial"/>
          <w:sz w:val="20"/>
          <w:szCs w:val="20"/>
        </w:rPr>
        <w:t xml:space="preserve"> </w:t>
      </w:r>
      <w:r w:rsidR="0059129E">
        <w:rPr>
          <w:rFonts w:ascii="Arial" w:hAnsi="Arial" w:cs="Arial"/>
          <w:sz w:val="20"/>
          <w:szCs w:val="20"/>
        </w:rPr>
        <w:t>By indicating our results, w</w:t>
      </w:r>
      <w:r w:rsidR="00610CDE">
        <w:rPr>
          <w:rFonts w:ascii="Arial" w:hAnsi="Arial" w:cs="Arial"/>
          <w:sz w:val="20"/>
          <w:szCs w:val="20"/>
        </w:rPr>
        <w:t>e can discuss which will be a better way to prepare the future childbearing</w:t>
      </w:r>
      <w:r w:rsidR="00F00A31">
        <w:rPr>
          <w:rFonts w:ascii="Arial" w:hAnsi="Arial" w:cs="Arial"/>
          <w:sz w:val="20"/>
          <w:szCs w:val="20"/>
          <w:lang w:eastAsia="ja-JP"/>
        </w:rPr>
        <w:t xml:space="preserve"> among</w:t>
      </w:r>
      <w:r w:rsidR="004677B8">
        <w:rPr>
          <w:rFonts w:ascii="Arial" w:hAnsi="Arial" w:cs="Arial"/>
          <w:sz w:val="20"/>
          <w:szCs w:val="20"/>
          <w:lang w:eastAsia="ja-JP"/>
        </w:rPr>
        <w:t xml:space="preserve"> PCOS women</w:t>
      </w:r>
      <w:r w:rsidR="00610CDE">
        <w:rPr>
          <w:rFonts w:ascii="Arial" w:hAnsi="Arial" w:cs="Arial"/>
          <w:sz w:val="20"/>
          <w:szCs w:val="20"/>
        </w:rPr>
        <w:t>.</w:t>
      </w:r>
    </w:p>
    <w:p w14:paraId="56A68ADC" w14:textId="77777777" w:rsidR="00AE3E37" w:rsidRPr="008722B6" w:rsidRDefault="00AE3E37">
      <w:pPr>
        <w:pStyle w:val="a3"/>
        <w:spacing w:before="2"/>
        <w:rPr>
          <w:rFonts w:ascii="Arial" w:hAnsi="Arial" w:cs="Arial"/>
          <w:b/>
          <w:sz w:val="20"/>
          <w:szCs w:val="20"/>
        </w:rPr>
      </w:pPr>
    </w:p>
    <w:p w14:paraId="4E29EB12" w14:textId="77777777" w:rsidR="005973B9" w:rsidRPr="008722B6" w:rsidRDefault="005973B9" w:rsidP="005973B9">
      <w:pPr>
        <w:spacing w:line="204" w:lineRule="exact"/>
        <w:rPr>
          <w:rFonts w:ascii="Arial" w:hAnsi="Arial" w:cs="Arial"/>
          <w:b/>
          <w:color w:val="BF5A14"/>
          <w:sz w:val="20"/>
          <w:szCs w:val="20"/>
        </w:rPr>
      </w:pPr>
      <w:r w:rsidRPr="008722B6">
        <w:rPr>
          <w:rFonts w:ascii="Arial" w:hAnsi="Arial" w:cs="Arial"/>
          <w:b/>
          <w:color w:val="BF5A14"/>
          <w:sz w:val="20"/>
          <w:szCs w:val="20"/>
        </w:rPr>
        <w:t>Recent Publications (minimum 5)</w:t>
      </w:r>
    </w:p>
    <w:p w14:paraId="1C141464" w14:textId="77777777" w:rsidR="009C2E9A" w:rsidRPr="009C2E9A" w:rsidRDefault="009C2E9A" w:rsidP="009C2E9A">
      <w:pPr>
        <w:pStyle w:val="a5"/>
        <w:numPr>
          <w:ilvl w:val="0"/>
          <w:numId w:val="4"/>
        </w:numPr>
        <w:spacing w:line="280" w:lineRule="exact"/>
        <w:ind w:rightChars="18" w:right="40"/>
        <w:rPr>
          <w:rFonts w:ascii="Arial" w:eastAsiaTheme="minorEastAsia" w:hAnsi="Arial" w:cs="Arial"/>
          <w:color w:val="000000"/>
          <w:sz w:val="20"/>
        </w:rPr>
      </w:pPr>
      <w:r w:rsidRPr="009C2E9A">
        <w:rPr>
          <w:rFonts w:ascii="Arial" w:eastAsiaTheme="minorEastAsia" w:hAnsi="Arial" w:cs="Arial"/>
          <w:sz w:val="20"/>
          <w:lang w:eastAsia="zh-TW"/>
        </w:rPr>
        <w:t xml:space="preserve">Yoshikawa Y, Uchida J, </w:t>
      </w:r>
      <w:proofErr w:type="spellStart"/>
      <w:r w:rsidRPr="009C2E9A">
        <w:rPr>
          <w:rFonts w:ascii="Arial" w:eastAsiaTheme="minorEastAsia" w:hAnsi="Arial" w:cs="Arial"/>
          <w:sz w:val="20"/>
          <w:lang w:eastAsia="zh-TW"/>
        </w:rPr>
        <w:t>Akazawa</w:t>
      </w:r>
      <w:proofErr w:type="spellEnd"/>
      <w:r w:rsidRPr="009C2E9A">
        <w:rPr>
          <w:rFonts w:ascii="Arial" w:eastAsiaTheme="minorEastAsia" w:hAnsi="Arial" w:cs="Arial"/>
          <w:sz w:val="20"/>
          <w:lang w:eastAsia="zh-TW"/>
        </w:rPr>
        <w:t xml:space="preserve"> C, </w:t>
      </w:r>
      <w:proofErr w:type="spellStart"/>
      <w:r w:rsidRPr="009C2E9A">
        <w:rPr>
          <w:rFonts w:ascii="Arial" w:eastAsiaTheme="minorEastAsia" w:hAnsi="Arial" w:cs="Arial"/>
          <w:b/>
          <w:sz w:val="20"/>
          <w:lang w:eastAsia="zh-TW"/>
        </w:rPr>
        <w:t>Suganuma</w:t>
      </w:r>
      <w:proofErr w:type="spellEnd"/>
      <w:r w:rsidRPr="009C2E9A">
        <w:rPr>
          <w:rFonts w:ascii="Arial" w:eastAsiaTheme="minorEastAsia" w:hAnsi="Arial" w:cs="Arial"/>
          <w:b/>
          <w:sz w:val="20"/>
          <w:lang w:eastAsia="zh-TW"/>
        </w:rPr>
        <w:t xml:space="preserve"> N</w:t>
      </w:r>
      <w:r w:rsidRPr="009C2E9A">
        <w:rPr>
          <w:rFonts w:ascii="Arial" w:eastAsiaTheme="minorEastAsia" w:hAnsi="Arial" w:cs="Arial"/>
          <w:sz w:val="20"/>
          <w:lang w:eastAsia="zh-TW"/>
        </w:rPr>
        <w:t xml:space="preserve">: Outcomes of and perspectives on pregnancy counseling among kidney transplant recipients. </w:t>
      </w:r>
      <w:r w:rsidRPr="009C2E9A">
        <w:rPr>
          <w:rStyle w:val="jrnl"/>
          <w:rFonts w:ascii="Arial" w:eastAsiaTheme="minorEastAsia" w:hAnsi="Arial" w:cs="Arial"/>
          <w:sz w:val="20"/>
        </w:rPr>
        <w:t>Transplant Proc</w:t>
      </w:r>
      <w:r w:rsidRPr="009C2E9A">
        <w:rPr>
          <w:rFonts w:ascii="Arial" w:eastAsiaTheme="minorEastAsia" w:hAnsi="Arial" w:cs="Arial"/>
          <w:sz w:val="20"/>
        </w:rPr>
        <w:t xml:space="preserve"> 50: in press, 2018</w:t>
      </w:r>
    </w:p>
    <w:p w14:paraId="1258103D" w14:textId="77777777" w:rsidR="009C2E9A" w:rsidRPr="009C2E9A" w:rsidRDefault="009C2E9A" w:rsidP="009C2E9A">
      <w:pPr>
        <w:pStyle w:val="a5"/>
        <w:numPr>
          <w:ilvl w:val="0"/>
          <w:numId w:val="4"/>
        </w:numPr>
        <w:spacing w:line="280" w:lineRule="exact"/>
        <w:ind w:rightChars="18" w:right="40"/>
        <w:rPr>
          <w:rFonts w:ascii="Arial" w:eastAsiaTheme="minorEastAsia" w:hAnsi="Arial" w:cs="Arial"/>
          <w:color w:val="000000"/>
          <w:sz w:val="20"/>
        </w:rPr>
      </w:pPr>
      <w:proofErr w:type="spellStart"/>
      <w:r w:rsidRPr="009C2E9A">
        <w:rPr>
          <w:rFonts w:ascii="Arial" w:hAnsi="Arial" w:cs="Arial"/>
          <w:b/>
          <w:sz w:val="20"/>
          <w:szCs w:val="20"/>
        </w:rPr>
        <w:t>Suganuma</w:t>
      </w:r>
      <w:proofErr w:type="spellEnd"/>
      <w:r w:rsidRPr="009C2E9A">
        <w:rPr>
          <w:rFonts w:ascii="Arial" w:hAnsi="Arial" w:cs="Arial"/>
          <w:b/>
          <w:sz w:val="20"/>
          <w:szCs w:val="20"/>
        </w:rPr>
        <w:t xml:space="preserve"> N</w:t>
      </w:r>
      <w:r w:rsidRPr="009C2E9A">
        <w:rPr>
          <w:rFonts w:ascii="Arial" w:hAnsi="Arial" w:cs="Arial"/>
          <w:sz w:val="20"/>
          <w:szCs w:val="20"/>
        </w:rPr>
        <w:t xml:space="preserve">, Hayashi A, </w:t>
      </w:r>
      <w:proofErr w:type="spellStart"/>
      <w:r w:rsidRPr="009C2E9A">
        <w:rPr>
          <w:rFonts w:ascii="Arial" w:hAnsi="Arial" w:cs="Arial"/>
          <w:sz w:val="20"/>
          <w:szCs w:val="20"/>
        </w:rPr>
        <w:t>Kisu</w:t>
      </w:r>
      <w:proofErr w:type="spellEnd"/>
      <w:r w:rsidRPr="009C2E9A">
        <w:rPr>
          <w:rFonts w:ascii="Arial" w:hAnsi="Arial" w:cs="Arial"/>
          <w:sz w:val="20"/>
          <w:szCs w:val="20"/>
        </w:rPr>
        <w:t xml:space="preserve"> I, </w:t>
      </w:r>
      <w:proofErr w:type="spellStart"/>
      <w:r w:rsidRPr="009C2E9A">
        <w:rPr>
          <w:rFonts w:ascii="Arial" w:hAnsi="Arial" w:cs="Arial"/>
          <w:sz w:val="20"/>
          <w:szCs w:val="20"/>
        </w:rPr>
        <w:t>Banno</w:t>
      </w:r>
      <w:proofErr w:type="spellEnd"/>
      <w:r w:rsidRPr="009C2E9A">
        <w:rPr>
          <w:rFonts w:ascii="Arial" w:hAnsi="Arial" w:cs="Arial"/>
          <w:sz w:val="20"/>
          <w:szCs w:val="20"/>
        </w:rPr>
        <w:t xml:space="preserve"> K, Hara H, </w:t>
      </w:r>
      <w:proofErr w:type="spellStart"/>
      <w:r w:rsidRPr="009C2E9A">
        <w:rPr>
          <w:rFonts w:ascii="Arial" w:hAnsi="Arial" w:cs="Arial"/>
          <w:sz w:val="20"/>
          <w:szCs w:val="20"/>
        </w:rPr>
        <w:t>Mihara</w:t>
      </w:r>
      <w:proofErr w:type="spellEnd"/>
      <w:r w:rsidRPr="009C2E9A">
        <w:rPr>
          <w:rFonts w:ascii="Arial" w:hAnsi="Arial" w:cs="Arial"/>
          <w:sz w:val="20"/>
          <w:szCs w:val="20"/>
        </w:rPr>
        <w:t xml:space="preserve"> M: Uterus transplantation -Toward clinical application in Japan. </w:t>
      </w:r>
      <w:proofErr w:type="spellStart"/>
      <w:r w:rsidRPr="009C2E9A">
        <w:rPr>
          <w:rFonts w:ascii="Arial" w:hAnsi="Arial" w:cs="Arial"/>
          <w:sz w:val="20"/>
          <w:szCs w:val="20"/>
        </w:rPr>
        <w:t>Reprod</w:t>
      </w:r>
      <w:proofErr w:type="spellEnd"/>
      <w:r w:rsidRPr="009C2E9A">
        <w:rPr>
          <w:rFonts w:ascii="Arial" w:hAnsi="Arial" w:cs="Arial"/>
          <w:sz w:val="20"/>
          <w:szCs w:val="20"/>
        </w:rPr>
        <w:t xml:space="preserve"> Med </w:t>
      </w:r>
      <w:proofErr w:type="spellStart"/>
      <w:r w:rsidRPr="009C2E9A">
        <w:rPr>
          <w:rFonts w:ascii="Arial" w:hAnsi="Arial" w:cs="Arial"/>
          <w:sz w:val="20"/>
          <w:szCs w:val="20"/>
        </w:rPr>
        <w:t>Biol</w:t>
      </w:r>
      <w:proofErr w:type="spellEnd"/>
      <w:r w:rsidRPr="009C2E9A">
        <w:rPr>
          <w:rFonts w:ascii="Arial" w:hAnsi="Arial" w:cs="Arial"/>
          <w:sz w:val="20"/>
          <w:szCs w:val="20"/>
        </w:rPr>
        <w:t xml:space="preserve"> 16: 305-313, 2017</w:t>
      </w:r>
      <w:r w:rsidR="00E12555" w:rsidRPr="009C2E9A">
        <w:rPr>
          <w:rFonts w:ascii="Arial" w:hAnsi="Arial" w:cs="Arial"/>
          <w:sz w:val="20"/>
          <w:szCs w:val="20"/>
        </w:rPr>
        <w:t>0</w:t>
      </w:r>
    </w:p>
    <w:p w14:paraId="575BE286" w14:textId="77777777" w:rsidR="009C2E9A" w:rsidRPr="009C2E9A" w:rsidRDefault="009C2E9A" w:rsidP="009C2E9A">
      <w:pPr>
        <w:pStyle w:val="a5"/>
        <w:numPr>
          <w:ilvl w:val="0"/>
          <w:numId w:val="4"/>
        </w:numPr>
        <w:spacing w:line="280" w:lineRule="exact"/>
        <w:ind w:rightChars="18" w:right="40"/>
        <w:rPr>
          <w:rFonts w:ascii="Arial" w:eastAsiaTheme="minorEastAsia" w:hAnsi="Arial" w:cs="Arial"/>
          <w:color w:val="000000"/>
          <w:sz w:val="20"/>
        </w:rPr>
      </w:pPr>
      <w:r w:rsidRPr="009C2E9A">
        <w:rPr>
          <w:rFonts w:ascii="Arial" w:hAnsi="Arial" w:cs="Arial"/>
          <w:sz w:val="20"/>
          <w:szCs w:val="20"/>
        </w:rPr>
        <w:t xml:space="preserve">Hayashi A, </w:t>
      </w:r>
      <w:proofErr w:type="spellStart"/>
      <w:r w:rsidRPr="009C2E9A">
        <w:rPr>
          <w:rFonts w:ascii="Arial" w:hAnsi="Arial" w:cs="Arial"/>
          <w:b/>
          <w:sz w:val="20"/>
          <w:szCs w:val="20"/>
        </w:rPr>
        <w:t>Suganuma</w:t>
      </w:r>
      <w:proofErr w:type="spellEnd"/>
      <w:r w:rsidRPr="009C2E9A">
        <w:rPr>
          <w:rFonts w:ascii="Arial" w:hAnsi="Arial" w:cs="Arial"/>
          <w:b/>
          <w:sz w:val="20"/>
          <w:szCs w:val="20"/>
        </w:rPr>
        <w:t xml:space="preserve"> N:</w:t>
      </w:r>
      <w:r w:rsidRPr="009C2E9A">
        <w:rPr>
          <w:rFonts w:ascii="Arial" w:hAnsi="Arial" w:cs="Arial"/>
          <w:sz w:val="20"/>
          <w:szCs w:val="20"/>
        </w:rPr>
        <w:t xml:space="preserve"> Physical activity for gestational diabetes mellitus. Clinics Mother Child Health 13: 238, 2016 (</w:t>
      </w:r>
      <w:proofErr w:type="spellStart"/>
      <w:r w:rsidRPr="009C2E9A">
        <w:rPr>
          <w:rFonts w:ascii="Arial" w:hAnsi="Arial" w:cs="Arial"/>
          <w:sz w:val="20"/>
          <w:szCs w:val="20"/>
        </w:rPr>
        <w:t>doi</w:t>
      </w:r>
      <w:proofErr w:type="spellEnd"/>
      <w:r w:rsidRPr="009C2E9A">
        <w:rPr>
          <w:rFonts w:ascii="Arial" w:hAnsi="Arial" w:cs="Arial"/>
          <w:sz w:val="20"/>
          <w:szCs w:val="20"/>
        </w:rPr>
        <w:t>: 10.4172/2090-7214.1000238)</w:t>
      </w:r>
    </w:p>
    <w:p w14:paraId="2A4EDA3D" w14:textId="77777777" w:rsidR="00E326B7" w:rsidRPr="00E326B7" w:rsidRDefault="009C2E9A" w:rsidP="00E326B7">
      <w:pPr>
        <w:pStyle w:val="a5"/>
        <w:numPr>
          <w:ilvl w:val="0"/>
          <w:numId w:val="4"/>
        </w:numPr>
        <w:spacing w:line="280" w:lineRule="exact"/>
        <w:ind w:rightChars="18" w:right="40"/>
        <w:rPr>
          <w:rFonts w:ascii="Arial" w:eastAsiaTheme="minorEastAsia" w:hAnsi="Arial" w:cs="Arial"/>
          <w:color w:val="000000"/>
          <w:sz w:val="20"/>
        </w:rPr>
      </w:pPr>
      <w:proofErr w:type="spellStart"/>
      <w:r w:rsidRPr="009C2E9A">
        <w:rPr>
          <w:rFonts w:ascii="Arial" w:eastAsiaTheme="minorEastAsia" w:hAnsi="Arial" w:cs="Arial"/>
          <w:sz w:val="20"/>
          <w:lang w:eastAsia="zh-TW"/>
        </w:rPr>
        <w:t>Mak</w:t>
      </w:r>
      <w:proofErr w:type="spellEnd"/>
      <w:r w:rsidRPr="009C2E9A">
        <w:rPr>
          <w:rFonts w:ascii="Arial" w:eastAsiaTheme="minorEastAsia" w:hAnsi="Arial" w:cs="Arial"/>
          <w:sz w:val="20"/>
          <w:lang w:eastAsia="zh-TW"/>
        </w:rPr>
        <w:t xml:space="preserve"> KK, Watanabe H, </w:t>
      </w:r>
      <w:proofErr w:type="spellStart"/>
      <w:r w:rsidRPr="009C2E9A">
        <w:rPr>
          <w:rFonts w:ascii="Arial" w:eastAsiaTheme="minorEastAsia" w:hAnsi="Arial" w:cs="Arial"/>
          <w:sz w:val="20"/>
          <w:lang w:eastAsia="zh-TW"/>
        </w:rPr>
        <w:t>Nomachi</w:t>
      </w:r>
      <w:proofErr w:type="spellEnd"/>
      <w:r w:rsidRPr="009C2E9A">
        <w:rPr>
          <w:rFonts w:ascii="Arial" w:eastAsiaTheme="minorEastAsia" w:hAnsi="Arial" w:cs="Arial"/>
          <w:sz w:val="20"/>
          <w:lang w:eastAsia="zh-TW"/>
        </w:rPr>
        <w:t xml:space="preserve"> S, </w:t>
      </w:r>
      <w:proofErr w:type="spellStart"/>
      <w:r w:rsidRPr="009C2E9A">
        <w:rPr>
          <w:rFonts w:ascii="Arial" w:eastAsiaTheme="minorEastAsia" w:hAnsi="Arial" w:cs="Arial"/>
          <w:b/>
          <w:sz w:val="20"/>
          <w:lang w:eastAsia="zh-TW"/>
        </w:rPr>
        <w:t>Suganuma</w:t>
      </w:r>
      <w:proofErr w:type="spellEnd"/>
      <w:r w:rsidRPr="009C2E9A">
        <w:rPr>
          <w:rFonts w:ascii="Arial" w:eastAsiaTheme="minorEastAsia" w:hAnsi="Arial" w:cs="Arial"/>
          <w:b/>
          <w:sz w:val="20"/>
          <w:lang w:eastAsia="zh-TW"/>
        </w:rPr>
        <w:t xml:space="preserve"> N</w:t>
      </w:r>
      <w:r w:rsidRPr="009C2E9A">
        <w:rPr>
          <w:rFonts w:ascii="Arial" w:eastAsiaTheme="minorEastAsia" w:hAnsi="Arial" w:cs="Arial"/>
          <w:sz w:val="20"/>
          <w:lang w:eastAsia="zh-TW"/>
        </w:rPr>
        <w:t xml:space="preserve">: Nutritional epidemiology of antenatal smoking cessation among Japanese women. </w:t>
      </w:r>
      <w:r w:rsidRPr="009C2E9A">
        <w:rPr>
          <w:rFonts w:ascii="Arial" w:eastAsiaTheme="minorEastAsia" w:hAnsi="Arial" w:cs="Arial"/>
          <w:bCs/>
          <w:sz w:val="20"/>
          <w:lang w:eastAsia="zh-TW"/>
        </w:rPr>
        <w:t>Nutrition and Cancer, 6: 26162,</w:t>
      </w:r>
      <w:r w:rsidRPr="009C2E9A">
        <w:rPr>
          <w:rFonts w:ascii="Arial" w:eastAsiaTheme="minorEastAsia" w:hAnsi="Arial" w:cs="Arial"/>
          <w:sz w:val="20"/>
          <w:lang w:eastAsia="zh-TW"/>
        </w:rPr>
        <w:t xml:space="preserve"> 2016 (</w:t>
      </w:r>
      <w:proofErr w:type="spellStart"/>
      <w:r w:rsidRPr="009C2E9A">
        <w:rPr>
          <w:rFonts w:ascii="Arial" w:eastAsiaTheme="minorEastAsia" w:hAnsi="Arial" w:cs="Arial"/>
          <w:sz w:val="20"/>
          <w:lang w:eastAsia="zh-TW"/>
        </w:rPr>
        <w:t>doi</w:t>
      </w:r>
      <w:proofErr w:type="spellEnd"/>
      <w:r w:rsidRPr="009C2E9A">
        <w:rPr>
          <w:rFonts w:ascii="Arial" w:eastAsiaTheme="minorEastAsia" w:hAnsi="Arial" w:cs="Arial"/>
          <w:sz w:val="20"/>
          <w:lang w:eastAsia="zh-TW"/>
        </w:rPr>
        <w:t>: 10.1038/srep26162)</w:t>
      </w:r>
    </w:p>
    <w:p w14:paraId="4F05BE23" w14:textId="2E172762" w:rsidR="00A3051F" w:rsidRPr="00E326B7" w:rsidRDefault="00E326B7" w:rsidP="00E326B7">
      <w:pPr>
        <w:pStyle w:val="a5"/>
        <w:numPr>
          <w:ilvl w:val="0"/>
          <w:numId w:val="4"/>
        </w:numPr>
        <w:spacing w:line="280" w:lineRule="exact"/>
        <w:ind w:rightChars="18" w:right="40"/>
        <w:rPr>
          <w:rFonts w:ascii="Arial" w:eastAsiaTheme="minorEastAsia" w:hAnsi="Arial" w:cs="Arial"/>
          <w:color w:val="000000"/>
          <w:sz w:val="20"/>
        </w:rPr>
      </w:pPr>
      <w:proofErr w:type="spellStart"/>
      <w:r w:rsidRPr="00E326B7">
        <w:rPr>
          <w:rFonts w:ascii="Arial" w:hAnsi="Arial" w:cs="Arial"/>
          <w:sz w:val="20"/>
          <w:szCs w:val="20"/>
        </w:rPr>
        <w:t>Kisu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I, </w:t>
      </w:r>
      <w:proofErr w:type="spellStart"/>
      <w:r w:rsidRPr="00E326B7">
        <w:rPr>
          <w:rFonts w:ascii="Arial" w:hAnsi="Arial" w:cs="Arial"/>
          <w:sz w:val="20"/>
          <w:szCs w:val="20"/>
        </w:rPr>
        <w:t>Mihara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M, </w:t>
      </w:r>
      <w:proofErr w:type="spellStart"/>
      <w:r w:rsidRPr="00E326B7">
        <w:rPr>
          <w:rFonts w:ascii="Arial" w:hAnsi="Arial" w:cs="Arial"/>
          <w:sz w:val="20"/>
          <w:szCs w:val="20"/>
        </w:rPr>
        <w:t>Banno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K, Hara H, </w:t>
      </w:r>
      <w:proofErr w:type="spellStart"/>
      <w:r w:rsidRPr="00E326B7">
        <w:rPr>
          <w:rFonts w:ascii="Arial" w:hAnsi="Arial" w:cs="Arial"/>
          <w:sz w:val="20"/>
          <w:szCs w:val="20"/>
        </w:rPr>
        <w:t>Masugi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Y, Araki J, Iida T, Yamada Y, Kato Y, </w:t>
      </w:r>
      <w:proofErr w:type="spellStart"/>
      <w:r w:rsidRPr="00E326B7">
        <w:rPr>
          <w:rFonts w:ascii="Arial" w:hAnsi="Arial" w:cs="Arial"/>
          <w:sz w:val="20"/>
          <w:szCs w:val="20"/>
        </w:rPr>
        <w:t>Shiina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T, </w:t>
      </w:r>
      <w:proofErr w:type="spellStart"/>
      <w:r w:rsidRPr="00E326B7">
        <w:rPr>
          <w:rFonts w:ascii="Arial" w:hAnsi="Arial" w:cs="Arial"/>
          <w:b/>
          <w:bCs/>
          <w:sz w:val="20"/>
          <w:szCs w:val="20"/>
        </w:rPr>
        <w:t>Suganuma</w:t>
      </w:r>
      <w:proofErr w:type="spellEnd"/>
      <w:r w:rsidRPr="00E326B7">
        <w:rPr>
          <w:rFonts w:ascii="Arial" w:hAnsi="Arial" w:cs="Arial"/>
          <w:b/>
          <w:bCs/>
          <w:sz w:val="20"/>
          <w:szCs w:val="20"/>
        </w:rPr>
        <w:t xml:space="preserve"> N</w:t>
      </w:r>
      <w:r w:rsidRPr="00E326B7">
        <w:rPr>
          <w:rFonts w:ascii="Arial" w:hAnsi="Arial" w:cs="Arial"/>
          <w:sz w:val="20"/>
          <w:szCs w:val="20"/>
        </w:rPr>
        <w:t xml:space="preserve">, Aoki D: Uterus </w:t>
      </w:r>
      <w:proofErr w:type="spellStart"/>
      <w:r w:rsidRPr="00E326B7">
        <w:rPr>
          <w:rFonts w:ascii="Arial" w:hAnsi="Arial" w:cs="Arial"/>
          <w:sz w:val="20"/>
          <w:szCs w:val="20"/>
        </w:rPr>
        <w:t>allotransplantation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E326B7">
        <w:rPr>
          <w:rFonts w:ascii="Arial" w:hAnsi="Arial" w:cs="Arial"/>
          <w:sz w:val="20"/>
          <w:szCs w:val="20"/>
        </w:rPr>
        <w:t>cynomolgus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macaque: a preliminary experience with non-human primate models. J </w:t>
      </w:r>
      <w:proofErr w:type="spellStart"/>
      <w:r w:rsidRPr="00E326B7">
        <w:rPr>
          <w:rFonts w:ascii="Arial" w:hAnsi="Arial" w:cs="Arial"/>
          <w:sz w:val="20"/>
          <w:szCs w:val="20"/>
        </w:rPr>
        <w:t>Obstet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26B7">
        <w:rPr>
          <w:rFonts w:ascii="Arial" w:hAnsi="Arial" w:cs="Arial"/>
          <w:sz w:val="20"/>
          <w:szCs w:val="20"/>
        </w:rPr>
        <w:t>Gynaecol</w:t>
      </w:r>
      <w:proofErr w:type="spellEnd"/>
      <w:r w:rsidRPr="00E326B7">
        <w:rPr>
          <w:rFonts w:ascii="Arial" w:hAnsi="Arial" w:cs="Arial"/>
          <w:sz w:val="20"/>
          <w:szCs w:val="20"/>
        </w:rPr>
        <w:t xml:space="preserve"> Res, 40: 907-918, 2014</w:t>
      </w:r>
    </w:p>
    <w:p w14:paraId="2A5C2D2B" w14:textId="23F38F52" w:rsidR="00AE3E37" w:rsidRPr="008722B6" w:rsidRDefault="00AE3E37">
      <w:pPr>
        <w:pStyle w:val="a3"/>
        <w:rPr>
          <w:rFonts w:ascii="Arial" w:hAnsi="Arial" w:cs="Arial"/>
          <w:sz w:val="20"/>
          <w:szCs w:val="20"/>
        </w:rPr>
      </w:pPr>
    </w:p>
    <w:p w14:paraId="2D3D860A" w14:textId="77777777" w:rsidR="00AE3E37" w:rsidRPr="008722B6" w:rsidRDefault="00292ED9">
      <w:pPr>
        <w:pStyle w:val="a3"/>
        <w:spacing w:line="40" w:lineRule="exact"/>
        <w:ind w:left="2202"/>
        <w:rPr>
          <w:rFonts w:ascii="Arial" w:hAnsi="Arial" w:cs="Arial"/>
          <w:sz w:val="20"/>
          <w:szCs w:val="20"/>
        </w:rPr>
      </w:pPr>
      <w:r w:rsidRPr="008722B6">
        <w:rPr>
          <w:rFonts w:ascii="Arial" w:hAnsi="Arial" w:cs="Arial"/>
          <w:noProof/>
          <w:sz w:val="20"/>
          <w:szCs w:val="20"/>
          <w:lang w:eastAsia="ja-JP"/>
        </w:rPr>
        <mc:AlternateContent>
          <mc:Choice Requires="wpg">
            <w:drawing>
              <wp:inline distT="0" distB="0" distL="0" distR="0" wp14:anchorId="75B8B4CF" wp14:editId="49FD4D0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0D3D3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C4C090C" w14:textId="77777777" w:rsidR="00D803C0" w:rsidRPr="008722B6" w:rsidRDefault="008756E6" w:rsidP="00404E5B">
      <w:pPr>
        <w:spacing w:before="92"/>
        <w:ind w:right="4234"/>
        <w:rPr>
          <w:rFonts w:ascii="Arial" w:hAnsi="Arial" w:cs="Arial"/>
          <w:noProof/>
          <w:sz w:val="20"/>
          <w:szCs w:val="20"/>
        </w:rPr>
      </w:pPr>
      <w:r w:rsidRPr="008722B6">
        <w:rPr>
          <w:rFonts w:ascii="Arial" w:hAnsi="Arial" w:cs="Arial"/>
          <w:noProof/>
          <w:sz w:val="20"/>
          <w:szCs w:val="20"/>
        </w:rPr>
        <w:t xml:space="preserve">              </w:t>
      </w:r>
    </w:p>
    <w:p w14:paraId="7C03DBE9" w14:textId="431C3BDF" w:rsidR="00A3051F" w:rsidRPr="005E7C08" w:rsidRDefault="0092445E" w:rsidP="00EE2041">
      <w:pPr>
        <w:rPr>
          <w:rFonts w:ascii="Arial" w:hAnsi="Arial" w:cs="Arial"/>
          <w:lang w:eastAsia="ja-JP"/>
        </w:rPr>
      </w:pPr>
      <w:r w:rsidRPr="00253195">
        <w:rPr>
          <w:rFonts w:ascii="Arial" w:hAnsi="Arial" w:cs="Arial"/>
          <w:color w:val="BF5A14"/>
          <w:sz w:val="20"/>
          <w:szCs w:val="20"/>
        </w:rPr>
        <w:t xml:space="preserve"> </w:t>
      </w:r>
      <w:r w:rsidR="00634F1E" w:rsidRPr="00634F1E">
        <w:rPr>
          <w:rFonts w:ascii="Arial" w:hAnsi="Arial" w:cs="Arial"/>
          <w:color w:val="BF5A14"/>
          <w:sz w:val="20"/>
          <w:szCs w:val="20"/>
        </w:rPr>
        <w:t xml:space="preserve"> </w:t>
      </w:r>
      <w:r w:rsidR="00DA3BBF" w:rsidRPr="00DA3BBF">
        <w:rPr>
          <w:rFonts w:ascii="Arial" w:hAnsi="Arial" w:cs="Arial"/>
          <w:color w:val="BF5A14"/>
          <w:sz w:val="20"/>
          <w:szCs w:val="20"/>
        </w:rPr>
        <w:drawing>
          <wp:inline distT="0" distB="0" distL="0" distR="0" wp14:anchorId="3CC4D585" wp14:editId="60D71443">
            <wp:extent cx="1101362" cy="1551214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2460" cy="15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3BBF" w:rsidRPr="00DA3BBF">
        <w:rPr>
          <w:rFonts w:ascii="Arial" w:hAnsi="Arial" w:cs="Arial"/>
          <w:color w:val="BF5A14"/>
          <w:sz w:val="20"/>
          <w:szCs w:val="20"/>
        </w:rPr>
        <w:t xml:space="preserve"> </w:t>
      </w:r>
      <w:r w:rsidR="00A9710C" w:rsidRPr="00253195">
        <w:rPr>
          <w:rFonts w:ascii="Arial" w:hAnsi="Arial" w:cs="Arial"/>
          <w:color w:val="BF5A14"/>
          <w:sz w:val="20"/>
          <w:szCs w:val="20"/>
        </w:rPr>
        <w:t>Biograph</w:t>
      </w:r>
      <w:bookmarkStart w:id="0" w:name="_GoBack"/>
      <w:bookmarkEnd w:id="0"/>
      <w:r w:rsidR="00A9710C" w:rsidRPr="00253195">
        <w:rPr>
          <w:rFonts w:ascii="Arial" w:hAnsi="Arial" w:cs="Arial"/>
          <w:color w:val="BF5A14"/>
          <w:sz w:val="20"/>
          <w:szCs w:val="20"/>
        </w:rPr>
        <w:t>y</w:t>
      </w:r>
      <w:r w:rsidR="00404E5B" w:rsidRPr="00253195">
        <w:rPr>
          <w:rFonts w:ascii="Arial" w:hAnsi="Arial" w:cs="Arial"/>
          <w:color w:val="BF5A14"/>
          <w:sz w:val="20"/>
          <w:szCs w:val="20"/>
        </w:rPr>
        <w:t xml:space="preserve"> (</w:t>
      </w:r>
      <w:proofErr w:type="gramStart"/>
      <w:r w:rsidR="00404E5B" w:rsidRPr="00253195">
        <w:rPr>
          <w:rFonts w:ascii="Arial" w:hAnsi="Arial" w:cs="Arial"/>
          <w:color w:val="BF5A14"/>
          <w:sz w:val="20"/>
          <w:szCs w:val="20"/>
        </w:rPr>
        <w:t>150 word</w:t>
      </w:r>
      <w:proofErr w:type="gramEnd"/>
      <w:r w:rsidR="00404E5B" w:rsidRPr="00253195">
        <w:rPr>
          <w:rFonts w:ascii="Arial" w:hAnsi="Arial" w:cs="Arial"/>
          <w:color w:val="BF5A14"/>
          <w:sz w:val="20"/>
          <w:szCs w:val="20"/>
        </w:rPr>
        <w:t xml:space="preserve"> limit)</w:t>
      </w:r>
      <w:r w:rsidR="00A3051F" w:rsidRPr="00253195">
        <w:rPr>
          <w:rFonts w:ascii="Arial" w:hAnsi="Arial" w:cs="Arial"/>
          <w:sz w:val="20"/>
          <w:szCs w:val="20"/>
        </w:rPr>
        <w:t xml:space="preserve"> </w:t>
      </w:r>
      <w:r w:rsidR="00E326B7" w:rsidRPr="00253195">
        <w:rPr>
          <w:rFonts w:ascii="Arial" w:hAnsi="Arial" w:cs="Arial"/>
          <w:sz w:val="20"/>
          <w:szCs w:val="20"/>
        </w:rPr>
        <w:t xml:space="preserve">Nobuhiko </w:t>
      </w:r>
      <w:proofErr w:type="spellStart"/>
      <w:r w:rsidR="00E326B7" w:rsidRPr="00253195">
        <w:rPr>
          <w:rFonts w:ascii="Arial" w:hAnsi="Arial" w:cs="Arial"/>
          <w:sz w:val="20"/>
          <w:szCs w:val="20"/>
        </w:rPr>
        <w:t>Suganuma</w:t>
      </w:r>
      <w:proofErr w:type="spellEnd"/>
      <w:r w:rsidR="00E326B7" w:rsidRPr="00253195">
        <w:rPr>
          <w:rFonts w:ascii="Arial" w:hAnsi="Arial" w:cs="Arial"/>
          <w:sz w:val="20"/>
          <w:szCs w:val="20"/>
        </w:rPr>
        <w:t>, M.D., Ph.D</w:t>
      </w:r>
      <w:r w:rsidR="00253195" w:rsidRPr="00253195">
        <w:rPr>
          <w:rFonts w:ascii="Arial" w:hAnsi="Arial" w:cs="Arial"/>
          <w:sz w:val="20"/>
          <w:szCs w:val="20"/>
        </w:rPr>
        <w:t xml:space="preserve">. </w:t>
      </w:r>
      <w:r w:rsidR="006C426F" w:rsidRPr="00253195">
        <w:rPr>
          <w:rFonts w:ascii="Arial" w:hAnsi="Arial" w:cs="Arial"/>
          <w:sz w:val="20"/>
          <w:szCs w:val="20"/>
        </w:rPr>
        <w:t>i</w:t>
      </w:r>
      <w:r w:rsidR="00A3051F" w:rsidRPr="00253195">
        <w:rPr>
          <w:rFonts w:ascii="Arial" w:hAnsi="Arial" w:cs="Arial"/>
          <w:sz w:val="20"/>
          <w:szCs w:val="20"/>
        </w:rPr>
        <w:t xml:space="preserve">s a Professor in the Department of </w:t>
      </w:r>
      <w:r w:rsidR="00E326B7" w:rsidRPr="00253195">
        <w:rPr>
          <w:rFonts w:ascii="Arial" w:hAnsi="Arial" w:cs="Arial"/>
          <w:sz w:val="20"/>
          <w:szCs w:val="20"/>
        </w:rPr>
        <w:t>Human Health Sciences, Kyoto University Grad</w:t>
      </w:r>
      <w:r w:rsidR="00951660">
        <w:rPr>
          <w:rFonts w:ascii="Arial" w:hAnsi="Arial" w:cs="Arial"/>
          <w:sz w:val="20"/>
          <w:szCs w:val="20"/>
        </w:rPr>
        <w:t>uate School of Medic</w:t>
      </w:r>
      <w:r w:rsidR="005E6B88" w:rsidRPr="00253195">
        <w:rPr>
          <w:rFonts w:ascii="Arial" w:hAnsi="Arial" w:cs="Arial"/>
          <w:sz w:val="20"/>
          <w:szCs w:val="20"/>
        </w:rPr>
        <w:t>ine in Japan</w:t>
      </w:r>
      <w:r w:rsidR="00E326B7" w:rsidRPr="00253195">
        <w:rPr>
          <w:rFonts w:ascii="Arial" w:hAnsi="Arial" w:cs="Arial"/>
          <w:sz w:val="20"/>
          <w:szCs w:val="20"/>
        </w:rPr>
        <w:t>. H</w:t>
      </w:r>
      <w:r w:rsidR="00A3051F" w:rsidRPr="00253195">
        <w:rPr>
          <w:rFonts w:ascii="Arial" w:hAnsi="Arial" w:cs="Arial"/>
          <w:sz w:val="20"/>
          <w:szCs w:val="20"/>
        </w:rPr>
        <w:t xml:space="preserve">e is </w:t>
      </w:r>
      <w:r w:rsidR="006E7FAB" w:rsidRPr="00253195">
        <w:rPr>
          <w:rFonts w:ascii="Arial" w:hAnsi="Arial" w:cs="Arial"/>
          <w:sz w:val="20"/>
          <w:szCs w:val="20"/>
        </w:rPr>
        <w:t>the D</w:t>
      </w:r>
      <w:r w:rsidR="006C426F" w:rsidRPr="00253195">
        <w:rPr>
          <w:rFonts w:ascii="Arial" w:hAnsi="Arial" w:cs="Arial"/>
          <w:sz w:val="20"/>
          <w:szCs w:val="20"/>
        </w:rPr>
        <w:t>irectors of Japan Societies of</w:t>
      </w:r>
      <w:r w:rsidR="00890F1E" w:rsidRPr="00253195">
        <w:rPr>
          <w:rFonts w:ascii="Arial" w:hAnsi="Arial" w:cs="Arial"/>
          <w:sz w:val="20"/>
          <w:szCs w:val="20"/>
        </w:rPr>
        <w:t xml:space="preserve"> </w:t>
      </w:r>
      <w:r w:rsidR="00890F1E" w:rsidRPr="00253195">
        <w:rPr>
          <w:rFonts w:ascii="Arial" w:hAnsi="Arial" w:cs="Arial"/>
          <w:sz w:val="20"/>
          <w:szCs w:val="20"/>
          <w:lang w:eastAsia="ja-JP"/>
        </w:rPr>
        <w:t xml:space="preserve">Fertilization and Implantation, </w:t>
      </w:r>
      <w:r w:rsidR="00890F1E" w:rsidRPr="00253195">
        <w:rPr>
          <w:rFonts w:ascii="Arial" w:hAnsi="Arial" w:cs="Arial"/>
          <w:sz w:val="20"/>
          <w:szCs w:val="20"/>
        </w:rPr>
        <w:t>Maternal</w:t>
      </w:r>
      <w:r w:rsidR="006C426F" w:rsidRPr="00253195">
        <w:rPr>
          <w:rFonts w:ascii="Arial" w:hAnsi="Arial" w:cs="Arial"/>
          <w:sz w:val="20"/>
          <w:szCs w:val="20"/>
        </w:rPr>
        <w:t xml:space="preserve"> </w:t>
      </w:r>
      <w:r w:rsidR="00890F1E" w:rsidRPr="00253195">
        <w:rPr>
          <w:rFonts w:ascii="Arial" w:hAnsi="Arial" w:cs="Arial"/>
          <w:sz w:val="20"/>
          <w:szCs w:val="20"/>
        </w:rPr>
        <w:t xml:space="preserve">Health, </w:t>
      </w:r>
      <w:r w:rsidR="00890F1E" w:rsidRPr="00253195">
        <w:rPr>
          <w:rFonts w:ascii="Arial" w:hAnsi="Arial" w:cs="Arial"/>
          <w:sz w:val="20"/>
          <w:szCs w:val="20"/>
          <w:lang w:eastAsia="ja-JP"/>
        </w:rPr>
        <w:t>Reproductive Psychology, and</w:t>
      </w:r>
      <w:r w:rsidR="006E7FAB" w:rsidRPr="00253195">
        <w:rPr>
          <w:rFonts w:ascii="Arial" w:hAnsi="Arial" w:cs="Arial"/>
          <w:sz w:val="20"/>
          <w:szCs w:val="20"/>
          <w:lang w:eastAsia="ja-JP"/>
        </w:rPr>
        <w:t xml:space="preserve"> Sexual S</w:t>
      </w:r>
      <w:r w:rsidR="00951660">
        <w:rPr>
          <w:rFonts w:ascii="Arial" w:hAnsi="Arial" w:cs="Arial"/>
          <w:sz w:val="20"/>
          <w:szCs w:val="20"/>
          <w:lang w:eastAsia="ja-JP"/>
        </w:rPr>
        <w:t>c</w:t>
      </w:r>
      <w:r w:rsidR="006E7FAB" w:rsidRPr="00253195">
        <w:rPr>
          <w:rFonts w:ascii="Arial" w:hAnsi="Arial" w:cs="Arial"/>
          <w:sz w:val="20"/>
          <w:szCs w:val="20"/>
          <w:lang w:eastAsia="ja-JP"/>
        </w:rPr>
        <w:t>ience</w:t>
      </w:r>
      <w:r w:rsidR="006E7FAB" w:rsidRPr="00253195">
        <w:rPr>
          <w:rFonts w:ascii="Arial" w:hAnsi="Arial" w:cs="Arial"/>
          <w:sz w:val="20"/>
          <w:szCs w:val="20"/>
        </w:rPr>
        <w:t xml:space="preserve">. He is also </w:t>
      </w:r>
      <w:r w:rsidR="00B3138D" w:rsidRPr="00253195">
        <w:rPr>
          <w:rFonts w:ascii="Arial" w:hAnsi="Arial" w:cs="Arial"/>
          <w:sz w:val="20"/>
          <w:szCs w:val="20"/>
        </w:rPr>
        <w:t xml:space="preserve">the </w:t>
      </w:r>
      <w:r w:rsidR="006E7FAB" w:rsidRPr="00253195">
        <w:rPr>
          <w:rFonts w:ascii="Arial" w:hAnsi="Arial" w:cs="Arial"/>
          <w:sz w:val="20"/>
          <w:szCs w:val="20"/>
          <w:lang w:val="en"/>
        </w:rPr>
        <w:t>Councilor</w:t>
      </w:r>
      <w:r w:rsidR="005E7C08" w:rsidRPr="00253195">
        <w:rPr>
          <w:rFonts w:ascii="Arial" w:hAnsi="Arial" w:cs="Arial"/>
          <w:sz w:val="20"/>
          <w:szCs w:val="20"/>
          <w:lang w:val="en"/>
        </w:rPr>
        <w:t>s of Japan Society</w:t>
      </w:r>
      <w:r w:rsidR="006E7FAB" w:rsidRPr="00253195">
        <w:rPr>
          <w:rFonts w:ascii="Arial" w:hAnsi="Arial" w:cs="Arial"/>
          <w:sz w:val="20"/>
          <w:szCs w:val="20"/>
          <w:lang w:val="en"/>
        </w:rPr>
        <w:t xml:space="preserve"> of Reproductive Medicine, </w:t>
      </w:r>
      <w:r w:rsidR="00B3138D" w:rsidRPr="00253195">
        <w:rPr>
          <w:rFonts w:ascii="Arial" w:hAnsi="Arial" w:cs="Arial"/>
          <w:sz w:val="20"/>
          <w:szCs w:val="20"/>
          <w:lang w:val="en"/>
        </w:rPr>
        <w:t xml:space="preserve">and </w:t>
      </w:r>
      <w:r w:rsidR="005E7C08" w:rsidRPr="00253195">
        <w:rPr>
          <w:rFonts w:ascii="Arial" w:hAnsi="Arial" w:cs="Arial"/>
          <w:sz w:val="20"/>
          <w:szCs w:val="20"/>
          <w:lang w:val="en"/>
        </w:rPr>
        <w:t>Japan Endocrine Society</w:t>
      </w:r>
      <w:r w:rsidR="006E7FAB" w:rsidRPr="00253195">
        <w:rPr>
          <w:rFonts w:ascii="Arial" w:hAnsi="Arial" w:cs="Arial"/>
          <w:sz w:val="20"/>
          <w:szCs w:val="20"/>
          <w:lang w:val="en"/>
        </w:rPr>
        <w:t xml:space="preserve">. </w:t>
      </w:r>
      <w:r w:rsidR="00BE51C1" w:rsidRPr="00253195">
        <w:rPr>
          <w:rFonts w:ascii="Arial" w:hAnsi="Arial" w:cs="Arial"/>
          <w:sz w:val="20"/>
          <w:szCs w:val="20"/>
          <w:lang w:val="en"/>
        </w:rPr>
        <w:t xml:space="preserve">Recently </w:t>
      </w:r>
      <w:r w:rsidR="00AB077A" w:rsidRPr="00253195">
        <w:rPr>
          <w:rFonts w:ascii="Arial" w:hAnsi="Arial" w:cs="Arial"/>
          <w:sz w:val="20"/>
          <w:szCs w:val="20"/>
          <w:lang w:val="en"/>
        </w:rPr>
        <w:t>he beca</w:t>
      </w:r>
      <w:r w:rsidR="00BE51C1" w:rsidRPr="00253195">
        <w:rPr>
          <w:rFonts w:ascii="Arial" w:hAnsi="Arial" w:cs="Arial"/>
          <w:sz w:val="20"/>
          <w:szCs w:val="20"/>
          <w:lang w:val="en"/>
        </w:rPr>
        <w:t>me a President of Japan Society for Uterus Transplantation</w:t>
      </w:r>
      <w:r w:rsidR="00790AD4" w:rsidRPr="00253195">
        <w:rPr>
          <w:rFonts w:ascii="Arial" w:hAnsi="Arial" w:cs="Arial"/>
          <w:sz w:val="20"/>
          <w:szCs w:val="20"/>
          <w:lang w:val="en"/>
        </w:rPr>
        <w:t xml:space="preserve"> (</w:t>
      </w:r>
      <w:proofErr w:type="spellStart"/>
      <w:r w:rsidR="00790AD4" w:rsidRPr="00253195">
        <w:rPr>
          <w:rFonts w:ascii="Arial" w:hAnsi="Arial" w:cs="Arial"/>
          <w:sz w:val="20"/>
          <w:szCs w:val="20"/>
          <w:lang w:val="en"/>
        </w:rPr>
        <w:t>JSUTx</w:t>
      </w:r>
      <w:proofErr w:type="spellEnd"/>
      <w:r w:rsidR="00790AD4" w:rsidRPr="00253195">
        <w:rPr>
          <w:rFonts w:ascii="Arial" w:hAnsi="Arial" w:cs="Arial"/>
          <w:sz w:val="20"/>
          <w:szCs w:val="20"/>
          <w:lang w:val="en"/>
        </w:rPr>
        <w:t>)</w:t>
      </w:r>
      <w:r w:rsidR="00BE51C1" w:rsidRPr="00253195">
        <w:rPr>
          <w:rFonts w:ascii="Arial" w:hAnsi="Arial" w:cs="Arial"/>
          <w:sz w:val="20"/>
          <w:szCs w:val="20"/>
          <w:lang w:val="en"/>
        </w:rPr>
        <w:t>, and a Vice Pr</w:t>
      </w:r>
      <w:r w:rsidR="00951660">
        <w:rPr>
          <w:rFonts w:ascii="Arial" w:hAnsi="Arial" w:cs="Arial"/>
          <w:sz w:val="20"/>
          <w:szCs w:val="20"/>
          <w:lang w:val="en"/>
        </w:rPr>
        <w:t>e</w:t>
      </w:r>
      <w:r w:rsidR="00BE51C1" w:rsidRPr="00253195">
        <w:rPr>
          <w:rFonts w:ascii="Arial" w:hAnsi="Arial" w:cs="Arial"/>
          <w:sz w:val="20"/>
          <w:szCs w:val="20"/>
          <w:lang w:val="en"/>
        </w:rPr>
        <w:t>sident of International Society for Uterus Transplantation</w:t>
      </w:r>
      <w:r w:rsidR="00790AD4" w:rsidRPr="00253195">
        <w:rPr>
          <w:rFonts w:ascii="Arial" w:hAnsi="Arial" w:cs="Arial"/>
          <w:sz w:val="20"/>
          <w:szCs w:val="20"/>
          <w:lang w:val="en"/>
        </w:rPr>
        <w:t xml:space="preserve"> (</w:t>
      </w:r>
      <w:proofErr w:type="spellStart"/>
      <w:r w:rsidR="00790AD4" w:rsidRPr="00253195">
        <w:rPr>
          <w:rFonts w:ascii="Arial" w:hAnsi="Arial" w:cs="Arial"/>
          <w:sz w:val="20"/>
          <w:szCs w:val="20"/>
          <w:lang w:val="en"/>
        </w:rPr>
        <w:t>ISUTx</w:t>
      </w:r>
      <w:proofErr w:type="spellEnd"/>
      <w:r w:rsidR="00790AD4" w:rsidRPr="00253195">
        <w:rPr>
          <w:rFonts w:ascii="Arial" w:hAnsi="Arial" w:cs="Arial"/>
          <w:sz w:val="20"/>
          <w:szCs w:val="20"/>
          <w:lang w:val="en"/>
        </w:rPr>
        <w:t>)</w:t>
      </w:r>
      <w:r w:rsidR="00BE51C1" w:rsidRPr="00253195">
        <w:rPr>
          <w:rFonts w:ascii="Arial" w:hAnsi="Arial" w:cs="Arial"/>
          <w:sz w:val="20"/>
          <w:szCs w:val="20"/>
          <w:lang w:val="en"/>
        </w:rPr>
        <w:t xml:space="preserve"> along his special field on uterine factor infertility treatment. </w:t>
      </w:r>
      <w:r w:rsidR="00A3051F" w:rsidRPr="00253195">
        <w:rPr>
          <w:rFonts w:ascii="Arial" w:hAnsi="Arial" w:cs="Arial"/>
          <w:sz w:val="20"/>
          <w:szCs w:val="20"/>
        </w:rPr>
        <w:t>As a reproductive endocrinologist</w:t>
      </w:r>
      <w:r w:rsidR="00BE51C1" w:rsidRPr="00253195">
        <w:rPr>
          <w:rFonts w:ascii="Arial" w:hAnsi="Arial" w:cs="Arial"/>
          <w:sz w:val="20"/>
          <w:szCs w:val="20"/>
        </w:rPr>
        <w:t>,</w:t>
      </w:r>
      <w:r w:rsidR="00A3051F" w:rsidRPr="00253195">
        <w:rPr>
          <w:rFonts w:ascii="Arial" w:hAnsi="Arial" w:cs="Arial"/>
          <w:sz w:val="20"/>
          <w:szCs w:val="20"/>
        </w:rPr>
        <w:t xml:space="preserve"> </w:t>
      </w:r>
      <w:r w:rsidR="00BE51C1" w:rsidRPr="00253195">
        <w:rPr>
          <w:rFonts w:ascii="Arial" w:hAnsi="Arial" w:cs="Arial"/>
          <w:sz w:val="20"/>
          <w:szCs w:val="20"/>
        </w:rPr>
        <w:t>he</w:t>
      </w:r>
      <w:r w:rsidR="00A3051F" w:rsidRPr="00253195">
        <w:rPr>
          <w:rFonts w:ascii="Arial" w:hAnsi="Arial" w:cs="Arial"/>
          <w:sz w:val="20"/>
          <w:szCs w:val="20"/>
        </w:rPr>
        <w:t xml:space="preserve"> </w:t>
      </w:r>
      <w:r w:rsidR="00BE51C1" w:rsidRPr="00253195">
        <w:rPr>
          <w:rFonts w:ascii="Arial" w:hAnsi="Arial" w:cs="Arial"/>
          <w:sz w:val="20"/>
          <w:szCs w:val="20"/>
        </w:rPr>
        <w:t xml:space="preserve">demonstrated that the PCOS occurrence could be connected with LH gene variation using molecular biological technologies. </w:t>
      </w:r>
      <w:r w:rsidR="005109B9" w:rsidRPr="00253195">
        <w:rPr>
          <w:rFonts w:ascii="Arial" w:hAnsi="Arial" w:cs="Arial"/>
          <w:sz w:val="20"/>
          <w:szCs w:val="20"/>
          <w:lang w:eastAsia="ja-JP"/>
        </w:rPr>
        <w:t>By these perf</w:t>
      </w:r>
      <w:r w:rsidR="00951660">
        <w:rPr>
          <w:rFonts w:ascii="Arial" w:hAnsi="Arial" w:cs="Arial"/>
          <w:sz w:val="20"/>
          <w:szCs w:val="20"/>
          <w:lang w:eastAsia="ja-JP"/>
        </w:rPr>
        <w:t>o</w:t>
      </w:r>
      <w:r w:rsidR="005109B9" w:rsidRPr="00253195">
        <w:rPr>
          <w:rFonts w:ascii="Arial" w:hAnsi="Arial" w:cs="Arial"/>
          <w:sz w:val="20"/>
          <w:szCs w:val="20"/>
          <w:lang w:eastAsia="ja-JP"/>
        </w:rPr>
        <w:t xml:space="preserve">rmances, he got the Research Award from the Japan Endocrine Society in </w:t>
      </w:r>
      <w:r w:rsidR="00F338EC" w:rsidRPr="00253195">
        <w:rPr>
          <w:rFonts w:ascii="Arial" w:hAnsi="Arial" w:cs="Arial"/>
          <w:sz w:val="20"/>
          <w:szCs w:val="20"/>
          <w:lang w:eastAsia="ja-JP"/>
        </w:rPr>
        <w:t xml:space="preserve">1996. </w:t>
      </w:r>
      <w:r w:rsidR="00EE2041" w:rsidRPr="00253195">
        <w:rPr>
          <w:rFonts w:ascii="Arial" w:hAnsi="Arial" w:cs="Arial"/>
          <w:sz w:val="20"/>
          <w:szCs w:val="20"/>
        </w:rPr>
        <w:t xml:space="preserve">On the </w:t>
      </w:r>
      <w:r w:rsidR="00EE2041" w:rsidRPr="00253195">
        <w:rPr>
          <w:rFonts w:ascii="Arial" w:hAnsi="Arial" w:cs="Arial"/>
          <w:sz w:val="20"/>
          <w:szCs w:val="20"/>
        </w:rPr>
        <w:lastRenderedPageBreak/>
        <w:t>clinical aspects, his group could succeed the first childbirth in Japan</w:t>
      </w:r>
      <w:r w:rsidR="00F338EC" w:rsidRPr="00253195">
        <w:rPr>
          <w:rFonts w:ascii="Arial" w:hAnsi="Arial" w:cs="Arial"/>
          <w:sz w:val="20"/>
          <w:szCs w:val="20"/>
        </w:rPr>
        <w:t xml:space="preserve"> in 1994</w:t>
      </w:r>
      <w:r w:rsidR="00EE2041" w:rsidRPr="00253195">
        <w:rPr>
          <w:rFonts w:ascii="Arial" w:hAnsi="Arial" w:cs="Arial"/>
          <w:sz w:val="20"/>
          <w:szCs w:val="20"/>
        </w:rPr>
        <w:t xml:space="preserve"> using TESE-ICSI method.</w:t>
      </w:r>
      <w:r w:rsidR="00F338EC" w:rsidRPr="00253195">
        <w:rPr>
          <w:rFonts w:ascii="Arial" w:hAnsi="Arial" w:cs="Arial"/>
          <w:sz w:val="20"/>
          <w:szCs w:val="20"/>
        </w:rPr>
        <w:t xml:space="preserve"> </w:t>
      </w:r>
      <w:r w:rsidR="00AB077A" w:rsidRPr="00253195">
        <w:rPr>
          <w:rFonts w:ascii="Arial" w:hAnsi="Arial" w:cs="Arial"/>
          <w:sz w:val="20"/>
          <w:szCs w:val="20"/>
        </w:rPr>
        <w:t xml:space="preserve">He has </w:t>
      </w:r>
      <w:r w:rsidR="003202F9" w:rsidRPr="00253195">
        <w:rPr>
          <w:rFonts w:ascii="Arial" w:hAnsi="Arial" w:cs="Arial"/>
          <w:sz w:val="20"/>
          <w:szCs w:val="20"/>
          <w:lang w:eastAsia="ja-JP"/>
        </w:rPr>
        <w:t>established</w:t>
      </w:r>
      <w:r w:rsidR="00231623" w:rsidRPr="00253195">
        <w:rPr>
          <w:rFonts w:ascii="Arial" w:hAnsi="Arial" w:cs="Arial"/>
          <w:sz w:val="20"/>
          <w:szCs w:val="20"/>
        </w:rPr>
        <w:t xml:space="preserve"> </w:t>
      </w:r>
      <w:r w:rsidR="003202F9" w:rsidRPr="00253195">
        <w:rPr>
          <w:rFonts w:ascii="Arial" w:hAnsi="Arial" w:cs="Arial"/>
          <w:sz w:val="20"/>
          <w:szCs w:val="20"/>
        </w:rPr>
        <w:t>a</w:t>
      </w:r>
      <w:r w:rsidR="00231623" w:rsidRPr="00253195">
        <w:rPr>
          <w:rFonts w:ascii="Arial" w:hAnsi="Arial" w:cs="Arial"/>
          <w:sz w:val="20"/>
          <w:szCs w:val="20"/>
        </w:rPr>
        <w:t xml:space="preserve"> </w:t>
      </w:r>
      <w:r w:rsidR="003202F9" w:rsidRPr="00253195">
        <w:rPr>
          <w:rFonts w:ascii="Arial" w:hAnsi="Arial" w:cs="Arial"/>
          <w:sz w:val="20"/>
          <w:szCs w:val="20"/>
        </w:rPr>
        <w:t>C</w:t>
      </w:r>
      <w:r w:rsidR="00231623" w:rsidRPr="00253195">
        <w:rPr>
          <w:rFonts w:ascii="Arial" w:hAnsi="Arial" w:cs="Arial"/>
          <w:sz w:val="20"/>
          <w:szCs w:val="20"/>
        </w:rPr>
        <w:t xml:space="preserve">enter for </w:t>
      </w:r>
      <w:r w:rsidR="003202F9" w:rsidRPr="00253195">
        <w:rPr>
          <w:rFonts w:ascii="Arial" w:hAnsi="Arial" w:cs="Arial"/>
          <w:sz w:val="20"/>
          <w:szCs w:val="20"/>
        </w:rPr>
        <w:t>Advanced Reproductive M</w:t>
      </w:r>
      <w:r w:rsidR="00231623" w:rsidRPr="00253195">
        <w:rPr>
          <w:rFonts w:ascii="Arial" w:hAnsi="Arial" w:cs="Arial"/>
          <w:sz w:val="20"/>
          <w:szCs w:val="20"/>
        </w:rPr>
        <w:t>edicine in Kyoto University Hospital</w:t>
      </w:r>
      <w:r w:rsidR="00B65D21">
        <w:rPr>
          <w:rFonts w:ascii="Arial" w:hAnsi="Arial" w:cs="Arial"/>
          <w:sz w:val="20"/>
          <w:szCs w:val="20"/>
        </w:rPr>
        <w:t xml:space="preserve"> in 2013</w:t>
      </w:r>
      <w:r w:rsidR="00231623" w:rsidRPr="00253195">
        <w:rPr>
          <w:rFonts w:ascii="Arial" w:hAnsi="Arial" w:cs="Arial"/>
          <w:sz w:val="20"/>
          <w:szCs w:val="20"/>
        </w:rPr>
        <w:t>, and is perfo</w:t>
      </w:r>
      <w:r w:rsidR="00951660">
        <w:rPr>
          <w:rFonts w:ascii="Arial" w:hAnsi="Arial" w:cs="Arial"/>
          <w:sz w:val="20"/>
          <w:szCs w:val="20"/>
        </w:rPr>
        <w:t>r</w:t>
      </w:r>
      <w:r w:rsidR="00231623" w:rsidRPr="00253195">
        <w:rPr>
          <w:rFonts w:ascii="Arial" w:hAnsi="Arial" w:cs="Arial"/>
          <w:sz w:val="20"/>
          <w:szCs w:val="20"/>
        </w:rPr>
        <w:t>ming cryopreservation of oo</w:t>
      </w:r>
      <w:r w:rsidR="006C6EA5">
        <w:rPr>
          <w:rFonts w:ascii="Arial" w:hAnsi="Arial" w:cs="Arial"/>
          <w:sz w:val="20"/>
          <w:szCs w:val="20"/>
        </w:rPr>
        <w:t>c</w:t>
      </w:r>
      <w:r w:rsidR="00231623" w:rsidRPr="00253195">
        <w:rPr>
          <w:rFonts w:ascii="Arial" w:hAnsi="Arial" w:cs="Arial"/>
          <w:sz w:val="20"/>
          <w:szCs w:val="20"/>
        </w:rPr>
        <w:t>ytes or ova</w:t>
      </w:r>
      <w:r w:rsidR="00951660">
        <w:rPr>
          <w:rFonts w:ascii="Arial" w:hAnsi="Arial" w:cs="Arial"/>
          <w:sz w:val="20"/>
          <w:szCs w:val="20"/>
        </w:rPr>
        <w:t>r</w:t>
      </w:r>
      <w:r w:rsidR="00231623" w:rsidRPr="00253195">
        <w:rPr>
          <w:rFonts w:ascii="Arial" w:hAnsi="Arial" w:cs="Arial"/>
          <w:sz w:val="20"/>
          <w:szCs w:val="20"/>
        </w:rPr>
        <w:t>ian tissues</w:t>
      </w:r>
      <w:r w:rsidR="003202F9" w:rsidRPr="00253195">
        <w:rPr>
          <w:rFonts w:ascii="Arial" w:hAnsi="Arial" w:cs="Arial"/>
          <w:sz w:val="20"/>
          <w:szCs w:val="20"/>
        </w:rPr>
        <w:t xml:space="preserve"> as </w:t>
      </w:r>
      <w:proofErr w:type="spellStart"/>
      <w:r w:rsidR="003202F9" w:rsidRPr="00253195">
        <w:rPr>
          <w:rFonts w:ascii="Arial" w:hAnsi="Arial" w:cs="Arial"/>
          <w:sz w:val="20"/>
          <w:szCs w:val="20"/>
        </w:rPr>
        <w:t>oncofertility</w:t>
      </w:r>
      <w:proofErr w:type="spellEnd"/>
      <w:r w:rsidR="003202F9" w:rsidRPr="00253195">
        <w:rPr>
          <w:rFonts w:ascii="Arial" w:hAnsi="Arial" w:cs="Arial"/>
          <w:sz w:val="20"/>
          <w:szCs w:val="20"/>
        </w:rPr>
        <w:t xml:space="preserve"> management.</w:t>
      </w:r>
    </w:p>
    <w:p w14:paraId="3B186F95" w14:textId="77777777" w:rsidR="00A3051F" w:rsidRPr="008722B6" w:rsidRDefault="00A3051F" w:rsidP="00A3051F">
      <w:pPr>
        <w:rPr>
          <w:rFonts w:ascii="Arial" w:hAnsi="Arial" w:cs="Arial"/>
          <w:sz w:val="20"/>
          <w:szCs w:val="20"/>
        </w:rPr>
      </w:pPr>
    </w:p>
    <w:p w14:paraId="337D7D5F" w14:textId="34690F55" w:rsidR="00AE3E37" w:rsidRDefault="00A9710C" w:rsidP="005467A6">
      <w:pPr>
        <w:spacing w:before="62"/>
        <w:ind w:leftChars="1804" w:left="3969" w:right="4235" w:firstLineChars="177" w:firstLine="248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3202F9" w:rsidRPr="003202F9">
          <w:rPr>
            <w:rStyle w:val="ac"/>
            <w:rFonts w:ascii="Arial"/>
            <w:sz w:val="14"/>
          </w:rPr>
          <w:t>suganuma.nobuhiko.4s@kyoto-u.ac.jp</w:t>
        </w:r>
      </w:hyperlink>
    </w:p>
    <w:p w14:paraId="703F81F8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57FF71B" wp14:editId="6937952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0806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4F6A0CD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27B76C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588DF53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35934" w14:textId="77777777" w:rsidR="00DD0D38" w:rsidRDefault="00DD0D38">
      <w:r>
        <w:separator/>
      </w:r>
    </w:p>
  </w:endnote>
  <w:endnote w:type="continuationSeparator" w:id="0">
    <w:p w14:paraId="08BECB1D" w14:textId="77777777" w:rsidR="00DD0D38" w:rsidRDefault="00DD0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A03AC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7DEEF1C" wp14:editId="0E87BA6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D1DE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5C003F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DEEF1C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98D1DE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5C003F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805A701" wp14:editId="5BE498B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A3C41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BA6C34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05A70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4EA3C41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BA6C34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BC2BB81" wp14:editId="28A031B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E525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D9A11E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C2BB8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FAE525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D9A11E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7B419" w14:textId="77777777" w:rsidR="00DD0D38" w:rsidRDefault="00DD0D38">
      <w:r>
        <w:separator/>
      </w:r>
    </w:p>
  </w:footnote>
  <w:footnote w:type="continuationSeparator" w:id="0">
    <w:p w14:paraId="7B82C8E9" w14:textId="77777777" w:rsidR="00DD0D38" w:rsidRDefault="00DD0D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F20FF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FEAF4E4" wp14:editId="13C19CE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9FD1A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AF4E4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49FD1A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5AD2E1A" wp14:editId="5FCE494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2EA08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7D93A9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AD2E1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102EA08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7D93A9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7275E74"/>
    <w:multiLevelType w:val="singleLevel"/>
    <w:tmpl w:val="0BF86D3A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6DC0"/>
    <w:rsid w:val="000E2911"/>
    <w:rsid w:val="000E3F06"/>
    <w:rsid w:val="00100817"/>
    <w:rsid w:val="001263DF"/>
    <w:rsid w:val="0014088B"/>
    <w:rsid w:val="00161DE3"/>
    <w:rsid w:val="0023029C"/>
    <w:rsid w:val="00231623"/>
    <w:rsid w:val="00253195"/>
    <w:rsid w:val="00292ED9"/>
    <w:rsid w:val="002C30DD"/>
    <w:rsid w:val="003202F9"/>
    <w:rsid w:val="0032616B"/>
    <w:rsid w:val="003A4AF6"/>
    <w:rsid w:val="004032BC"/>
    <w:rsid w:val="00404E5B"/>
    <w:rsid w:val="00414F7B"/>
    <w:rsid w:val="004355DC"/>
    <w:rsid w:val="004504C5"/>
    <w:rsid w:val="004677B8"/>
    <w:rsid w:val="004749B4"/>
    <w:rsid w:val="00494130"/>
    <w:rsid w:val="004A4CF5"/>
    <w:rsid w:val="004F3523"/>
    <w:rsid w:val="005109B9"/>
    <w:rsid w:val="005467A6"/>
    <w:rsid w:val="0059129E"/>
    <w:rsid w:val="005973B9"/>
    <w:rsid w:val="005B3A56"/>
    <w:rsid w:val="005E5929"/>
    <w:rsid w:val="005E6B88"/>
    <w:rsid w:val="005E7C08"/>
    <w:rsid w:val="006060CE"/>
    <w:rsid w:val="00610CDE"/>
    <w:rsid w:val="00622A77"/>
    <w:rsid w:val="00624803"/>
    <w:rsid w:val="0063238C"/>
    <w:rsid w:val="0063497F"/>
    <w:rsid w:val="00634F1E"/>
    <w:rsid w:val="00640527"/>
    <w:rsid w:val="00671654"/>
    <w:rsid w:val="006C2BD0"/>
    <w:rsid w:val="006C426F"/>
    <w:rsid w:val="006C6EA5"/>
    <w:rsid w:val="006E2144"/>
    <w:rsid w:val="006E7FAB"/>
    <w:rsid w:val="007421F0"/>
    <w:rsid w:val="00790AD4"/>
    <w:rsid w:val="007D63FB"/>
    <w:rsid w:val="008575AF"/>
    <w:rsid w:val="008628D3"/>
    <w:rsid w:val="008722B6"/>
    <w:rsid w:val="00873DF0"/>
    <w:rsid w:val="008756E6"/>
    <w:rsid w:val="00890F1E"/>
    <w:rsid w:val="008B2568"/>
    <w:rsid w:val="008C681E"/>
    <w:rsid w:val="00903FEE"/>
    <w:rsid w:val="0092445E"/>
    <w:rsid w:val="00951660"/>
    <w:rsid w:val="009B2D44"/>
    <w:rsid w:val="009C2E9A"/>
    <w:rsid w:val="009D1CEB"/>
    <w:rsid w:val="00A07E82"/>
    <w:rsid w:val="00A3051F"/>
    <w:rsid w:val="00A43651"/>
    <w:rsid w:val="00A86672"/>
    <w:rsid w:val="00A9710C"/>
    <w:rsid w:val="00AB077A"/>
    <w:rsid w:val="00AE3E37"/>
    <w:rsid w:val="00AE792D"/>
    <w:rsid w:val="00B21A57"/>
    <w:rsid w:val="00B3138D"/>
    <w:rsid w:val="00B45416"/>
    <w:rsid w:val="00B65D21"/>
    <w:rsid w:val="00B84EB2"/>
    <w:rsid w:val="00BA2BBD"/>
    <w:rsid w:val="00BE51C1"/>
    <w:rsid w:val="00C04222"/>
    <w:rsid w:val="00C33602"/>
    <w:rsid w:val="00CA0A5E"/>
    <w:rsid w:val="00CD534B"/>
    <w:rsid w:val="00CD6F55"/>
    <w:rsid w:val="00CE2202"/>
    <w:rsid w:val="00D803C0"/>
    <w:rsid w:val="00DA3BBF"/>
    <w:rsid w:val="00DC3121"/>
    <w:rsid w:val="00DD0D38"/>
    <w:rsid w:val="00DE3104"/>
    <w:rsid w:val="00E12555"/>
    <w:rsid w:val="00E13A66"/>
    <w:rsid w:val="00E326B7"/>
    <w:rsid w:val="00E3537C"/>
    <w:rsid w:val="00EC57E0"/>
    <w:rsid w:val="00EC6288"/>
    <w:rsid w:val="00ED3DDF"/>
    <w:rsid w:val="00ED651B"/>
    <w:rsid w:val="00EE2041"/>
    <w:rsid w:val="00F00A31"/>
    <w:rsid w:val="00F20835"/>
    <w:rsid w:val="00F338E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61B056"/>
  <w15:docId w15:val="{3A41BE43-718C-41F7-9CC4-0B8A869A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Mention"/>
    <w:basedOn w:val="a0"/>
    <w:uiPriority w:val="99"/>
    <w:semiHidden/>
    <w:unhideWhenUsed/>
    <w:rsid w:val="00D803C0"/>
    <w:rPr>
      <w:color w:val="2B579A"/>
      <w:shd w:val="clear" w:color="auto" w:fill="E6E6E6"/>
    </w:rPr>
  </w:style>
  <w:style w:type="character" w:customStyle="1" w:styleId="jrnl">
    <w:name w:val="jrnl"/>
    <w:basedOn w:val="a0"/>
    <w:rsid w:val="00A3051F"/>
  </w:style>
  <w:style w:type="paragraph" w:customStyle="1" w:styleId="H1">
    <w:name w:val="H1"/>
    <w:basedOn w:val="a"/>
    <w:uiPriority w:val="99"/>
    <w:rsid w:val="00E12555"/>
    <w:pPr>
      <w:keepNext/>
      <w:widowControl/>
      <w:autoSpaceDE w:val="0"/>
      <w:autoSpaceDN w:val="0"/>
      <w:spacing w:before="100" w:after="100"/>
    </w:pPr>
    <w:rPr>
      <w:rFonts w:ascii="Times New Roman" w:eastAsiaTheme="minorHAnsi" w:hAnsi="Times New Roman" w:cs="Times New Roman"/>
      <w:b/>
      <w:bCs/>
      <w:sz w:val="48"/>
      <w:szCs w:val="48"/>
    </w:rPr>
  </w:style>
  <w:style w:type="paragraph" w:customStyle="1" w:styleId="desc">
    <w:name w:val="desc"/>
    <w:basedOn w:val="a"/>
    <w:rsid w:val="00E1255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E7FAB"/>
    <w:rPr>
      <w:rFonts w:ascii="Courier" w:hAnsi="Courier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6E7FAB"/>
    <w:rPr>
      <w:rFonts w:ascii="Courier" w:eastAsia="Tw Cen MT" w:hAnsi="Courier" w:cs="Tw Cen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hyperlink" Target="mailto:suganuma.nobuhiko.4s@kyoto-u.ac.j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560</Words>
  <Characters>3193</Characters>
  <Application>Microsoft Macintosh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菅沼信彦</cp:lastModifiedBy>
  <cp:revision>17</cp:revision>
  <dcterms:created xsi:type="dcterms:W3CDTF">2018-02-05T09:19:00Z</dcterms:created>
  <dcterms:modified xsi:type="dcterms:W3CDTF">2018-02-05T13:07:00Z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