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6CDD" w:rsidRPr="00250A13" w:rsidRDefault="00FF4CC9" w:rsidP="00FF4CC9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Application</w:t>
      </w:r>
      <w:r w:rsidR="009F71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7166A" w:rsidRPr="00250A13">
        <w:rPr>
          <w:rFonts w:ascii="Times New Roman" w:hAnsi="Times New Roman" w:cs="Times New Roman"/>
          <w:b/>
          <w:sz w:val="24"/>
          <w:szCs w:val="24"/>
        </w:rPr>
        <w:t xml:space="preserve">of </w:t>
      </w:r>
      <w:r w:rsidR="0012135F" w:rsidRPr="00250A13">
        <w:rPr>
          <w:rFonts w:ascii="Times New Roman" w:hAnsi="Times New Roman" w:cs="Times New Roman"/>
          <w:b/>
          <w:sz w:val="24"/>
          <w:szCs w:val="24"/>
        </w:rPr>
        <w:t>high-resolution melting (</w:t>
      </w:r>
      <w:r w:rsidR="00226CDD" w:rsidRPr="00250A13">
        <w:rPr>
          <w:rFonts w:ascii="Times New Roman" w:hAnsi="Times New Roman" w:cs="Times New Roman"/>
          <w:b/>
          <w:sz w:val="24"/>
          <w:szCs w:val="24"/>
        </w:rPr>
        <w:t xml:space="preserve">HRM) assay </w:t>
      </w:r>
      <w:r w:rsidR="009F714F">
        <w:rPr>
          <w:rFonts w:ascii="Times New Roman" w:hAnsi="Times New Roman" w:cs="Times New Roman"/>
          <w:b/>
          <w:sz w:val="24"/>
          <w:szCs w:val="24"/>
        </w:rPr>
        <w:t>towards</w:t>
      </w:r>
      <w:r w:rsidR="00226CDD" w:rsidRPr="00250A13">
        <w:rPr>
          <w:rFonts w:ascii="Times New Roman" w:hAnsi="Times New Roman" w:cs="Times New Roman"/>
          <w:b/>
          <w:sz w:val="24"/>
          <w:szCs w:val="24"/>
        </w:rPr>
        <w:t xml:space="preserve"> the detection of </w:t>
      </w:r>
      <w:r>
        <w:rPr>
          <w:rFonts w:ascii="Times New Roman" w:hAnsi="Times New Roman" w:cs="Times New Roman"/>
          <w:b/>
          <w:iCs/>
          <w:sz w:val="24"/>
          <w:szCs w:val="24"/>
        </w:rPr>
        <w:t xml:space="preserve">asymptomatic malaria </w:t>
      </w:r>
      <w:r w:rsidR="00541CCD" w:rsidRPr="00250A13">
        <w:rPr>
          <w:rFonts w:ascii="Times New Roman" w:hAnsi="Times New Roman" w:cs="Times New Roman"/>
          <w:b/>
          <w:sz w:val="24"/>
          <w:szCs w:val="24"/>
        </w:rPr>
        <w:t xml:space="preserve">infection in a malaria endemic area </w:t>
      </w:r>
      <w:r w:rsidR="0081183D" w:rsidRPr="00250A13">
        <w:rPr>
          <w:rFonts w:ascii="Times New Roman" w:hAnsi="Times New Roman" w:cs="Times New Roman"/>
          <w:b/>
          <w:sz w:val="24"/>
          <w:szCs w:val="24"/>
        </w:rPr>
        <w:t>of</w:t>
      </w:r>
      <w:r w:rsidR="00226CDD" w:rsidRPr="00250A13">
        <w:rPr>
          <w:rFonts w:ascii="Times New Roman" w:hAnsi="Times New Roman" w:cs="Times New Roman"/>
          <w:b/>
          <w:sz w:val="24"/>
          <w:szCs w:val="24"/>
        </w:rPr>
        <w:t xml:space="preserve"> Southeastern Iran under elimination program</w:t>
      </w:r>
    </w:p>
    <w:p w:rsidR="00425EA4" w:rsidRPr="00250A13" w:rsidRDefault="00425EA4" w:rsidP="00FF4CC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50A13">
        <w:rPr>
          <w:rFonts w:ascii="Times New Roman" w:hAnsi="Times New Roman" w:cs="Times New Roman"/>
          <w:b/>
          <w:sz w:val="24"/>
          <w:szCs w:val="24"/>
        </w:rPr>
        <w:t>F</w:t>
      </w:r>
      <w:r w:rsidR="003A7549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250A13">
        <w:rPr>
          <w:rFonts w:ascii="Times New Roman" w:hAnsi="Times New Roman" w:cs="Times New Roman"/>
          <w:b/>
          <w:sz w:val="24"/>
          <w:szCs w:val="24"/>
        </w:rPr>
        <w:t>F</w:t>
      </w:r>
      <w:r w:rsidR="003A7549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047885" w:rsidRPr="00250A13">
        <w:rPr>
          <w:rFonts w:ascii="Times New Roman" w:hAnsi="Times New Roman" w:cs="Times New Roman"/>
          <w:b/>
          <w:sz w:val="24"/>
          <w:szCs w:val="24"/>
        </w:rPr>
        <w:t>OUMA</w:t>
      </w:r>
      <w:r w:rsidR="003C70B6" w:rsidRPr="00250A13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 w:rsidR="00047885" w:rsidRPr="00250A13">
        <w:rPr>
          <w:rFonts w:ascii="Times New Roman" w:hAnsi="Times New Roman" w:cs="Times New Roman"/>
          <w:b/>
          <w:sz w:val="24"/>
          <w:szCs w:val="24"/>
        </w:rPr>
        <w:t>, M</w:t>
      </w:r>
      <w:r w:rsidR="003A7549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047885" w:rsidRPr="00250A13">
        <w:rPr>
          <w:rFonts w:ascii="Times New Roman" w:hAnsi="Times New Roman" w:cs="Times New Roman"/>
          <w:b/>
          <w:sz w:val="24"/>
          <w:szCs w:val="24"/>
        </w:rPr>
        <w:t>NATEGHPOUR</w:t>
      </w:r>
      <w:r w:rsidR="000F774E" w:rsidRPr="00250A13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3C70B6" w:rsidRPr="00250A13">
        <w:rPr>
          <w:rFonts w:ascii="Times New Roman" w:hAnsi="Times New Roman" w:cs="Times New Roman"/>
          <w:b/>
          <w:sz w:val="24"/>
          <w:szCs w:val="24"/>
        </w:rPr>
        <w:t>*</w:t>
      </w:r>
      <w:r w:rsidR="00047885" w:rsidRPr="00250A13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3C70B6" w:rsidRPr="00250A13">
        <w:rPr>
          <w:rFonts w:ascii="Times New Roman" w:hAnsi="Times New Roman" w:cs="Times New Roman"/>
          <w:b/>
          <w:sz w:val="24"/>
          <w:szCs w:val="24"/>
        </w:rPr>
        <w:t>A</w:t>
      </w:r>
      <w:r w:rsidR="003A7549">
        <w:rPr>
          <w:rFonts w:ascii="Times New Roman" w:hAnsi="Times New Roman" w:cs="Times New Roman"/>
          <w:b/>
          <w:sz w:val="24"/>
          <w:szCs w:val="24"/>
        </w:rPr>
        <w:t>.</w:t>
      </w:r>
      <w:r w:rsidR="003C70B6" w:rsidRPr="00250A13">
        <w:rPr>
          <w:rFonts w:ascii="Times New Roman" w:hAnsi="Times New Roman" w:cs="Times New Roman"/>
          <w:b/>
          <w:sz w:val="24"/>
          <w:szCs w:val="24"/>
        </w:rPr>
        <w:t xml:space="preserve"> MOTEVALI-HAGHI</w:t>
      </w:r>
      <w:r w:rsidR="000F774E" w:rsidRPr="00250A13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3C70B6" w:rsidRPr="00250A13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541CCD" w:rsidRPr="00250A13">
        <w:rPr>
          <w:rFonts w:ascii="Times New Roman" w:hAnsi="Times New Roman" w:cs="Times New Roman"/>
          <w:b/>
          <w:sz w:val="24"/>
          <w:szCs w:val="24"/>
        </w:rPr>
        <w:t>M</w:t>
      </w:r>
      <w:r w:rsidR="003A7549">
        <w:rPr>
          <w:rFonts w:ascii="Times New Roman" w:hAnsi="Times New Roman" w:cs="Times New Roman"/>
          <w:b/>
          <w:sz w:val="24"/>
          <w:szCs w:val="24"/>
        </w:rPr>
        <w:t>.</w:t>
      </w:r>
      <w:r w:rsidR="00541CCD" w:rsidRPr="00250A13">
        <w:rPr>
          <w:rFonts w:ascii="Times New Roman" w:hAnsi="Times New Roman" w:cs="Times New Roman"/>
          <w:b/>
          <w:sz w:val="24"/>
          <w:szCs w:val="24"/>
        </w:rPr>
        <w:t xml:space="preserve"> MOHEBALI</w:t>
      </w:r>
      <w:r w:rsidR="00541CCD" w:rsidRPr="00250A13">
        <w:rPr>
          <w:rFonts w:ascii="Times New Roman" w:hAnsi="Times New Roman" w:cs="Times New Roman"/>
          <w:b/>
          <w:sz w:val="24"/>
          <w:szCs w:val="24"/>
          <w:vertAlign w:val="superscript"/>
        </w:rPr>
        <w:t>2,3</w:t>
      </w:r>
      <w:r w:rsidR="00541CCD" w:rsidRPr="00250A13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1B7D4A" w:rsidRPr="00250A13">
        <w:rPr>
          <w:rFonts w:ascii="Times New Roman" w:hAnsi="Times New Roman" w:cs="Times New Roman"/>
          <w:b/>
          <w:sz w:val="24"/>
          <w:szCs w:val="24"/>
        </w:rPr>
        <w:t>L</w:t>
      </w:r>
      <w:r w:rsidR="003A7549">
        <w:rPr>
          <w:rFonts w:ascii="Times New Roman" w:hAnsi="Times New Roman" w:cs="Times New Roman"/>
          <w:b/>
          <w:sz w:val="24"/>
          <w:szCs w:val="24"/>
        </w:rPr>
        <w:t>.</w:t>
      </w:r>
      <w:r w:rsidR="003C70B6" w:rsidRPr="00250A13">
        <w:rPr>
          <w:rFonts w:ascii="Times New Roman" w:hAnsi="Times New Roman" w:cs="Times New Roman"/>
          <w:b/>
          <w:sz w:val="24"/>
          <w:szCs w:val="24"/>
        </w:rPr>
        <w:t xml:space="preserve"> FARIVAR</w:t>
      </w:r>
      <w:r w:rsidR="000F774E" w:rsidRPr="00250A13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3C70B6" w:rsidRPr="00250A13">
        <w:rPr>
          <w:rFonts w:ascii="Times New Roman" w:hAnsi="Times New Roman" w:cs="Times New Roman"/>
          <w:b/>
          <w:sz w:val="24"/>
          <w:szCs w:val="24"/>
        </w:rPr>
        <w:t>,</w:t>
      </w:r>
      <w:r w:rsidR="008C75F7" w:rsidRPr="00250A1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F100E" w:rsidRPr="00250A13">
        <w:rPr>
          <w:rFonts w:ascii="Times New Roman" w:hAnsi="Times New Roman" w:cs="Times New Roman"/>
          <w:b/>
          <w:sz w:val="24"/>
          <w:szCs w:val="24"/>
        </w:rPr>
        <w:t>A</w:t>
      </w:r>
      <w:r w:rsidR="003A7549">
        <w:rPr>
          <w:rFonts w:ascii="Times New Roman" w:hAnsi="Times New Roman" w:cs="Times New Roman"/>
          <w:b/>
          <w:sz w:val="24"/>
          <w:szCs w:val="24"/>
        </w:rPr>
        <w:t>.</w:t>
      </w:r>
      <w:r w:rsidR="007F100E" w:rsidRPr="00250A13">
        <w:rPr>
          <w:rFonts w:ascii="Times New Roman" w:hAnsi="Times New Roman" w:cs="Times New Roman"/>
          <w:b/>
          <w:sz w:val="24"/>
          <w:szCs w:val="24"/>
        </w:rPr>
        <w:t xml:space="preserve"> HO</w:t>
      </w:r>
      <w:r w:rsidR="000045C5" w:rsidRPr="00250A13">
        <w:rPr>
          <w:rFonts w:ascii="Times New Roman" w:hAnsi="Times New Roman" w:cs="Times New Roman"/>
          <w:b/>
          <w:sz w:val="24"/>
          <w:szCs w:val="24"/>
        </w:rPr>
        <w:t>SSEINI-SAFA</w:t>
      </w:r>
      <w:r w:rsidR="000F774E" w:rsidRPr="00250A13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3C70B6" w:rsidRPr="00250A13">
        <w:rPr>
          <w:rFonts w:ascii="Times New Roman" w:hAnsi="Times New Roman" w:cs="Times New Roman"/>
          <w:b/>
          <w:sz w:val="24"/>
          <w:szCs w:val="24"/>
        </w:rPr>
        <w:t>, S</w:t>
      </w:r>
      <w:r w:rsidR="003A7549">
        <w:rPr>
          <w:rFonts w:ascii="Times New Roman" w:hAnsi="Times New Roman" w:cs="Times New Roman"/>
          <w:b/>
          <w:sz w:val="24"/>
          <w:szCs w:val="24"/>
        </w:rPr>
        <w:t>.</w:t>
      </w:r>
      <w:r w:rsidR="003C70B6" w:rsidRPr="00250A13">
        <w:rPr>
          <w:rFonts w:ascii="Times New Roman" w:hAnsi="Times New Roman" w:cs="Times New Roman"/>
          <w:b/>
          <w:sz w:val="24"/>
          <w:szCs w:val="24"/>
        </w:rPr>
        <w:t xml:space="preserve"> H</w:t>
      </w:r>
      <w:r w:rsidR="003A7549">
        <w:rPr>
          <w:rFonts w:ascii="Times New Roman" w:hAnsi="Times New Roman" w:cs="Times New Roman"/>
          <w:b/>
          <w:sz w:val="24"/>
          <w:szCs w:val="24"/>
        </w:rPr>
        <w:t>.</w:t>
      </w:r>
      <w:r w:rsidR="003C70B6" w:rsidRPr="00250A13">
        <w:rPr>
          <w:rFonts w:ascii="Times New Roman" w:hAnsi="Times New Roman" w:cs="Times New Roman"/>
          <w:b/>
          <w:sz w:val="24"/>
          <w:szCs w:val="24"/>
        </w:rPr>
        <w:t xml:space="preserve"> MOSAWI</w:t>
      </w:r>
      <w:r w:rsidR="000F774E" w:rsidRPr="00250A13">
        <w:rPr>
          <w:rFonts w:ascii="Times New Roman" w:hAnsi="Times New Roman" w:cs="Times New Roman"/>
          <w:b/>
          <w:sz w:val="24"/>
          <w:szCs w:val="24"/>
          <w:vertAlign w:val="superscript"/>
        </w:rPr>
        <w:t>4</w:t>
      </w:r>
    </w:p>
    <w:p w:rsidR="00966EE9" w:rsidRPr="00250A13" w:rsidRDefault="00966EE9" w:rsidP="00FF4CC9">
      <w:pPr>
        <w:pStyle w:val="Default"/>
        <w:rPr>
          <w:rFonts w:ascii="Times New Roman" w:hAnsi="Times New Roman" w:cs="Times New Roman"/>
          <w:i/>
          <w:iCs/>
          <w:color w:val="auto"/>
        </w:rPr>
      </w:pPr>
      <w:r w:rsidRPr="00250A13">
        <w:rPr>
          <w:rFonts w:ascii="Times New Roman" w:hAnsi="Times New Roman" w:cs="Times New Roman"/>
          <w:i/>
          <w:iCs/>
          <w:color w:val="auto"/>
          <w:vertAlign w:val="superscript"/>
        </w:rPr>
        <w:t>1</w:t>
      </w:r>
      <w:r w:rsidRPr="00250A13">
        <w:rPr>
          <w:rFonts w:ascii="Times New Roman" w:hAnsi="Times New Roman" w:cs="Times New Roman"/>
          <w:i/>
          <w:iCs/>
          <w:color w:val="auto"/>
        </w:rPr>
        <w:t xml:space="preserve">Dep. of Medical Parasitology and Mycology, School of Public Health, Tehran </w:t>
      </w:r>
      <w:r w:rsidR="000F774E" w:rsidRPr="00250A13">
        <w:rPr>
          <w:rFonts w:ascii="Times New Roman" w:hAnsi="Times New Roman" w:cs="Times New Roman"/>
          <w:i/>
          <w:iCs/>
          <w:color w:val="auto"/>
        </w:rPr>
        <w:t>U</w:t>
      </w:r>
      <w:r w:rsidR="003F0801" w:rsidRPr="00250A13">
        <w:rPr>
          <w:rFonts w:ascii="Times New Roman" w:hAnsi="Times New Roman" w:cs="Times New Roman"/>
          <w:i/>
          <w:iCs/>
          <w:color w:val="auto"/>
        </w:rPr>
        <w:t>niversity of M</w:t>
      </w:r>
      <w:r w:rsidR="003D5839" w:rsidRPr="00250A13">
        <w:rPr>
          <w:rFonts w:ascii="Times New Roman" w:hAnsi="Times New Roman" w:cs="Times New Roman"/>
          <w:i/>
          <w:iCs/>
          <w:color w:val="auto"/>
        </w:rPr>
        <w:t>edical Sciences, International C</w:t>
      </w:r>
      <w:r w:rsidR="000F774E" w:rsidRPr="00250A13">
        <w:rPr>
          <w:rFonts w:ascii="Times New Roman" w:hAnsi="Times New Roman" w:cs="Times New Roman"/>
          <w:i/>
          <w:iCs/>
          <w:color w:val="auto"/>
        </w:rPr>
        <w:t>ampus</w:t>
      </w:r>
      <w:r w:rsidR="003D5839" w:rsidRPr="00250A13">
        <w:rPr>
          <w:rFonts w:ascii="Times New Roman" w:hAnsi="Times New Roman" w:cs="Times New Roman"/>
          <w:i/>
          <w:iCs/>
          <w:color w:val="auto"/>
        </w:rPr>
        <w:t xml:space="preserve"> (TUMS-IC)</w:t>
      </w:r>
      <w:r w:rsidR="000F774E" w:rsidRPr="00250A13">
        <w:rPr>
          <w:rFonts w:ascii="Times New Roman" w:hAnsi="Times New Roman" w:cs="Times New Roman"/>
          <w:i/>
          <w:iCs/>
          <w:color w:val="auto"/>
        </w:rPr>
        <w:t xml:space="preserve">, </w:t>
      </w:r>
      <w:r w:rsidRPr="00250A13">
        <w:rPr>
          <w:rFonts w:ascii="Times New Roman" w:hAnsi="Times New Roman" w:cs="Times New Roman"/>
          <w:i/>
          <w:iCs/>
          <w:color w:val="auto"/>
        </w:rPr>
        <w:t xml:space="preserve">Tehran, Iran </w:t>
      </w:r>
    </w:p>
    <w:p w:rsidR="000F774E" w:rsidRPr="00250A13" w:rsidRDefault="000F774E" w:rsidP="00FF4CC9">
      <w:pPr>
        <w:pStyle w:val="Default"/>
        <w:jc w:val="both"/>
        <w:rPr>
          <w:rFonts w:ascii="Times New Roman" w:hAnsi="Times New Roman" w:cs="Times New Roman"/>
          <w:i/>
          <w:iCs/>
          <w:color w:val="auto"/>
        </w:rPr>
      </w:pPr>
      <w:r w:rsidRPr="00250A13">
        <w:rPr>
          <w:rFonts w:ascii="Times New Roman" w:hAnsi="Times New Roman" w:cs="Times New Roman"/>
          <w:i/>
          <w:iCs/>
          <w:color w:val="auto"/>
          <w:vertAlign w:val="superscript"/>
        </w:rPr>
        <w:t>2</w:t>
      </w:r>
      <w:r w:rsidRPr="00250A13">
        <w:rPr>
          <w:rFonts w:ascii="Times New Roman" w:hAnsi="Times New Roman" w:cs="Times New Roman"/>
          <w:i/>
          <w:iCs/>
          <w:color w:val="auto"/>
        </w:rPr>
        <w:t xml:space="preserve">Dep. of Medical Parasitology and Mycology, School of Public Health, Tehran </w:t>
      </w:r>
      <w:r w:rsidR="003F0801" w:rsidRPr="00250A13">
        <w:rPr>
          <w:rFonts w:ascii="Times New Roman" w:hAnsi="Times New Roman" w:cs="Times New Roman"/>
          <w:i/>
          <w:iCs/>
          <w:color w:val="auto"/>
        </w:rPr>
        <w:t>University of M</w:t>
      </w:r>
      <w:r w:rsidRPr="00250A13">
        <w:rPr>
          <w:rFonts w:ascii="Times New Roman" w:hAnsi="Times New Roman" w:cs="Times New Roman"/>
          <w:i/>
          <w:iCs/>
          <w:color w:val="auto"/>
        </w:rPr>
        <w:t xml:space="preserve">edical Sciences, Tehran, Iran </w:t>
      </w:r>
    </w:p>
    <w:p w:rsidR="00966EE9" w:rsidRPr="00250A13" w:rsidRDefault="000F774E" w:rsidP="00FF4CC9">
      <w:pPr>
        <w:pStyle w:val="Default"/>
        <w:jc w:val="both"/>
        <w:rPr>
          <w:rFonts w:ascii="Times New Roman" w:hAnsi="Times New Roman" w:cs="Times New Roman"/>
          <w:i/>
          <w:iCs/>
          <w:color w:val="auto"/>
          <w:sz w:val="22"/>
          <w:szCs w:val="22"/>
        </w:rPr>
      </w:pPr>
      <w:r w:rsidRPr="00250A13">
        <w:rPr>
          <w:rFonts w:ascii="Times New Roman" w:hAnsi="Times New Roman" w:cs="Times New Roman"/>
          <w:i/>
          <w:iCs/>
          <w:color w:val="auto"/>
          <w:sz w:val="22"/>
          <w:szCs w:val="22"/>
          <w:vertAlign w:val="superscript"/>
        </w:rPr>
        <w:t>3</w:t>
      </w:r>
      <w:r w:rsidR="00966EE9" w:rsidRPr="00250A13">
        <w:rPr>
          <w:rFonts w:ascii="Times New Roman" w:hAnsi="Times New Roman" w:cs="Times New Roman"/>
          <w:i/>
          <w:iCs/>
          <w:color w:val="auto"/>
          <w:sz w:val="22"/>
          <w:szCs w:val="22"/>
        </w:rPr>
        <w:t>Center for Research of Endemic Parasites of Iran, Tehran University of Medical Sciences, Tehran.</w:t>
      </w:r>
      <w:r w:rsidR="003D5839" w:rsidRPr="00250A13">
        <w:rPr>
          <w:rFonts w:ascii="Times New Roman" w:hAnsi="Times New Roman" w:cs="Times New Roman"/>
          <w:i/>
          <w:iCs/>
          <w:color w:val="auto"/>
          <w:sz w:val="22"/>
          <w:szCs w:val="22"/>
        </w:rPr>
        <w:t xml:space="preserve"> Iran</w:t>
      </w:r>
    </w:p>
    <w:p w:rsidR="00966EE9" w:rsidRPr="00250A13" w:rsidRDefault="000F774E" w:rsidP="00FF4CC9">
      <w:pPr>
        <w:pStyle w:val="Default"/>
        <w:jc w:val="both"/>
        <w:rPr>
          <w:rFonts w:ascii="Times New Roman" w:hAnsi="Times New Roman" w:cs="Times New Roman"/>
          <w:i/>
          <w:iCs/>
          <w:color w:val="auto"/>
          <w:sz w:val="22"/>
          <w:szCs w:val="22"/>
        </w:rPr>
      </w:pPr>
      <w:r w:rsidRPr="00250A13">
        <w:rPr>
          <w:rFonts w:ascii="Times New Roman" w:hAnsi="Times New Roman" w:cs="Times New Roman"/>
          <w:i/>
          <w:color w:val="auto"/>
          <w:vertAlign w:val="superscript"/>
        </w:rPr>
        <w:t>4</w:t>
      </w:r>
      <w:r w:rsidR="003502CD" w:rsidRPr="00250A13">
        <w:rPr>
          <w:rFonts w:ascii="Times New Roman" w:hAnsi="Times New Roman" w:cs="Times New Roman"/>
          <w:i/>
          <w:color w:val="auto"/>
        </w:rPr>
        <w:t>Cellular and Molecular Research Center, Qom University of Medical Sciences, Qom, Iran</w:t>
      </w:r>
    </w:p>
    <w:p w:rsidR="003502CD" w:rsidRPr="00250A13" w:rsidRDefault="003502CD" w:rsidP="00FF4CC9">
      <w:pPr>
        <w:pStyle w:val="Default"/>
        <w:jc w:val="both"/>
        <w:rPr>
          <w:rFonts w:ascii="Times New Roman" w:hAnsi="Times New Roman" w:cs="Times New Roman"/>
          <w:i/>
          <w:iCs/>
          <w:color w:val="auto"/>
          <w:sz w:val="22"/>
          <w:szCs w:val="22"/>
        </w:rPr>
      </w:pPr>
    </w:p>
    <w:p w:rsidR="0020106C" w:rsidRPr="00250A13" w:rsidRDefault="0020106C" w:rsidP="00FF4CC9">
      <w:pPr>
        <w:jc w:val="both"/>
        <w:rPr>
          <w:rFonts w:ascii="Times New Roman" w:hAnsi="Times New Roman" w:cs="Times New Roman"/>
          <w:sz w:val="24"/>
          <w:szCs w:val="24"/>
        </w:rPr>
      </w:pPr>
      <w:r w:rsidRPr="00250A13">
        <w:rPr>
          <w:rFonts w:ascii="Times New Roman" w:hAnsi="Times New Roman" w:cs="Times New Roman"/>
          <w:sz w:val="24"/>
          <w:szCs w:val="24"/>
        </w:rPr>
        <w:t xml:space="preserve">Correspondent author contact: email: </w:t>
      </w:r>
      <w:hyperlink r:id="rId7" w:history="1">
        <w:r w:rsidRPr="00250A13">
          <w:rPr>
            <w:rStyle w:val="Hyperlink"/>
            <w:rFonts w:ascii="Times New Roman" w:hAnsi="Times New Roman" w:cs="Times New Roman"/>
            <w:sz w:val="24"/>
            <w:szCs w:val="24"/>
          </w:rPr>
          <w:t>nateghpourm@sina.tums.ac.ir</w:t>
        </w:r>
      </w:hyperlink>
    </w:p>
    <w:p w:rsidR="009C0EB1" w:rsidRPr="00250A13" w:rsidRDefault="0020106C" w:rsidP="00FF4CC9">
      <w:pPr>
        <w:jc w:val="both"/>
        <w:rPr>
          <w:rFonts w:ascii="Times New Roman" w:hAnsi="Times New Roman" w:cs="Times New Roman"/>
          <w:sz w:val="24"/>
          <w:szCs w:val="24"/>
        </w:rPr>
      </w:pPr>
      <w:r w:rsidRPr="00250A13">
        <w:rPr>
          <w:rFonts w:ascii="Times New Roman" w:hAnsi="Times New Roman" w:cs="Times New Roman"/>
          <w:sz w:val="24"/>
          <w:szCs w:val="24"/>
        </w:rPr>
        <w:t xml:space="preserve"> </w:t>
      </w:r>
      <w:r w:rsidR="009C0EB1" w:rsidRPr="00250A13">
        <w:rPr>
          <w:rFonts w:ascii="Times New Roman" w:hAnsi="Times New Roman" w:cs="Times New Roman"/>
          <w:b/>
          <w:i/>
          <w:sz w:val="24"/>
          <w:szCs w:val="24"/>
        </w:rPr>
        <w:t>Abstract</w:t>
      </w:r>
    </w:p>
    <w:p w:rsidR="009C0EB1" w:rsidRPr="00250A13" w:rsidRDefault="009C0EB1" w:rsidP="00FF4CC9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50A13">
        <w:rPr>
          <w:rFonts w:ascii="Times New Roman" w:hAnsi="Times New Roman" w:cs="Times New Roman"/>
          <w:b/>
          <w:i/>
          <w:sz w:val="24"/>
          <w:szCs w:val="24"/>
        </w:rPr>
        <w:t>Background</w:t>
      </w:r>
    </w:p>
    <w:p w:rsidR="002E4D6C" w:rsidRPr="00250A13" w:rsidRDefault="009F6D3E" w:rsidP="0035162D">
      <w:pPr>
        <w:rPr>
          <w:rFonts w:ascii="Times New Roman" w:hAnsi="Times New Roman" w:cs="Times New Roman"/>
          <w:bCs/>
          <w:sz w:val="24"/>
          <w:szCs w:val="24"/>
        </w:rPr>
      </w:pPr>
      <w:r w:rsidRPr="00250A13">
        <w:rPr>
          <w:rFonts w:ascii="Times New Roman" w:hAnsi="Times New Roman" w:cs="Times New Roman"/>
          <w:sz w:val="24"/>
          <w:szCs w:val="24"/>
        </w:rPr>
        <w:t xml:space="preserve">Asymptomatic malaria </w:t>
      </w:r>
      <w:r w:rsidR="002E4D6C" w:rsidRPr="00250A13">
        <w:rPr>
          <w:rFonts w:ascii="Times New Roman" w:hAnsi="Times New Roman" w:cs="Times New Roman"/>
          <w:sz w:val="24"/>
          <w:szCs w:val="24"/>
        </w:rPr>
        <w:t>infection, which usually exists in low parasitemia,</w:t>
      </w:r>
      <w:r w:rsidR="009C0EB1" w:rsidRPr="00250A13">
        <w:rPr>
          <w:rFonts w:ascii="Times New Roman" w:hAnsi="Times New Roman" w:cs="Times New Roman"/>
          <w:sz w:val="24"/>
          <w:szCs w:val="24"/>
        </w:rPr>
        <w:t xml:space="preserve"> act</w:t>
      </w:r>
      <w:r w:rsidR="002E4D6C" w:rsidRPr="00250A13">
        <w:rPr>
          <w:rFonts w:ascii="Times New Roman" w:hAnsi="Times New Roman" w:cs="Times New Roman"/>
          <w:sz w:val="24"/>
          <w:szCs w:val="24"/>
        </w:rPr>
        <w:t>s</w:t>
      </w:r>
      <w:r w:rsidR="009C0EB1" w:rsidRPr="00250A13">
        <w:rPr>
          <w:rFonts w:ascii="Times New Roman" w:hAnsi="Times New Roman" w:cs="Times New Roman"/>
          <w:sz w:val="24"/>
          <w:szCs w:val="24"/>
        </w:rPr>
        <w:t xml:space="preserve"> as the </w:t>
      </w:r>
      <w:r w:rsidR="009C0EB1" w:rsidRPr="00250A13">
        <w:rPr>
          <w:rFonts w:ascii="Times New Roman" w:hAnsi="Times New Roman" w:cs="Times New Roman"/>
          <w:i/>
          <w:sz w:val="24"/>
          <w:szCs w:val="24"/>
        </w:rPr>
        <w:t>Plasmodium species</w:t>
      </w:r>
      <w:r w:rsidR="009C0EB1" w:rsidRPr="00250A13">
        <w:rPr>
          <w:rFonts w:ascii="Times New Roman" w:hAnsi="Times New Roman" w:cs="Times New Roman"/>
          <w:sz w:val="24"/>
          <w:szCs w:val="24"/>
        </w:rPr>
        <w:t xml:space="preserve"> reservoirs </w:t>
      </w:r>
      <w:r w:rsidR="00D724E2" w:rsidRPr="00250A13">
        <w:rPr>
          <w:rFonts w:ascii="Times New Roman" w:hAnsi="Times New Roman" w:cs="Times New Roman"/>
          <w:sz w:val="24"/>
          <w:szCs w:val="24"/>
        </w:rPr>
        <w:t>contributing</w:t>
      </w:r>
      <w:r w:rsidR="003F6DC1">
        <w:rPr>
          <w:rFonts w:ascii="Times New Roman" w:hAnsi="Times New Roman" w:cs="Times New Roman"/>
          <w:sz w:val="24"/>
          <w:szCs w:val="24"/>
        </w:rPr>
        <w:t xml:space="preserve"> </w:t>
      </w:r>
      <w:r w:rsidR="00D724E2" w:rsidRPr="00250A13">
        <w:rPr>
          <w:rFonts w:ascii="Times New Roman" w:hAnsi="Times New Roman" w:cs="Times New Roman"/>
          <w:sz w:val="24"/>
          <w:szCs w:val="24"/>
        </w:rPr>
        <w:t>towards</w:t>
      </w:r>
      <w:r w:rsidR="009C0EB1" w:rsidRPr="00250A13">
        <w:rPr>
          <w:rFonts w:ascii="Times New Roman" w:hAnsi="Times New Roman" w:cs="Times New Roman"/>
          <w:sz w:val="24"/>
          <w:szCs w:val="24"/>
        </w:rPr>
        <w:t xml:space="preserve"> </w:t>
      </w:r>
      <w:r w:rsidR="003F6DC1">
        <w:rPr>
          <w:rFonts w:ascii="Times New Roman" w:hAnsi="Times New Roman" w:cs="Times New Roman"/>
          <w:sz w:val="24"/>
          <w:szCs w:val="24"/>
        </w:rPr>
        <w:t>malaria transmission. This hinders</w:t>
      </w:r>
      <w:r w:rsidR="000E61D5">
        <w:rPr>
          <w:rFonts w:ascii="Times New Roman" w:hAnsi="Times New Roman" w:cs="Times New Roman"/>
          <w:sz w:val="24"/>
          <w:szCs w:val="24"/>
        </w:rPr>
        <w:t xml:space="preserve"> </w:t>
      </w:r>
      <w:r w:rsidR="003F6DC1">
        <w:rPr>
          <w:rFonts w:ascii="Times New Roman" w:hAnsi="Times New Roman" w:cs="Times New Roman"/>
          <w:sz w:val="24"/>
          <w:szCs w:val="24"/>
        </w:rPr>
        <w:t xml:space="preserve">malaria </w:t>
      </w:r>
      <w:r w:rsidR="002E4D6C" w:rsidRPr="00250A13">
        <w:rPr>
          <w:rFonts w:ascii="Times New Roman" w:hAnsi="Times New Roman" w:cs="Times New Roman"/>
          <w:sz w:val="24"/>
          <w:szCs w:val="24"/>
        </w:rPr>
        <w:t xml:space="preserve">elimination programs in endemic areas. </w:t>
      </w:r>
      <w:r w:rsidR="009C0EB1" w:rsidRPr="00250A13">
        <w:rPr>
          <w:rFonts w:ascii="Times New Roman" w:hAnsi="Times New Roman" w:cs="Times New Roman"/>
          <w:sz w:val="24"/>
          <w:szCs w:val="24"/>
        </w:rPr>
        <w:t xml:space="preserve"> This necessitates </w:t>
      </w:r>
      <w:r w:rsidR="00A571C9" w:rsidRPr="00250A13">
        <w:rPr>
          <w:rFonts w:ascii="Times New Roman" w:hAnsi="Times New Roman" w:cs="Times New Roman"/>
          <w:sz w:val="24"/>
          <w:szCs w:val="24"/>
        </w:rPr>
        <w:t xml:space="preserve">a need for </w:t>
      </w:r>
      <w:r w:rsidR="009C0EB1" w:rsidRPr="00250A13">
        <w:rPr>
          <w:rFonts w:ascii="Times New Roman" w:hAnsi="Times New Roman" w:cs="Times New Roman"/>
          <w:sz w:val="24"/>
          <w:szCs w:val="24"/>
        </w:rPr>
        <w:t xml:space="preserve">active case detection with </w:t>
      </w:r>
      <w:r w:rsidR="0035162D">
        <w:rPr>
          <w:rFonts w:ascii="Times New Roman" w:hAnsi="Times New Roman" w:cs="Times New Roman"/>
          <w:sz w:val="24"/>
          <w:szCs w:val="24"/>
        </w:rPr>
        <w:t xml:space="preserve">a </w:t>
      </w:r>
      <w:r w:rsidR="009C0EB1" w:rsidRPr="00250A13">
        <w:rPr>
          <w:rFonts w:ascii="Times New Roman" w:hAnsi="Times New Roman" w:cs="Times New Roman"/>
          <w:sz w:val="24"/>
          <w:szCs w:val="24"/>
        </w:rPr>
        <w:t xml:space="preserve">high sensitive </w:t>
      </w:r>
      <w:r w:rsidR="007F100E" w:rsidRPr="00250A13">
        <w:rPr>
          <w:rFonts w:ascii="Times New Roman" w:hAnsi="Times New Roman" w:cs="Times New Roman"/>
          <w:sz w:val="24"/>
          <w:szCs w:val="24"/>
        </w:rPr>
        <w:t>method</w:t>
      </w:r>
      <w:r w:rsidR="009C0EB1" w:rsidRPr="00250A13">
        <w:rPr>
          <w:rFonts w:ascii="Times New Roman" w:hAnsi="Times New Roman" w:cs="Times New Roman"/>
          <w:sz w:val="24"/>
          <w:szCs w:val="24"/>
        </w:rPr>
        <w:t xml:space="preserve"> </w:t>
      </w:r>
      <w:r w:rsidR="003F6DC1">
        <w:rPr>
          <w:rFonts w:ascii="Times New Roman" w:hAnsi="Times New Roman" w:cs="Times New Roman"/>
          <w:sz w:val="24"/>
          <w:szCs w:val="24"/>
        </w:rPr>
        <w:t>and</w:t>
      </w:r>
      <w:r w:rsidR="002E4D6C" w:rsidRPr="00250A13">
        <w:rPr>
          <w:rFonts w:ascii="Times New Roman" w:hAnsi="Times New Roman" w:cs="Times New Roman"/>
          <w:sz w:val="24"/>
          <w:szCs w:val="24"/>
        </w:rPr>
        <w:t xml:space="preserve"> treatment of cases. This is why we used a high sensitive High Resolution melting (</w:t>
      </w:r>
      <w:r w:rsidR="009C0EB1" w:rsidRPr="00250A13">
        <w:rPr>
          <w:rFonts w:ascii="Times New Roman" w:hAnsi="Times New Roman" w:cs="Times New Roman"/>
          <w:bCs/>
          <w:sz w:val="24"/>
          <w:szCs w:val="24"/>
        </w:rPr>
        <w:t>HRM</w:t>
      </w:r>
      <w:r w:rsidR="002E4D6C" w:rsidRPr="00250A13">
        <w:rPr>
          <w:rFonts w:ascii="Times New Roman" w:hAnsi="Times New Roman" w:cs="Times New Roman"/>
          <w:bCs/>
          <w:sz w:val="24"/>
          <w:szCs w:val="24"/>
        </w:rPr>
        <w:t>) assay to monitor the transmission of asymptomatic malaria in a malaria endemic area of Iran under elimination program.</w:t>
      </w:r>
    </w:p>
    <w:p w:rsidR="009C0EB1" w:rsidRPr="00250A13" w:rsidRDefault="009C0EB1" w:rsidP="00FF4CC9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250A13">
        <w:rPr>
          <w:rFonts w:ascii="Times New Roman" w:hAnsi="Times New Roman" w:cs="Times New Roman"/>
          <w:b/>
          <w:i/>
          <w:sz w:val="24"/>
          <w:szCs w:val="24"/>
        </w:rPr>
        <w:t>Methods</w:t>
      </w:r>
    </w:p>
    <w:p w:rsidR="009C0EB1" w:rsidRPr="00250A13" w:rsidRDefault="009C0EB1" w:rsidP="00FF4CC9">
      <w:pPr>
        <w:jc w:val="both"/>
        <w:rPr>
          <w:rFonts w:ascii="Times New Roman" w:hAnsi="Times New Roman" w:cs="Times New Roman"/>
          <w:sz w:val="24"/>
          <w:szCs w:val="24"/>
        </w:rPr>
      </w:pPr>
      <w:r w:rsidRPr="00250A13">
        <w:rPr>
          <w:rFonts w:ascii="Times New Roman" w:hAnsi="Times New Roman" w:cs="Times New Roman"/>
          <w:sz w:val="24"/>
          <w:szCs w:val="24"/>
        </w:rPr>
        <w:t>The blood</w:t>
      </w:r>
      <w:r w:rsidR="006F3DCB" w:rsidRPr="00250A13">
        <w:rPr>
          <w:rFonts w:ascii="Times New Roman" w:hAnsi="Times New Roman" w:cs="Times New Roman"/>
          <w:sz w:val="24"/>
          <w:szCs w:val="24"/>
        </w:rPr>
        <w:t xml:space="preserve"> was</w:t>
      </w:r>
      <w:r w:rsidRPr="00250A13">
        <w:rPr>
          <w:rFonts w:ascii="Times New Roman" w:hAnsi="Times New Roman" w:cs="Times New Roman"/>
          <w:sz w:val="24"/>
          <w:szCs w:val="24"/>
        </w:rPr>
        <w:t xml:space="preserve"> sampled from 271 </w:t>
      </w:r>
      <w:r w:rsidR="00862460" w:rsidRPr="00250A13">
        <w:rPr>
          <w:rFonts w:ascii="Times New Roman" w:hAnsi="Times New Roman" w:cs="Times New Roman"/>
          <w:sz w:val="24"/>
          <w:szCs w:val="24"/>
        </w:rPr>
        <w:t xml:space="preserve">clinically approved </w:t>
      </w:r>
      <w:r w:rsidR="00D724E2" w:rsidRPr="00250A13">
        <w:rPr>
          <w:rFonts w:ascii="Times New Roman" w:hAnsi="Times New Roman" w:cs="Times New Roman"/>
          <w:sz w:val="24"/>
          <w:szCs w:val="24"/>
        </w:rPr>
        <w:t xml:space="preserve">non-febrile </w:t>
      </w:r>
      <w:r w:rsidRPr="00250A13">
        <w:rPr>
          <w:rFonts w:ascii="Times New Roman" w:hAnsi="Times New Roman" w:cs="Times New Roman"/>
          <w:sz w:val="24"/>
          <w:szCs w:val="24"/>
        </w:rPr>
        <w:t xml:space="preserve">individuals </w:t>
      </w:r>
      <w:r w:rsidR="00510C10" w:rsidRPr="00250A13">
        <w:rPr>
          <w:rFonts w:ascii="Times New Roman" w:hAnsi="Times New Roman" w:cs="Times New Roman"/>
          <w:sz w:val="24"/>
          <w:szCs w:val="24"/>
        </w:rPr>
        <w:t xml:space="preserve">from </w:t>
      </w:r>
      <w:r w:rsidR="00D724E2" w:rsidRPr="00250A13">
        <w:rPr>
          <w:rFonts w:ascii="Times New Roman" w:hAnsi="Times New Roman" w:cs="Times New Roman"/>
          <w:sz w:val="24"/>
          <w:szCs w:val="24"/>
        </w:rPr>
        <w:t xml:space="preserve">a malaria </w:t>
      </w:r>
      <w:r w:rsidR="00244571">
        <w:rPr>
          <w:rFonts w:ascii="Times New Roman" w:hAnsi="Times New Roman" w:cs="Times New Roman"/>
          <w:sz w:val="24"/>
          <w:szCs w:val="24"/>
        </w:rPr>
        <w:t xml:space="preserve">endemic </w:t>
      </w:r>
      <w:r w:rsidR="00D724E2" w:rsidRPr="00250A13">
        <w:rPr>
          <w:rFonts w:ascii="Times New Roman" w:hAnsi="Times New Roman" w:cs="Times New Roman"/>
          <w:sz w:val="24"/>
          <w:szCs w:val="24"/>
        </w:rPr>
        <w:t>zone</w:t>
      </w:r>
      <w:r w:rsidR="00510C10" w:rsidRPr="00250A13">
        <w:rPr>
          <w:rFonts w:ascii="Times New Roman" w:hAnsi="Times New Roman" w:cs="Times New Roman"/>
          <w:sz w:val="24"/>
          <w:szCs w:val="24"/>
        </w:rPr>
        <w:t xml:space="preserve"> of southeastern Iran</w:t>
      </w:r>
      <w:r w:rsidR="00D724E2" w:rsidRPr="00250A13">
        <w:rPr>
          <w:rFonts w:ascii="Times New Roman" w:hAnsi="Times New Roman" w:cs="Times New Roman"/>
          <w:sz w:val="24"/>
          <w:szCs w:val="24"/>
        </w:rPr>
        <w:t xml:space="preserve"> for </w:t>
      </w:r>
      <w:r w:rsidR="0000030D" w:rsidRPr="00250A13">
        <w:rPr>
          <w:rFonts w:ascii="Times New Roman" w:hAnsi="Times New Roman" w:cs="Times New Roman"/>
          <w:sz w:val="24"/>
          <w:szCs w:val="24"/>
        </w:rPr>
        <w:t xml:space="preserve">asymptomatic malaria </w:t>
      </w:r>
      <w:r w:rsidR="00244571">
        <w:rPr>
          <w:rFonts w:ascii="Times New Roman" w:hAnsi="Times New Roman" w:cs="Times New Roman"/>
          <w:sz w:val="24"/>
          <w:szCs w:val="24"/>
        </w:rPr>
        <w:t>prevalence detection</w:t>
      </w:r>
      <w:r w:rsidR="0035162D">
        <w:rPr>
          <w:rFonts w:ascii="Times New Roman" w:hAnsi="Times New Roman" w:cs="Times New Roman"/>
          <w:sz w:val="24"/>
          <w:szCs w:val="24"/>
        </w:rPr>
        <w:t xml:space="preserve"> by microscopy, Rapid Diagnostic Tests (RDTs) and HRM methods</w:t>
      </w:r>
      <w:r w:rsidR="00D724E2" w:rsidRPr="00250A13">
        <w:rPr>
          <w:rFonts w:ascii="Times New Roman" w:hAnsi="Times New Roman" w:cs="Times New Roman"/>
          <w:sz w:val="24"/>
          <w:szCs w:val="24"/>
        </w:rPr>
        <w:t xml:space="preserve">. </w:t>
      </w:r>
      <w:r w:rsidR="00510C10" w:rsidRPr="00250A13">
        <w:rPr>
          <w:rFonts w:ascii="Times New Roman" w:hAnsi="Times New Roman" w:cs="Times New Roman"/>
          <w:sz w:val="24"/>
          <w:szCs w:val="24"/>
        </w:rPr>
        <w:t xml:space="preserve">The HRM </w:t>
      </w:r>
      <w:r w:rsidRPr="00250A13">
        <w:rPr>
          <w:rFonts w:ascii="Times New Roman" w:hAnsi="Times New Roman" w:cs="Times New Roman"/>
          <w:sz w:val="24"/>
          <w:szCs w:val="24"/>
        </w:rPr>
        <w:t xml:space="preserve">assay was </w:t>
      </w:r>
      <w:r w:rsidR="006F3DCB" w:rsidRPr="00250A13">
        <w:rPr>
          <w:rFonts w:ascii="Times New Roman" w:hAnsi="Times New Roman" w:cs="Times New Roman"/>
          <w:sz w:val="24"/>
          <w:szCs w:val="24"/>
        </w:rPr>
        <w:t xml:space="preserve">done </w:t>
      </w:r>
      <w:r w:rsidRPr="00250A13">
        <w:rPr>
          <w:rFonts w:ascii="Times New Roman" w:hAnsi="Times New Roman" w:cs="Times New Roman"/>
          <w:sz w:val="24"/>
          <w:szCs w:val="24"/>
        </w:rPr>
        <w:t xml:space="preserve">based on the amplification of 18S SSU rRNA. </w:t>
      </w:r>
    </w:p>
    <w:p w:rsidR="009C0EB1" w:rsidRPr="00250A13" w:rsidRDefault="009C0EB1" w:rsidP="00FF4CC9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50A13">
        <w:rPr>
          <w:rFonts w:ascii="Times New Roman" w:hAnsi="Times New Roman" w:cs="Times New Roman"/>
          <w:b/>
          <w:i/>
          <w:sz w:val="24"/>
          <w:szCs w:val="24"/>
        </w:rPr>
        <w:t>Results</w:t>
      </w:r>
    </w:p>
    <w:p w:rsidR="009C0EB1" w:rsidRPr="00250A13" w:rsidRDefault="0035162D" w:rsidP="00FF4CC9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250A13">
        <w:rPr>
          <w:rFonts w:ascii="Times New Roman" w:hAnsi="Times New Roman" w:cs="Times New Roman"/>
          <w:sz w:val="24"/>
          <w:szCs w:val="24"/>
        </w:rPr>
        <w:t xml:space="preserve">HRM assay </w:t>
      </w:r>
      <w:r>
        <w:rPr>
          <w:rFonts w:ascii="Times New Roman" w:hAnsi="Times New Roman" w:cs="Times New Roman"/>
          <w:sz w:val="24"/>
          <w:szCs w:val="24"/>
        </w:rPr>
        <w:t>revealed</w:t>
      </w:r>
      <w:r w:rsidRPr="00250A13">
        <w:rPr>
          <w:rFonts w:ascii="Times New Roman" w:hAnsi="Times New Roman" w:cs="Times New Roman"/>
          <w:sz w:val="24"/>
          <w:szCs w:val="24"/>
        </w:rPr>
        <w:t xml:space="preserve"> 1.1% asymptomatic malaria prevalence from the participants. No</w:t>
      </w:r>
      <w:r w:rsidR="00862460" w:rsidRPr="00250A13">
        <w:rPr>
          <w:rFonts w:ascii="Times New Roman" w:hAnsi="Times New Roman" w:cs="Times New Roman"/>
          <w:sz w:val="24"/>
          <w:szCs w:val="24"/>
        </w:rPr>
        <w:t xml:space="preserve"> </w:t>
      </w:r>
      <w:r w:rsidR="00862460" w:rsidRPr="00250A13">
        <w:rPr>
          <w:rFonts w:ascii="Times New Roman" w:hAnsi="Times New Roman" w:cs="Times New Roman"/>
          <w:i/>
          <w:sz w:val="24"/>
          <w:szCs w:val="24"/>
        </w:rPr>
        <w:t>Plasmodium</w:t>
      </w:r>
      <w:r w:rsidR="00862460" w:rsidRPr="00250A13">
        <w:rPr>
          <w:rFonts w:ascii="Times New Roman" w:hAnsi="Times New Roman" w:cs="Times New Roman"/>
          <w:sz w:val="24"/>
          <w:szCs w:val="24"/>
        </w:rPr>
        <w:t xml:space="preserve"> spp</w:t>
      </w:r>
      <w:r w:rsidR="00312E0E">
        <w:rPr>
          <w:rFonts w:ascii="Times New Roman" w:hAnsi="Times New Roman" w:cs="Times New Roman"/>
          <w:sz w:val="24"/>
          <w:szCs w:val="24"/>
        </w:rPr>
        <w:t>.</w:t>
      </w:r>
      <w:r w:rsidR="00862460" w:rsidRPr="00250A13">
        <w:rPr>
          <w:rFonts w:ascii="Times New Roman" w:hAnsi="Times New Roman" w:cs="Times New Roman"/>
          <w:sz w:val="24"/>
          <w:szCs w:val="24"/>
        </w:rPr>
        <w:t xml:space="preserve"> was detected from </w:t>
      </w:r>
      <w:r>
        <w:rPr>
          <w:rFonts w:ascii="Times New Roman" w:hAnsi="Times New Roman" w:cs="Times New Roman"/>
          <w:sz w:val="24"/>
          <w:szCs w:val="24"/>
        </w:rPr>
        <w:t>the</w:t>
      </w:r>
      <w:r w:rsidR="00862460" w:rsidRPr="00250A13">
        <w:rPr>
          <w:rFonts w:ascii="Times New Roman" w:hAnsi="Times New Roman" w:cs="Times New Roman"/>
          <w:sz w:val="24"/>
          <w:szCs w:val="24"/>
        </w:rPr>
        <w:t xml:space="preserve"> 271 non-febrile individuals with either </w:t>
      </w:r>
      <w:r w:rsidR="009C0EB1" w:rsidRPr="00250A13">
        <w:rPr>
          <w:rFonts w:ascii="Times New Roman" w:hAnsi="Times New Roman" w:cs="Times New Roman"/>
          <w:sz w:val="24"/>
          <w:szCs w:val="24"/>
        </w:rPr>
        <w:t xml:space="preserve">Microscopy </w:t>
      </w:r>
      <w:r w:rsidR="00862460" w:rsidRPr="00250A13">
        <w:rPr>
          <w:rFonts w:ascii="Times New Roman" w:hAnsi="Times New Roman" w:cs="Times New Roman"/>
          <w:sz w:val="24"/>
          <w:szCs w:val="24"/>
        </w:rPr>
        <w:t>or RDTs</w:t>
      </w:r>
      <w:r w:rsidR="009C0EB1" w:rsidRPr="00250A1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C0EB1" w:rsidRPr="00250A13" w:rsidRDefault="009C0EB1" w:rsidP="00FF4CC9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50A13">
        <w:rPr>
          <w:rFonts w:ascii="Times New Roman" w:hAnsi="Times New Roman" w:cs="Times New Roman"/>
          <w:b/>
          <w:i/>
          <w:sz w:val="24"/>
          <w:szCs w:val="24"/>
        </w:rPr>
        <w:t>Conclusion</w:t>
      </w:r>
    </w:p>
    <w:p w:rsidR="009C0EB1" w:rsidRPr="00250A13" w:rsidRDefault="009C0EB1" w:rsidP="00FF4CC9">
      <w:pPr>
        <w:jc w:val="both"/>
        <w:rPr>
          <w:rFonts w:ascii="Times New Roman" w:hAnsi="Times New Roman" w:cs="Times New Roman"/>
          <w:sz w:val="24"/>
          <w:szCs w:val="24"/>
        </w:rPr>
      </w:pPr>
      <w:r w:rsidRPr="00250A13">
        <w:rPr>
          <w:rFonts w:ascii="Times New Roman" w:hAnsi="Times New Roman" w:cs="Times New Roman"/>
          <w:sz w:val="24"/>
          <w:szCs w:val="24"/>
        </w:rPr>
        <w:t>The study</w:t>
      </w:r>
      <w:r w:rsidR="00115DEC" w:rsidRPr="00250A13">
        <w:rPr>
          <w:rFonts w:ascii="Times New Roman" w:hAnsi="Times New Roman" w:cs="Times New Roman"/>
          <w:sz w:val="24"/>
          <w:szCs w:val="24"/>
        </w:rPr>
        <w:t xml:space="preserve"> revealed</w:t>
      </w:r>
      <w:r w:rsidRPr="00250A13">
        <w:rPr>
          <w:rFonts w:ascii="Times New Roman" w:hAnsi="Times New Roman" w:cs="Times New Roman"/>
          <w:sz w:val="24"/>
          <w:szCs w:val="24"/>
        </w:rPr>
        <w:t xml:space="preserve"> </w:t>
      </w:r>
      <w:r w:rsidR="00115DEC" w:rsidRPr="00250A13">
        <w:rPr>
          <w:rFonts w:ascii="Times New Roman" w:hAnsi="Times New Roman" w:cs="Times New Roman"/>
          <w:sz w:val="24"/>
          <w:szCs w:val="24"/>
        </w:rPr>
        <w:t xml:space="preserve">the </w:t>
      </w:r>
      <w:r w:rsidR="00F80C03" w:rsidRPr="00250A13">
        <w:rPr>
          <w:rFonts w:ascii="Times New Roman" w:hAnsi="Times New Roman" w:cs="Times New Roman"/>
          <w:sz w:val="24"/>
          <w:szCs w:val="24"/>
        </w:rPr>
        <w:t>capability</w:t>
      </w:r>
      <w:r w:rsidR="00862460" w:rsidRPr="00250A13">
        <w:rPr>
          <w:rFonts w:ascii="Times New Roman" w:hAnsi="Times New Roman" w:cs="Times New Roman"/>
          <w:sz w:val="24"/>
          <w:szCs w:val="24"/>
        </w:rPr>
        <w:t xml:space="preserve"> of </w:t>
      </w:r>
      <w:r w:rsidR="00115DEC" w:rsidRPr="00250A13">
        <w:rPr>
          <w:rFonts w:ascii="Times New Roman" w:hAnsi="Times New Roman" w:cs="Times New Roman"/>
          <w:sz w:val="24"/>
          <w:szCs w:val="24"/>
        </w:rPr>
        <w:t xml:space="preserve">HRM assay in detecting </w:t>
      </w:r>
      <w:r w:rsidR="00115DEC" w:rsidRPr="00250A13">
        <w:rPr>
          <w:rFonts w:ascii="Times New Roman" w:hAnsi="Times New Roman" w:cs="Times New Roman"/>
          <w:i/>
          <w:sz w:val="24"/>
          <w:szCs w:val="24"/>
        </w:rPr>
        <w:t>Plasmodium</w:t>
      </w:r>
      <w:r w:rsidR="00115DEC" w:rsidRPr="00250A13">
        <w:rPr>
          <w:rFonts w:ascii="Times New Roman" w:hAnsi="Times New Roman" w:cs="Times New Roman"/>
          <w:sz w:val="24"/>
          <w:szCs w:val="24"/>
        </w:rPr>
        <w:t xml:space="preserve"> spp</w:t>
      </w:r>
      <w:r w:rsidR="00917CF3" w:rsidRPr="00250A13">
        <w:rPr>
          <w:rFonts w:ascii="Times New Roman" w:hAnsi="Times New Roman" w:cs="Times New Roman"/>
          <w:sz w:val="24"/>
          <w:szCs w:val="24"/>
        </w:rPr>
        <w:t xml:space="preserve"> in low parasitemia</w:t>
      </w:r>
      <w:r w:rsidR="00862460" w:rsidRPr="00250A13">
        <w:rPr>
          <w:rFonts w:ascii="Times New Roman" w:hAnsi="Times New Roman" w:cs="Times New Roman"/>
          <w:sz w:val="24"/>
          <w:szCs w:val="24"/>
        </w:rPr>
        <w:t xml:space="preserve"> beyond microscopy and RDTs</w:t>
      </w:r>
      <w:r w:rsidR="00115DEC" w:rsidRPr="00250A13">
        <w:rPr>
          <w:rFonts w:ascii="Times New Roman" w:hAnsi="Times New Roman" w:cs="Times New Roman"/>
          <w:sz w:val="24"/>
          <w:szCs w:val="24"/>
        </w:rPr>
        <w:t>.</w:t>
      </w:r>
    </w:p>
    <w:p w:rsidR="00B064B8" w:rsidRPr="00250A13" w:rsidRDefault="00B064B8" w:rsidP="00FF4CC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50A13">
        <w:rPr>
          <w:rFonts w:ascii="Times New Roman" w:hAnsi="Times New Roman" w:cs="Times New Roman"/>
          <w:b/>
          <w:sz w:val="24"/>
          <w:szCs w:val="24"/>
        </w:rPr>
        <w:t>Keywords</w:t>
      </w:r>
    </w:p>
    <w:p w:rsidR="0072606E" w:rsidRPr="00250A13" w:rsidRDefault="00D93725" w:rsidP="00FF4CC9">
      <w:pPr>
        <w:jc w:val="both"/>
        <w:rPr>
          <w:rFonts w:ascii="Times New Roman" w:hAnsi="Times New Roman" w:cs="Times New Roman"/>
          <w:sz w:val="24"/>
          <w:szCs w:val="24"/>
        </w:rPr>
      </w:pPr>
      <w:r w:rsidRPr="00250A13">
        <w:rPr>
          <w:rFonts w:ascii="Times New Roman" w:hAnsi="Times New Roman" w:cs="Times New Roman"/>
          <w:sz w:val="24"/>
          <w:szCs w:val="24"/>
        </w:rPr>
        <w:lastRenderedPageBreak/>
        <w:t>A</w:t>
      </w:r>
      <w:r w:rsidR="0072606E" w:rsidRPr="00250A13">
        <w:rPr>
          <w:rFonts w:ascii="Times New Roman" w:hAnsi="Times New Roman" w:cs="Times New Roman"/>
          <w:sz w:val="24"/>
          <w:szCs w:val="24"/>
        </w:rPr>
        <w:t>symptomatic</w:t>
      </w:r>
      <w:r w:rsidRPr="00250A13">
        <w:rPr>
          <w:rFonts w:ascii="Times New Roman" w:hAnsi="Times New Roman" w:cs="Times New Roman"/>
          <w:sz w:val="24"/>
          <w:szCs w:val="24"/>
        </w:rPr>
        <w:t xml:space="preserve"> </w:t>
      </w:r>
      <w:r w:rsidR="0072606E" w:rsidRPr="00250A13">
        <w:rPr>
          <w:rFonts w:ascii="Times New Roman" w:hAnsi="Times New Roman" w:cs="Times New Roman"/>
          <w:sz w:val="24"/>
          <w:szCs w:val="24"/>
        </w:rPr>
        <w:t>malaria</w:t>
      </w:r>
      <w:r w:rsidR="005234E5" w:rsidRPr="00250A13">
        <w:rPr>
          <w:rFonts w:ascii="Times New Roman" w:hAnsi="Times New Roman" w:cs="Times New Roman"/>
          <w:sz w:val="24"/>
          <w:szCs w:val="24"/>
        </w:rPr>
        <w:t xml:space="preserve">, </w:t>
      </w:r>
      <w:r w:rsidRPr="00250A13">
        <w:rPr>
          <w:rFonts w:ascii="Times New Roman" w:hAnsi="Times New Roman" w:cs="Times New Roman"/>
          <w:sz w:val="24"/>
          <w:szCs w:val="24"/>
        </w:rPr>
        <w:t>high resolution melting (</w:t>
      </w:r>
      <w:r w:rsidR="0072606E" w:rsidRPr="00250A13">
        <w:rPr>
          <w:rFonts w:ascii="Times New Roman" w:hAnsi="Times New Roman" w:cs="Times New Roman"/>
          <w:sz w:val="24"/>
          <w:szCs w:val="24"/>
        </w:rPr>
        <w:t>HRM</w:t>
      </w:r>
      <w:r w:rsidRPr="00250A13">
        <w:rPr>
          <w:rFonts w:ascii="Times New Roman" w:hAnsi="Times New Roman" w:cs="Times New Roman"/>
          <w:sz w:val="24"/>
          <w:szCs w:val="24"/>
        </w:rPr>
        <w:t>)</w:t>
      </w:r>
      <w:r w:rsidR="005234E5" w:rsidRPr="00250A13">
        <w:rPr>
          <w:rFonts w:ascii="Times New Roman" w:hAnsi="Times New Roman" w:cs="Times New Roman"/>
          <w:sz w:val="24"/>
          <w:szCs w:val="24"/>
        </w:rPr>
        <w:t xml:space="preserve">, </w:t>
      </w:r>
      <w:r w:rsidR="00462A1F" w:rsidRPr="00250A13">
        <w:rPr>
          <w:rFonts w:ascii="Times New Roman" w:hAnsi="Times New Roman" w:cs="Times New Roman"/>
          <w:sz w:val="24"/>
          <w:szCs w:val="24"/>
        </w:rPr>
        <w:t>Microscopy,</w:t>
      </w:r>
      <w:r w:rsidRPr="00250A13">
        <w:rPr>
          <w:rFonts w:ascii="Times New Roman" w:hAnsi="Times New Roman" w:cs="Times New Roman"/>
          <w:sz w:val="24"/>
          <w:szCs w:val="24"/>
        </w:rPr>
        <w:t xml:space="preserve"> Rapid Diagnostic Tests (RDTs)</w:t>
      </w:r>
      <w:r w:rsidR="00665792" w:rsidRPr="00250A13">
        <w:rPr>
          <w:rFonts w:ascii="Times New Roman" w:hAnsi="Times New Roman" w:cs="Times New Roman"/>
          <w:sz w:val="24"/>
          <w:szCs w:val="24"/>
        </w:rPr>
        <w:t xml:space="preserve">, </w:t>
      </w:r>
      <w:r w:rsidR="0072606E" w:rsidRPr="00250A13">
        <w:rPr>
          <w:rFonts w:ascii="Times New Roman" w:hAnsi="Times New Roman" w:cs="Times New Roman"/>
          <w:sz w:val="24"/>
          <w:szCs w:val="24"/>
        </w:rPr>
        <w:t>Iran</w:t>
      </w:r>
    </w:p>
    <w:p w:rsidR="006C15CE" w:rsidRPr="00250A13" w:rsidRDefault="00F57F9E" w:rsidP="00FF4CC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50A13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062C49" w:rsidRPr="00250A13" w:rsidRDefault="006C15CE" w:rsidP="00FF4CC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A13">
        <w:rPr>
          <w:rFonts w:ascii="Times New Roman" w:hAnsi="Times New Roman" w:cs="Times New Roman"/>
          <w:sz w:val="24"/>
          <w:szCs w:val="24"/>
        </w:rPr>
        <w:t>Malaria remains an infection of global concern with almost half of the world’s population being at risk (</w:t>
      </w:r>
      <w:r w:rsidR="000E153A" w:rsidRPr="00250A13">
        <w:rPr>
          <w:rFonts w:ascii="Times New Roman" w:hAnsi="Times New Roman" w:cs="Times New Roman"/>
          <w:sz w:val="24"/>
          <w:szCs w:val="24"/>
        </w:rPr>
        <w:t>1, 2</w:t>
      </w:r>
      <w:r w:rsidR="006E2D7F" w:rsidRPr="00250A13">
        <w:rPr>
          <w:rFonts w:ascii="Times New Roman" w:hAnsi="Times New Roman" w:cs="Times New Roman"/>
          <w:sz w:val="24"/>
          <w:szCs w:val="24"/>
        </w:rPr>
        <w:t>). T</w:t>
      </w:r>
      <w:r w:rsidR="00062C49" w:rsidRPr="00250A13">
        <w:rPr>
          <w:rFonts w:ascii="Times New Roman" w:hAnsi="Times New Roman" w:cs="Times New Roman"/>
          <w:sz w:val="24"/>
          <w:szCs w:val="24"/>
        </w:rPr>
        <w:t xml:space="preserve">he </w:t>
      </w:r>
      <w:r w:rsidR="002A1A81" w:rsidRPr="00250A13">
        <w:rPr>
          <w:rFonts w:ascii="Times New Roman" w:hAnsi="Times New Roman" w:cs="Times New Roman"/>
          <w:sz w:val="24"/>
          <w:szCs w:val="24"/>
        </w:rPr>
        <w:t xml:space="preserve">disease burden </w:t>
      </w:r>
      <w:r w:rsidR="00980873" w:rsidRPr="00250A13">
        <w:rPr>
          <w:rFonts w:ascii="Times New Roman" w:hAnsi="Times New Roman" w:cs="Times New Roman"/>
          <w:sz w:val="24"/>
          <w:szCs w:val="24"/>
        </w:rPr>
        <w:t>remain</w:t>
      </w:r>
      <w:r w:rsidR="00062C49" w:rsidRPr="00250A13">
        <w:rPr>
          <w:rFonts w:ascii="Times New Roman" w:hAnsi="Times New Roman" w:cs="Times New Roman"/>
          <w:sz w:val="24"/>
          <w:szCs w:val="24"/>
        </w:rPr>
        <w:t>s</w:t>
      </w:r>
      <w:r w:rsidR="00EF642A" w:rsidRPr="00250A13">
        <w:rPr>
          <w:rFonts w:ascii="Times New Roman" w:hAnsi="Times New Roman" w:cs="Times New Roman"/>
          <w:sz w:val="24"/>
          <w:szCs w:val="24"/>
        </w:rPr>
        <w:t xml:space="preserve"> high, </w:t>
      </w:r>
      <w:r w:rsidR="002A1A81" w:rsidRPr="00250A13">
        <w:rPr>
          <w:rFonts w:ascii="Times New Roman" w:hAnsi="Times New Roman" w:cs="Times New Roman"/>
          <w:sz w:val="24"/>
          <w:szCs w:val="24"/>
        </w:rPr>
        <w:t xml:space="preserve">in spite of </w:t>
      </w:r>
      <w:r w:rsidR="00EF642A" w:rsidRPr="00250A13">
        <w:rPr>
          <w:rFonts w:ascii="Times New Roman" w:hAnsi="Times New Roman" w:cs="Times New Roman"/>
          <w:sz w:val="24"/>
          <w:szCs w:val="24"/>
        </w:rPr>
        <w:t xml:space="preserve">21% and 29% </w:t>
      </w:r>
      <w:r w:rsidR="00084239" w:rsidRPr="00250A13">
        <w:rPr>
          <w:rFonts w:ascii="Times New Roman" w:hAnsi="Times New Roman" w:cs="Times New Roman"/>
          <w:sz w:val="24"/>
          <w:szCs w:val="24"/>
        </w:rPr>
        <w:t xml:space="preserve">reported </w:t>
      </w:r>
      <w:r w:rsidR="00925A4E" w:rsidRPr="00250A13">
        <w:rPr>
          <w:rFonts w:ascii="Times New Roman" w:hAnsi="Times New Roman" w:cs="Times New Roman"/>
          <w:sz w:val="24"/>
          <w:szCs w:val="24"/>
        </w:rPr>
        <w:t>reduction</w:t>
      </w:r>
      <w:r w:rsidR="002A1A81" w:rsidRPr="00250A13">
        <w:rPr>
          <w:rFonts w:ascii="Times New Roman" w:hAnsi="Times New Roman" w:cs="Times New Roman"/>
          <w:sz w:val="24"/>
          <w:szCs w:val="24"/>
        </w:rPr>
        <w:t xml:space="preserve"> </w:t>
      </w:r>
      <w:r w:rsidR="00925A4E" w:rsidRPr="00250A13">
        <w:rPr>
          <w:rFonts w:ascii="Times New Roman" w:hAnsi="Times New Roman" w:cs="Times New Roman"/>
          <w:sz w:val="24"/>
          <w:szCs w:val="24"/>
        </w:rPr>
        <w:t>in</w:t>
      </w:r>
      <w:r w:rsidR="002A1A81" w:rsidRPr="00250A13">
        <w:rPr>
          <w:rFonts w:ascii="Times New Roman" w:hAnsi="Times New Roman" w:cs="Times New Roman"/>
          <w:sz w:val="24"/>
          <w:szCs w:val="24"/>
        </w:rPr>
        <w:t xml:space="preserve"> </w:t>
      </w:r>
      <w:r w:rsidR="00EF642A" w:rsidRPr="00250A13">
        <w:rPr>
          <w:rFonts w:ascii="Times New Roman" w:hAnsi="Times New Roman" w:cs="Times New Roman"/>
          <w:sz w:val="24"/>
          <w:szCs w:val="24"/>
        </w:rPr>
        <w:t>prevalence and deaths</w:t>
      </w:r>
      <w:r w:rsidR="006672CB" w:rsidRPr="00250A13">
        <w:rPr>
          <w:rFonts w:ascii="Times New Roman" w:hAnsi="Times New Roman" w:cs="Times New Roman"/>
          <w:sz w:val="24"/>
          <w:szCs w:val="24"/>
        </w:rPr>
        <w:t xml:space="preserve"> </w:t>
      </w:r>
      <w:r w:rsidR="00EF642A" w:rsidRPr="00250A13">
        <w:rPr>
          <w:rFonts w:ascii="Times New Roman" w:hAnsi="Times New Roman" w:cs="Times New Roman"/>
          <w:sz w:val="24"/>
          <w:szCs w:val="24"/>
        </w:rPr>
        <w:t>respectively between 2010 and 2015</w:t>
      </w:r>
      <w:r w:rsidRPr="00250A13">
        <w:rPr>
          <w:rFonts w:ascii="Times New Roman" w:hAnsi="Times New Roman" w:cs="Times New Roman"/>
          <w:sz w:val="24"/>
          <w:szCs w:val="24"/>
        </w:rPr>
        <w:t xml:space="preserve"> (</w:t>
      </w:r>
      <w:r w:rsidR="00FA7BA2" w:rsidRPr="00250A13">
        <w:rPr>
          <w:rFonts w:ascii="Times New Roman" w:hAnsi="Times New Roman" w:cs="Times New Roman"/>
          <w:sz w:val="24"/>
          <w:szCs w:val="24"/>
        </w:rPr>
        <w:t>3</w:t>
      </w:r>
      <w:r w:rsidR="00084239" w:rsidRPr="00250A13">
        <w:rPr>
          <w:rFonts w:ascii="Times New Roman" w:hAnsi="Times New Roman" w:cs="Times New Roman"/>
          <w:sz w:val="24"/>
          <w:szCs w:val="24"/>
        </w:rPr>
        <w:t>, 4</w:t>
      </w:r>
      <w:r w:rsidR="002A1A81" w:rsidRPr="00250A13">
        <w:rPr>
          <w:rFonts w:ascii="Times New Roman" w:hAnsi="Times New Roman" w:cs="Times New Roman"/>
          <w:sz w:val="24"/>
          <w:szCs w:val="24"/>
        </w:rPr>
        <w:t>)</w:t>
      </w:r>
      <w:r w:rsidR="00980873" w:rsidRPr="00250A13">
        <w:rPr>
          <w:rFonts w:ascii="Times New Roman" w:hAnsi="Times New Roman" w:cs="Times New Roman"/>
          <w:sz w:val="24"/>
          <w:szCs w:val="24"/>
        </w:rPr>
        <w:t xml:space="preserve">.The </w:t>
      </w:r>
      <w:r w:rsidR="008C0487" w:rsidRPr="00250A13">
        <w:rPr>
          <w:rFonts w:ascii="Times New Roman" w:hAnsi="Times New Roman" w:cs="Times New Roman"/>
          <w:sz w:val="24"/>
          <w:szCs w:val="24"/>
        </w:rPr>
        <w:t>estimated</w:t>
      </w:r>
      <w:r w:rsidR="00925A4E" w:rsidRPr="00250A13">
        <w:rPr>
          <w:rFonts w:ascii="Times New Roman" w:hAnsi="Times New Roman" w:cs="Times New Roman"/>
          <w:sz w:val="24"/>
          <w:szCs w:val="24"/>
        </w:rPr>
        <w:t xml:space="preserve"> </w:t>
      </w:r>
      <w:r w:rsidR="00062C49" w:rsidRPr="00250A13">
        <w:rPr>
          <w:rFonts w:ascii="Times New Roman" w:hAnsi="Times New Roman" w:cs="Times New Roman"/>
          <w:sz w:val="24"/>
          <w:szCs w:val="24"/>
        </w:rPr>
        <w:t xml:space="preserve">global </w:t>
      </w:r>
      <w:r w:rsidR="00980873" w:rsidRPr="00250A13">
        <w:rPr>
          <w:rFonts w:ascii="Times New Roman" w:hAnsi="Times New Roman" w:cs="Times New Roman"/>
          <w:sz w:val="24"/>
          <w:szCs w:val="24"/>
        </w:rPr>
        <w:t xml:space="preserve">malaria </w:t>
      </w:r>
      <w:r w:rsidR="00925A4E" w:rsidRPr="00250A13">
        <w:rPr>
          <w:rFonts w:ascii="Times New Roman" w:hAnsi="Times New Roman" w:cs="Times New Roman"/>
          <w:sz w:val="24"/>
          <w:szCs w:val="24"/>
        </w:rPr>
        <w:t xml:space="preserve">cases and deaths in 2015 </w:t>
      </w:r>
      <w:r w:rsidR="00062C49" w:rsidRPr="00250A13">
        <w:rPr>
          <w:rFonts w:ascii="Times New Roman" w:hAnsi="Times New Roman" w:cs="Times New Roman"/>
          <w:sz w:val="24"/>
          <w:szCs w:val="24"/>
        </w:rPr>
        <w:t>stood</w:t>
      </w:r>
      <w:r w:rsidR="00925A4E" w:rsidRPr="00250A13">
        <w:rPr>
          <w:rFonts w:ascii="Times New Roman" w:hAnsi="Times New Roman" w:cs="Times New Roman"/>
          <w:sz w:val="24"/>
          <w:szCs w:val="24"/>
        </w:rPr>
        <w:t xml:space="preserve"> at</w:t>
      </w:r>
      <w:r w:rsidRPr="00250A13">
        <w:rPr>
          <w:rFonts w:ascii="Times New Roman" w:hAnsi="Times New Roman" w:cs="Times New Roman"/>
          <w:sz w:val="24"/>
          <w:szCs w:val="24"/>
        </w:rPr>
        <w:t xml:space="preserve"> 212 million</w:t>
      </w:r>
      <w:r w:rsidR="00062C49" w:rsidRPr="00250A13">
        <w:rPr>
          <w:rFonts w:ascii="Times New Roman" w:hAnsi="Times New Roman" w:cs="Times New Roman"/>
          <w:sz w:val="24"/>
          <w:szCs w:val="24"/>
        </w:rPr>
        <w:t xml:space="preserve"> people</w:t>
      </w:r>
      <w:r w:rsidRPr="00250A13">
        <w:rPr>
          <w:rFonts w:ascii="Times New Roman" w:hAnsi="Times New Roman" w:cs="Times New Roman"/>
          <w:sz w:val="24"/>
          <w:szCs w:val="24"/>
        </w:rPr>
        <w:t xml:space="preserve"> and 429,000</w:t>
      </w:r>
      <w:r w:rsidR="00980873" w:rsidRPr="00250A13">
        <w:rPr>
          <w:rFonts w:ascii="Times New Roman" w:hAnsi="Times New Roman" w:cs="Times New Roman"/>
          <w:sz w:val="24"/>
          <w:szCs w:val="24"/>
        </w:rPr>
        <w:t xml:space="preserve"> </w:t>
      </w:r>
      <w:r w:rsidR="00062C49" w:rsidRPr="00250A13">
        <w:rPr>
          <w:rFonts w:ascii="Times New Roman" w:hAnsi="Times New Roman" w:cs="Times New Roman"/>
          <w:sz w:val="24"/>
          <w:szCs w:val="24"/>
        </w:rPr>
        <w:t xml:space="preserve">people </w:t>
      </w:r>
      <w:r w:rsidR="00980873" w:rsidRPr="00250A13">
        <w:rPr>
          <w:rFonts w:ascii="Times New Roman" w:hAnsi="Times New Roman" w:cs="Times New Roman"/>
          <w:sz w:val="24"/>
          <w:szCs w:val="24"/>
        </w:rPr>
        <w:t>respectively</w:t>
      </w:r>
      <w:r w:rsidR="00062C49" w:rsidRPr="00250A13">
        <w:rPr>
          <w:rFonts w:ascii="Times New Roman" w:hAnsi="Times New Roman" w:cs="Times New Roman"/>
          <w:sz w:val="24"/>
          <w:szCs w:val="24"/>
        </w:rPr>
        <w:t>. Malaria annual global funding estimate stands at US Dollars 2.9 Billion</w:t>
      </w:r>
      <w:r w:rsidR="00E05C5D" w:rsidRPr="00250A13">
        <w:rPr>
          <w:rFonts w:ascii="Times New Roman" w:hAnsi="Times New Roman" w:cs="Times New Roman"/>
          <w:sz w:val="24"/>
          <w:szCs w:val="24"/>
        </w:rPr>
        <w:t xml:space="preserve"> </w:t>
      </w:r>
      <w:r w:rsidRPr="00250A13">
        <w:rPr>
          <w:rFonts w:ascii="Times New Roman" w:hAnsi="Times New Roman" w:cs="Times New Roman"/>
          <w:sz w:val="24"/>
          <w:szCs w:val="24"/>
        </w:rPr>
        <w:t>(</w:t>
      </w:r>
      <w:r w:rsidR="0041212C" w:rsidRPr="00250A13">
        <w:rPr>
          <w:rFonts w:ascii="Times New Roman" w:hAnsi="Times New Roman" w:cs="Times New Roman"/>
          <w:sz w:val="24"/>
          <w:szCs w:val="24"/>
        </w:rPr>
        <w:t>4, 5</w:t>
      </w:r>
      <w:r w:rsidRPr="00250A13">
        <w:rPr>
          <w:rFonts w:ascii="Times New Roman" w:hAnsi="Times New Roman" w:cs="Times New Roman"/>
          <w:sz w:val="24"/>
          <w:szCs w:val="24"/>
        </w:rPr>
        <w:t>)</w:t>
      </w:r>
      <w:r w:rsidR="00EF642A" w:rsidRPr="00250A1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C15CE" w:rsidRPr="00250A13" w:rsidRDefault="009179EE" w:rsidP="00FF4CC9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0A13">
        <w:rPr>
          <w:rFonts w:ascii="Times New Roman" w:hAnsi="Times New Roman" w:cs="Times New Roman"/>
          <w:color w:val="000000" w:themeColor="text1"/>
          <w:sz w:val="24"/>
          <w:szCs w:val="24"/>
        </w:rPr>
        <w:t>Iran, which is in malaria elimination phase</w:t>
      </w:r>
      <w:r w:rsidR="00EF642A" w:rsidRPr="00250A13">
        <w:rPr>
          <w:rFonts w:ascii="Times New Roman" w:hAnsi="Times New Roman" w:cs="Times New Roman"/>
          <w:color w:val="000000" w:themeColor="text1"/>
          <w:sz w:val="24"/>
          <w:szCs w:val="24"/>
        </w:rPr>
        <w:t>, reports</w:t>
      </w:r>
      <w:r w:rsidRPr="00250A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</w:t>
      </w:r>
      <w:r w:rsidR="00F61EDC" w:rsidRPr="00250A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low</w:t>
      </w:r>
      <w:r w:rsidRPr="00250A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malaria prevalence </w:t>
      </w:r>
      <w:r w:rsidR="00F0622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(of 0.87%) </w:t>
      </w:r>
      <w:r w:rsidRPr="00250A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with the most endemic areas </w:t>
      </w:r>
      <w:r w:rsidR="009E04C5" w:rsidRPr="00250A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(including Sistan </w:t>
      </w:r>
      <w:r w:rsidR="006C2799">
        <w:rPr>
          <w:rFonts w:ascii="Times New Roman" w:hAnsi="Times New Roman" w:cs="Times New Roman"/>
          <w:color w:val="000000" w:themeColor="text1"/>
          <w:sz w:val="24"/>
          <w:szCs w:val="24"/>
        </w:rPr>
        <w:t>and</w:t>
      </w:r>
      <w:r w:rsidR="009E04C5" w:rsidRPr="00250A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Baluchestan, Kerman and Hormozgan</w:t>
      </w:r>
      <w:r w:rsidR="006E2D7F" w:rsidRPr="00250A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Provinces</w:t>
      </w:r>
      <w:r w:rsidR="009E04C5" w:rsidRPr="00250A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Pr="00250A13">
        <w:rPr>
          <w:rFonts w:ascii="Times New Roman" w:hAnsi="Times New Roman" w:cs="Times New Roman"/>
          <w:color w:val="000000" w:themeColor="text1"/>
          <w:sz w:val="24"/>
          <w:szCs w:val="24"/>
        </w:rPr>
        <w:t>be</w:t>
      </w:r>
      <w:r w:rsidR="00F536B4" w:rsidRPr="00250A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ing </w:t>
      </w:r>
      <w:r w:rsidR="00A26559" w:rsidRPr="00250A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the </w:t>
      </w:r>
      <w:r w:rsidR="00F536B4" w:rsidRPr="00250A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south and southeastern </w:t>
      </w:r>
      <w:r w:rsidR="00EF642A" w:rsidRPr="00250A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part </w:t>
      </w:r>
      <w:r w:rsidR="00F536B4" w:rsidRPr="00250A13">
        <w:rPr>
          <w:rFonts w:ascii="Times New Roman" w:hAnsi="Times New Roman" w:cs="Times New Roman"/>
          <w:color w:val="000000" w:themeColor="text1"/>
          <w:sz w:val="24"/>
          <w:szCs w:val="24"/>
        </w:rPr>
        <w:t>of the country</w:t>
      </w:r>
      <w:r w:rsidR="009E04C5" w:rsidRPr="00250A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where most </w:t>
      </w:r>
      <w:r w:rsidRPr="00250A13">
        <w:rPr>
          <w:rFonts w:ascii="Times New Roman" w:hAnsi="Times New Roman" w:cs="Times New Roman"/>
          <w:color w:val="000000" w:themeColor="text1"/>
          <w:sz w:val="24"/>
          <w:szCs w:val="24"/>
        </w:rPr>
        <w:t>cases</w:t>
      </w:r>
      <w:r w:rsidR="009E04C5" w:rsidRPr="00250A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are</w:t>
      </w:r>
      <w:r w:rsidRPr="00250A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imported from malaria endemic neighbo</w:t>
      </w:r>
      <w:r w:rsidR="00F61EDC" w:rsidRPr="00250A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ring countries of Afghanistan and </w:t>
      </w:r>
      <w:r w:rsidR="009E04C5" w:rsidRPr="00250A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Pakistan </w:t>
      </w:r>
      <w:r w:rsidRPr="00250A13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D970AA" w:rsidRPr="00250A13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250A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). </w:t>
      </w:r>
    </w:p>
    <w:p w:rsidR="00933FA4" w:rsidRPr="00250A13" w:rsidRDefault="009E04C5" w:rsidP="00FF4CC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A13">
        <w:rPr>
          <w:rFonts w:ascii="Times New Roman" w:hAnsi="Times New Roman" w:cs="Times New Roman"/>
          <w:sz w:val="24"/>
          <w:szCs w:val="24"/>
        </w:rPr>
        <w:t>The c</w:t>
      </w:r>
      <w:r w:rsidR="00933FA4" w:rsidRPr="00250A13">
        <w:rPr>
          <w:rFonts w:ascii="Times New Roman" w:hAnsi="Times New Roman" w:cs="Times New Roman"/>
          <w:sz w:val="24"/>
          <w:szCs w:val="24"/>
        </w:rPr>
        <w:t xml:space="preserve">ontinuous exposure </w:t>
      </w:r>
      <w:r w:rsidR="0035272D" w:rsidRPr="00250A13">
        <w:rPr>
          <w:rFonts w:ascii="Times New Roman" w:hAnsi="Times New Roman" w:cs="Times New Roman"/>
          <w:sz w:val="24"/>
          <w:szCs w:val="24"/>
        </w:rPr>
        <w:t xml:space="preserve">of human </w:t>
      </w:r>
      <w:r w:rsidR="00933FA4" w:rsidRPr="00250A13">
        <w:rPr>
          <w:rFonts w:ascii="Times New Roman" w:hAnsi="Times New Roman" w:cs="Times New Roman"/>
          <w:sz w:val="24"/>
          <w:szCs w:val="24"/>
        </w:rPr>
        <w:t>to malaria</w:t>
      </w:r>
      <w:r w:rsidRPr="00250A13">
        <w:rPr>
          <w:rFonts w:ascii="Times New Roman" w:hAnsi="Times New Roman" w:cs="Times New Roman"/>
          <w:sz w:val="24"/>
          <w:szCs w:val="24"/>
        </w:rPr>
        <w:t xml:space="preserve"> parasites in malaria endemic areas</w:t>
      </w:r>
      <w:r w:rsidR="00933FA4" w:rsidRPr="00250A13">
        <w:rPr>
          <w:rFonts w:ascii="Times New Roman" w:hAnsi="Times New Roman" w:cs="Times New Roman"/>
          <w:sz w:val="24"/>
          <w:szCs w:val="24"/>
        </w:rPr>
        <w:t xml:space="preserve"> may create asymptomatic carriers</w:t>
      </w:r>
      <w:r w:rsidR="00E41752" w:rsidRPr="00250A13">
        <w:rPr>
          <w:rFonts w:ascii="Times New Roman" w:hAnsi="Times New Roman" w:cs="Times New Roman"/>
          <w:sz w:val="24"/>
          <w:szCs w:val="24"/>
        </w:rPr>
        <w:t xml:space="preserve"> which act as</w:t>
      </w:r>
      <w:r w:rsidRPr="00250A13">
        <w:rPr>
          <w:rFonts w:ascii="Times New Roman" w:hAnsi="Times New Roman" w:cs="Times New Roman"/>
          <w:sz w:val="24"/>
          <w:szCs w:val="24"/>
        </w:rPr>
        <w:t xml:space="preserve"> parasite reservoir</w:t>
      </w:r>
      <w:r w:rsidR="00367C44" w:rsidRPr="00250A13">
        <w:rPr>
          <w:rFonts w:ascii="Times New Roman" w:hAnsi="Times New Roman" w:cs="Times New Roman"/>
          <w:sz w:val="24"/>
          <w:szCs w:val="24"/>
        </w:rPr>
        <w:t xml:space="preserve"> </w:t>
      </w:r>
      <w:r w:rsidR="00E41752" w:rsidRPr="00250A13">
        <w:rPr>
          <w:rFonts w:ascii="Times New Roman" w:hAnsi="Times New Roman" w:cs="Times New Roman"/>
          <w:sz w:val="24"/>
          <w:szCs w:val="24"/>
        </w:rPr>
        <w:t xml:space="preserve">harboring </w:t>
      </w:r>
      <w:r w:rsidR="00933FA4" w:rsidRPr="00250A13">
        <w:rPr>
          <w:rFonts w:ascii="Times New Roman" w:hAnsi="Times New Roman" w:cs="Times New Roman"/>
          <w:sz w:val="24"/>
          <w:szCs w:val="24"/>
        </w:rPr>
        <w:t xml:space="preserve">gametocyte </w:t>
      </w:r>
      <w:r w:rsidR="00E41752" w:rsidRPr="00250A13">
        <w:rPr>
          <w:rFonts w:ascii="Times New Roman" w:hAnsi="Times New Roman" w:cs="Times New Roman"/>
          <w:sz w:val="24"/>
          <w:szCs w:val="24"/>
        </w:rPr>
        <w:t xml:space="preserve">and </w:t>
      </w:r>
      <w:r w:rsidR="00933FA4" w:rsidRPr="00250A13">
        <w:rPr>
          <w:rFonts w:ascii="Times New Roman" w:hAnsi="Times New Roman" w:cs="Times New Roman"/>
          <w:sz w:val="24"/>
          <w:szCs w:val="24"/>
        </w:rPr>
        <w:t>contribut</w:t>
      </w:r>
      <w:r w:rsidR="00A26559" w:rsidRPr="00250A13">
        <w:rPr>
          <w:rFonts w:ascii="Times New Roman" w:hAnsi="Times New Roman" w:cs="Times New Roman"/>
          <w:sz w:val="24"/>
          <w:szCs w:val="24"/>
        </w:rPr>
        <w:t>e</w:t>
      </w:r>
      <w:r w:rsidRPr="00250A13">
        <w:rPr>
          <w:rFonts w:ascii="Times New Roman" w:hAnsi="Times New Roman" w:cs="Times New Roman"/>
          <w:sz w:val="24"/>
          <w:szCs w:val="24"/>
        </w:rPr>
        <w:t xml:space="preserve"> towards</w:t>
      </w:r>
      <w:r w:rsidR="00933FA4" w:rsidRPr="00250A13">
        <w:rPr>
          <w:rFonts w:ascii="Times New Roman" w:hAnsi="Times New Roman" w:cs="Times New Roman"/>
          <w:sz w:val="24"/>
          <w:szCs w:val="24"/>
        </w:rPr>
        <w:t xml:space="preserve"> malaria transmission (</w:t>
      </w:r>
      <w:r w:rsidR="00461B86" w:rsidRPr="00250A13">
        <w:rPr>
          <w:rFonts w:ascii="Times New Roman" w:hAnsi="Times New Roman" w:cs="Times New Roman"/>
          <w:sz w:val="24"/>
          <w:szCs w:val="24"/>
        </w:rPr>
        <w:t>7</w:t>
      </w:r>
      <w:r w:rsidR="006E2D7F" w:rsidRPr="00250A13">
        <w:rPr>
          <w:rFonts w:ascii="Times New Roman" w:hAnsi="Times New Roman" w:cs="Times New Roman"/>
          <w:sz w:val="24"/>
          <w:szCs w:val="24"/>
        </w:rPr>
        <w:t>).  A s</w:t>
      </w:r>
      <w:r w:rsidR="00F536B4" w:rsidRPr="00250A13">
        <w:rPr>
          <w:rFonts w:ascii="Times New Roman" w:hAnsi="Times New Roman" w:cs="Times New Roman"/>
          <w:sz w:val="24"/>
          <w:szCs w:val="24"/>
        </w:rPr>
        <w:t>ev</w:t>
      </w:r>
      <w:r w:rsidR="00933FA4" w:rsidRPr="00250A13">
        <w:rPr>
          <w:rFonts w:ascii="Times New Roman" w:hAnsi="Times New Roman" w:cs="Times New Roman"/>
          <w:sz w:val="24"/>
          <w:szCs w:val="24"/>
        </w:rPr>
        <w:t xml:space="preserve">ere </w:t>
      </w:r>
      <w:r w:rsidR="00F536B4" w:rsidRPr="00250A13">
        <w:rPr>
          <w:rFonts w:ascii="Times New Roman" w:hAnsi="Times New Roman" w:cs="Times New Roman"/>
          <w:sz w:val="24"/>
          <w:szCs w:val="24"/>
        </w:rPr>
        <w:t xml:space="preserve">malaria </w:t>
      </w:r>
      <w:r w:rsidR="00933FA4" w:rsidRPr="00250A13">
        <w:rPr>
          <w:rFonts w:ascii="Times New Roman" w:hAnsi="Times New Roman" w:cs="Times New Roman"/>
          <w:sz w:val="24"/>
          <w:szCs w:val="24"/>
        </w:rPr>
        <w:t>disease</w:t>
      </w:r>
      <w:r w:rsidR="00F536B4" w:rsidRPr="00250A13">
        <w:rPr>
          <w:rFonts w:ascii="Times New Roman" w:hAnsi="Times New Roman" w:cs="Times New Roman"/>
          <w:sz w:val="24"/>
          <w:szCs w:val="24"/>
        </w:rPr>
        <w:t xml:space="preserve"> in these areas</w:t>
      </w:r>
      <w:r w:rsidR="00933FA4" w:rsidRPr="00250A13">
        <w:rPr>
          <w:rFonts w:ascii="Times New Roman" w:hAnsi="Times New Roman" w:cs="Times New Roman"/>
          <w:sz w:val="24"/>
          <w:szCs w:val="24"/>
        </w:rPr>
        <w:t xml:space="preserve"> occur</w:t>
      </w:r>
      <w:r w:rsidR="00F536B4" w:rsidRPr="00250A13">
        <w:rPr>
          <w:rFonts w:ascii="Times New Roman" w:hAnsi="Times New Roman" w:cs="Times New Roman"/>
          <w:sz w:val="24"/>
          <w:szCs w:val="24"/>
        </w:rPr>
        <w:t>s</w:t>
      </w:r>
      <w:r w:rsidR="00933FA4" w:rsidRPr="00250A13">
        <w:rPr>
          <w:rFonts w:ascii="Times New Roman" w:hAnsi="Times New Roman" w:cs="Times New Roman"/>
          <w:sz w:val="24"/>
          <w:szCs w:val="24"/>
        </w:rPr>
        <w:t xml:space="preserve"> mostly in non-immune individuals such as children </w:t>
      </w:r>
      <w:r w:rsidR="00F536B4" w:rsidRPr="00250A13">
        <w:rPr>
          <w:rFonts w:ascii="Times New Roman" w:hAnsi="Times New Roman" w:cs="Times New Roman"/>
          <w:sz w:val="24"/>
          <w:szCs w:val="24"/>
        </w:rPr>
        <w:t>or</w:t>
      </w:r>
      <w:r w:rsidR="00933FA4" w:rsidRPr="00250A13">
        <w:rPr>
          <w:rFonts w:ascii="Times New Roman" w:hAnsi="Times New Roman" w:cs="Times New Roman"/>
          <w:sz w:val="24"/>
          <w:szCs w:val="24"/>
        </w:rPr>
        <w:t xml:space="preserve"> visitors. </w:t>
      </w:r>
      <w:r w:rsidR="00027FE4" w:rsidRPr="00250A13">
        <w:rPr>
          <w:rFonts w:ascii="Times New Roman" w:hAnsi="Times New Roman" w:cs="Times New Roman"/>
          <w:sz w:val="24"/>
          <w:szCs w:val="24"/>
        </w:rPr>
        <w:t xml:space="preserve">Asymptomatic malaria is the malaria parasitemia of any density </w:t>
      </w:r>
      <w:r w:rsidR="00447B6B" w:rsidRPr="00250A13">
        <w:rPr>
          <w:rFonts w:ascii="Times New Roman" w:hAnsi="Times New Roman" w:cs="Times New Roman"/>
          <w:sz w:val="24"/>
          <w:szCs w:val="24"/>
        </w:rPr>
        <w:t>without any ordinary symptom</w:t>
      </w:r>
      <w:r w:rsidR="00027FE4" w:rsidRPr="00250A13">
        <w:rPr>
          <w:rFonts w:ascii="Times New Roman" w:hAnsi="Times New Roman" w:cs="Times New Roman"/>
          <w:sz w:val="24"/>
          <w:szCs w:val="24"/>
        </w:rPr>
        <w:t xml:space="preserve"> in an individual who has not received any recent antimalarial treatment</w:t>
      </w:r>
      <w:r w:rsidR="00A26559" w:rsidRPr="00250A13">
        <w:rPr>
          <w:rFonts w:ascii="Times New Roman" w:hAnsi="Times New Roman" w:cs="Times New Roman"/>
          <w:sz w:val="24"/>
          <w:szCs w:val="24"/>
        </w:rPr>
        <w:t xml:space="preserve">. </w:t>
      </w:r>
      <w:r w:rsidRPr="00250A13">
        <w:rPr>
          <w:rFonts w:ascii="Times New Roman" w:hAnsi="Times New Roman" w:cs="Times New Roman"/>
          <w:sz w:val="24"/>
          <w:szCs w:val="24"/>
        </w:rPr>
        <w:t xml:space="preserve"> </w:t>
      </w:r>
      <w:r w:rsidR="00A26559" w:rsidRPr="00250A13">
        <w:rPr>
          <w:rFonts w:ascii="Times New Roman" w:hAnsi="Times New Roman" w:cs="Times New Roman"/>
          <w:sz w:val="24"/>
          <w:szCs w:val="24"/>
        </w:rPr>
        <w:t>Asymptomatic malaria</w:t>
      </w:r>
      <w:r w:rsidRPr="00250A13">
        <w:rPr>
          <w:rFonts w:ascii="Times New Roman" w:hAnsi="Times New Roman" w:cs="Times New Roman"/>
          <w:sz w:val="24"/>
          <w:szCs w:val="24"/>
        </w:rPr>
        <w:t xml:space="preserve"> </w:t>
      </w:r>
      <w:r w:rsidR="00933FA4" w:rsidRPr="00250A13">
        <w:rPr>
          <w:rFonts w:ascii="Times New Roman" w:hAnsi="Times New Roman" w:cs="Times New Roman"/>
          <w:sz w:val="24"/>
          <w:szCs w:val="24"/>
        </w:rPr>
        <w:t>result</w:t>
      </w:r>
      <w:r w:rsidRPr="00250A13">
        <w:rPr>
          <w:rFonts w:ascii="Times New Roman" w:hAnsi="Times New Roman" w:cs="Times New Roman"/>
          <w:sz w:val="24"/>
          <w:szCs w:val="24"/>
        </w:rPr>
        <w:t>s</w:t>
      </w:r>
      <w:r w:rsidR="00933FA4" w:rsidRPr="00250A13">
        <w:rPr>
          <w:rFonts w:ascii="Times New Roman" w:hAnsi="Times New Roman" w:cs="Times New Roman"/>
          <w:sz w:val="24"/>
          <w:szCs w:val="24"/>
        </w:rPr>
        <w:t xml:space="preserve"> </w:t>
      </w:r>
      <w:r w:rsidRPr="00250A13">
        <w:rPr>
          <w:rFonts w:ascii="Times New Roman" w:hAnsi="Times New Roman" w:cs="Times New Roman"/>
          <w:sz w:val="24"/>
          <w:szCs w:val="24"/>
        </w:rPr>
        <w:t>from</w:t>
      </w:r>
      <w:r w:rsidR="00367C44" w:rsidRPr="00250A13">
        <w:rPr>
          <w:rFonts w:ascii="Times New Roman" w:hAnsi="Times New Roman" w:cs="Times New Roman"/>
          <w:sz w:val="24"/>
          <w:szCs w:val="24"/>
        </w:rPr>
        <w:t xml:space="preserve"> a</w:t>
      </w:r>
      <w:r w:rsidR="00933FA4" w:rsidRPr="00250A13">
        <w:rPr>
          <w:rFonts w:ascii="Times New Roman" w:hAnsi="Times New Roman" w:cs="Times New Roman"/>
          <w:sz w:val="24"/>
          <w:szCs w:val="24"/>
        </w:rPr>
        <w:t xml:space="preserve"> partial imm</w:t>
      </w:r>
      <w:r w:rsidR="00D9238F" w:rsidRPr="00250A13">
        <w:rPr>
          <w:rFonts w:ascii="Times New Roman" w:hAnsi="Times New Roman" w:cs="Times New Roman"/>
          <w:sz w:val="24"/>
          <w:szCs w:val="24"/>
        </w:rPr>
        <w:t xml:space="preserve">unity </w:t>
      </w:r>
      <w:r w:rsidR="00933FA4" w:rsidRPr="00250A13">
        <w:rPr>
          <w:rFonts w:ascii="Times New Roman" w:hAnsi="Times New Roman" w:cs="Times New Roman"/>
          <w:sz w:val="24"/>
          <w:szCs w:val="24"/>
        </w:rPr>
        <w:t xml:space="preserve">which </w:t>
      </w:r>
      <w:r w:rsidRPr="00250A13">
        <w:rPr>
          <w:rFonts w:ascii="Times New Roman" w:hAnsi="Times New Roman" w:cs="Times New Roman"/>
          <w:sz w:val="24"/>
          <w:szCs w:val="24"/>
        </w:rPr>
        <w:t xml:space="preserve">only </w:t>
      </w:r>
      <w:r w:rsidR="00933FA4" w:rsidRPr="00250A13">
        <w:rPr>
          <w:rFonts w:ascii="Times New Roman" w:hAnsi="Times New Roman" w:cs="Times New Roman"/>
          <w:sz w:val="24"/>
          <w:szCs w:val="24"/>
        </w:rPr>
        <w:t>arrest</w:t>
      </w:r>
      <w:r w:rsidR="00367C44" w:rsidRPr="00250A13">
        <w:rPr>
          <w:rFonts w:ascii="Times New Roman" w:hAnsi="Times New Roman" w:cs="Times New Roman"/>
          <w:sz w:val="24"/>
          <w:szCs w:val="24"/>
        </w:rPr>
        <w:t>s</w:t>
      </w:r>
      <w:r w:rsidR="00933FA4" w:rsidRPr="00250A13">
        <w:rPr>
          <w:rFonts w:ascii="Times New Roman" w:hAnsi="Times New Roman" w:cs="Times New Roman"/>
          <w:sz w:val="24"/>
          <w:szCs w:val="24"/>
        </w:rPr>
        <w:t xml:space="preserve"> but does not eliminate </w:t>
      </w:r>
      <w:r w:rsidR="00F0622B">
        <w:rPr>
          <w:rFonts w:ascii="Times New Roman" w:hAnsi="Times New Roman" w:cs="Times New Roman"/>
          <w:sz w:val="24"/>
          <w:szCs w:val="24"/>
        </w:rPr>
        <w:t>the infection</w:t>
      </w:r>
      <w:r w:rsidR="00933FA4" w:rsidRPr="00250A13">
        <w:rPr>
          <w:rFonts w:ascii="Times New Roman" w:hAnsi="Times New Roman" w:cs="Times New Roman"/>
          <w:sz w:val="24"/>
          <w:szCs w:val="24"/>
        </w:rPr>
        <w:t xml:space="preserve"> (</w:t>
      </w:r>
      <w:r w:rsidR="00461B86" w:rsidRPr="00250A13">
        <w:rPr>
          <w:rFonts w:ascii="Times New Roman" w:hAnsi="Times New Roman" w:cs="Times New Roman"/>
          <w:sz w:val="24"/>
          <w:szCs w:val="24"/>
        </w:rPr>
        <w:t>8</w:t>
      </w:r>
      <w:r w:rsidR="00933FA4" w:rsidRPr="00250A13">
        <w:rPr>
          <w:rFonts w:ascii="Times New Roman" w:hAnsi="Times New Roman" w:cs="Times New Roman"/>
          <w:sz w:val="24"/>
          <w:szCs w:val="24"/>
        </w:rPr>
        <w:t>)</w:t>
      </w:r>
      <w:r w:rsidRPr="00250A13">
        <w:rPr>
          <w:rFonts w:ascii="Times New Roman" w:hAnsi="Times New Roman" w:cs="Times New Roman"/>
          <w:sz w:val="24"/>
          <w:szCs w:val="24"/>
        </w:rPr>
        <w:t xml:space="preserve">. The asymptomatic malaria </w:t>
      </w:r>
      <w:r w:rsidR="0035272D" w:rsidRPr="00250A13">
        <w:rPr>
          <w:rFonts w:ascii="Times New Roman" w:hAnsi="Times New Roman" w:cs="Times New Roman"/>
          <w:sz w:val="24"/>
          <w:szCs w:val="24"/>
        </w:rPr>
        <w:t>cases</w:t>
      </w:r>
      <w:r w:rsidRPr="00250A13">
        <w:rPr>
          <w:rFonts w:ascii="Times New Roman" w:hAnsi="Times New Roman" w:cs="Times New Roman"/>
          <w:sz w:val="24"/>
          <w:szCs w:val="24"/>
        </w:rPr>
        <w:t xml:space="preserve"> </w:t>
      </w:r>
      <w:r w:rsidR="0035272D" w:rsidRPr="00250A13">
        <w:rPr>
          <w:rFonts w:ascii="Times New Roman" w:hAnsi="Times New Roman" w:cs="Times New Roman"/>
          <w:sz w:val="24"/>
          <w:szCs w:val="24"/>
        </w:rPr>
        <w:t xml:space="preserve">were </w:t>
      </w:r>
      <w:r w:rsidR="00E75DA0" w:rsidRPr="00250A13">
        <w:rPr>
          <w:rFonts w:ascii="Times New Roman" w:hAnsi="Times New Roman" w:cs="Times New Roman"/>
          <w:sz w:val="24"/>
          <w:szCs w:val="24"/>
        </w:rPr>
        <w:t>formerly common</w:t>
      </w:r>
      <w:r w:rsidR="00933FA4" w:rsidRPr="00250A13">
        <w:rPr>
          <w:rFonts w:ascii="Times New Roman" w:hAnsi="Times New Roman" w:cs="Times New Roman"/>
          <w:sz w:val="24"/>
          <w:szCs w:val="24"/>
        </w:rPr>
        <w:t xml:space="preserve"> in high transmission </w:t>
      </w:r>
      <w:r w:rsidR="00E75DA0" w:rsidRPr="00250A13">
        <w:rPr>
          <w:rFonts w:ascii="Times New Roman" w:hAnsi="Times New Roman" w:cs="Times New Roman"/>
          <w:sz w:val="24"/>
          <w:szCs w:val="24"/>
        </w:rPr>
        <w:t>settings in Sub Saharan Africa</w:t>
      </w:r>
      <w:r w:rsidR="00767B92" w:rsidRPr="00250A13">
        <w:rPr>
          <w:rFonts w:ascii="Times New Roman" w:hAnsi="Times New Roman" w:cs="Times New Roman"/>
          <w:sz w:val="24"/>
          <w:szCs w:val="24"/>
        </w:rPr>
        <w:t xml:space="preserve"> and so</w:t>
      </w:r>
      <w:r w:rsidRPr="00250A13">
        <w:rPr>
          <w:rFonts w:ascii="Times New Roman" w:hAnsi="Times New Roman" w:cs="Times New Roman"/>
          <w:sz w:val="24"/>
          <w:szCs w:val="24"/>
        </w:rPr>
        <w:t>me regions of Southeastern Asia but</w:t>
      </w:r>
      <w:r w:rsidR="00933FA4" w:rsidRPr="00250A13">
        <w:rPr>
          <w:rFonts w:ascii="Times New Roman" w:hAnsi="Times New Roman" w:cs="Times New Roman"/>
          <w:sz w:val="24"/>
          <w:szCs w:val="24"/>
        </w:rPr>
        <w:t xml:space="preserve"> </w:t>
      </w:r>
      <w:r w:rsidR="00E75DA0" w:rsidRPr="00250A13">
        <w:rPr>
          <w:rFonts w:ascii="Times New Roman" w:hAnsi="Times New Roman" w:cs="Times New Roman"/>
          <w:sz w:val="24"/>
          <w:szCs w:val="24"/>
        </w:rPr>
        <w:t xml:space="preserve">currently </w:t>
      </w:r>
      <w:r w:rsidRPr="00250A13">
        <w:rPr>
          <w:rFonts w:ascii="Times New Roman" w:hAnsi="Times New Roman" w:cs="Times New Roman"/>
          <w:sz w:val="24"/>
          <w:szCs w:val="24"/>
        </w:rPr>
        <w:t>have also been</w:t>
      </w:r>
      <w:r w:rsidR="00767B92" w:rsidRPr="00250A13">
        <w:rPr>
          <w:rFonts w:ascii="Times New Roman" w:hAnsi="Times New Roman" w:cs="Times New Roman"/>
          <w:sz w:val="24"/>
          <w:szCs w:val="24"/>
        </w:rPr>
        <w:t xml:space="preserve"> </w:t>
      </w:r>
      <w:r w:rsidR="00933FA4" w:rsidRPr="00250A13">
        <w:rPr>
          <w:rFonts w:ascii="Times New Roman" w:hAnsi="Times New Roman" w:cs="Times New Roman"/>
          <w:sz w:val="24"/>
          <w:szCs w:val="24"/>
        </w:rPr>
        <w:t xml:space="preserve">reported in low transmission </w:t>
      </w:r>
      <w:r w:rsidR="000955A8" w:rsidRPr="00250A13">
        <w:rPr>
          <w:rFonts w:ascii="Times New Roman" w:hAnsi="Times New Roman" w:cs="Times New Roman"/>
          <w:sz w:val="24"/>
          <w:szCs w:val="24"/>
        </w:rPr>
        <w:t>settings</w:t>
      </w:r>
      <w:r w:rsidR="00767B92" w:rsidRPr="00250A13">
        <w:rPr>
          <w:rFonts w:ascii="Times New Roman" w:hAnsi="Times New Roman" w:cs="Times New Roman"/>
          <w:sz w:val="24"/>
          <w:szCs w:val="24"/>
        </w:rPr>
        <w:t xml:space="preserve"> </w:t>
      </w:r>
      <w:r w:rsidRPr="00250A13">
        <w:rPr>
          <w:rFonts w:ascii="Times New Roman" w:hAnsi="Times New Roman" w:cs="Times New Roman"/>
          <w:sz w:val="24"/>
          <w:szCs w:val="24"/>
        </w:rPr>
        <w:t xml:space="preserve">of </w:t>
      </w:r>
      <w:r w:rsidR="00767B92" w:rsidRPr="00250A13">
        <w:rPr>
          <w:rFonts w:ascii="Times New Roman" w:hAnsi="Times New Roman" w:cs="Times New Roman"/>
          <w:sz w:val="24"/>
          <w:szCs w:val="24"/>
        </w:rPr>
        <w:t>South America</w:t>
      </w:r>
      <w:r w:rsidR="00A26559" w:rsidRPr="00250A13">
        <w:rPr>
          <w:rFonts w:ascii="Times New Roman" w:hAnsi="Times New Roman" w:cs="Times New Roman"/>
          <w:sz w:val="24"/>
          <w:szCs w:val="24"/>
        </w:rPr>
        <w:t xml:space="preserve"> as well</w:t>
      </w:r>
      <w:r w:rsidR="00767B92" w:rsidRPr="00250A13">
        <w:rPr>
          <w:rFonts w:ascii="Times New Roman" w:hAnsi="Times New Roman" w:cs="Times New Roman"/>
          <w:sz w:val="24"/>
          <w:szCs w:val="24"/>
        </w:rPr>
        <w:t xml:space="preserve"> </w:t>
      </w:r>
      <w:r w:rsidR="00933FA4" w:rsidRPr="00250A13">
        <w:rPr>
          <w:rFonts w:ascii="Times New Roman" w:hAnsi="Times New Roman" w:cs="Times New Roman"/>
          <w:sz w:val="24"/>
          <w:szCs w:val="24"/>
        </w:rPr>
        <w:t>(</w:t>
      </w:r>
      <w:r w:rsidR="00461B86" w:rsidRPr="00250A13">
        <w:rPr>
          <w:rFonts w:ascii="Times New Roman" w:hAnsi="Times New Roman" w:cs="Times New Roman"/>
          <w:sz w:val="24"/>
          <w:szCs w:val="24"/>
        </w:rPr>
        <w:t>9</w:t>
      </w:r>
      <w:r w:rsidR="00701FBA" w:rsidRPr="00250A13">
        <w:rPr>
          <w:rFonts w:ascii="Times New Roman" w:hAnsi="Times New Roman" w:cs="Times New Roman"/>
          <w:sz w:val="24"/>
          <w:szCs w:val="24"/>
        </w:rPr>
        <w:t>). These</w:t>
      </w:r>
      <w:r w:rsidR="00933FA4" w:rsidRPr="00250A13">
        <w:rPr>
          <w:rFonts w:ascii="Times New Roman" w:hAnsi="Times New Roman" w:cs="Times New Roman"/>
          <w:sz w:val="24"/>
          <w:szCs w:val="24"/>
        </w:rPr>
        <w:t xml:space="preserve"> infections </w:t>
      </w:r>
      <w:r w:rsidR="00E75DA0" w:rsidRPr="00250A13">
        <w:rPr>
          <w:rFonts w:ascii="Times New Roman" w:hAnsi="Times New Roman" w:cs="Times New Roman"/>
          <w:sz w:val="24"/>
          <w:szCs w:val="24"/>
        </w:rPr>
        <w:t>may be</w:t>
      </w:r>
      <w:r w:rsidR="00933FA4" w:rsidRPr="00250A13">
        <w:rPr>
          <w:rFonts w:ascii="Times New Roman" w:hAnsi="Times New Roman" w:cs="Times New Roman"/>
          <w:sz w:val="24"/>
          <w:szCs w:val="24"/>
        </w:rPr>
        <w:t xml:space="preserve"> associated with chronic and debilitating episodes of symptomatic parasitemia</w:t>
      </w:r>
      <w:r w:rsidR="00A26559" w:rsidRPr="00250A13">
        <w:rPr>
          <w:rFonts w:ascii="Times New Roman" w:hAnsi="Times New Roman" w:cs="Times New Roman"/>
          <w:sz w:val="24"/>
          <w:szCs w:val="24"/>
        </w:rPr>
        <w:t xml:space="preserve">. </w:t>
      </w:r>
      <w:r w:rsidR="00E75DA0" w:rsidRPr="00250A13">
        <w:rPr>
          <w:rFonts w:ascii="Times New Roman" w:hAnsi="Times New Roman" w:cs="Times New Roman"/>
          <w:sz w:val="24"/>
          <w:szCs w:val="24"/>
        </w:rPr>
        <w:t xml:space="preserve"> </w:t>
      </w:r>
      <w:r w:rsidR="00A26559" w:rsidRPr="00250A13">
        <w:rPr>
          <w:rFonts w:ascii="Times New Roman" w:hAnsi="Times New Roman" w:cs="Times New Roman"/>
          <w:sz w:val="24"/>
          <w:szCs w:val="24"/>
        </w:rPr>
        <w:t>Early detection and treatments of these cases is of paramount importance towards</w:t>
      </w:r>
      <w:r w:rsidR="00701FBA" w:rsidRPr="00250A13">
        <w:rPr>
          <w:rFonts w:ascii="Times New Roman" w:hAnsi="Times New Roman" w:cs="Times New Roman"/>
          <w:sz w:val="24"/>
          <w:szCs w:val="24"/>
        </w:rPr>
        <w:t xml:space="preserve"> </w:t>
      </w:r>
      <w:r w:rsidR="00A26559" w:rsidRPr="00250A13">
        <w:rPr>
          <w:rFonts w:ascii="Times New Roman" w:hAnsi="Times New Roman" w:cs="Times New Roman"/>
          <w:sz w:val="24"/>
          <w:szCs w:val="24"/>
        </w:rPr>
        <w:t xml:space="preserve">successful </w:t>
      </w:r>
      <w:r w:rsidR="00701FBA" w:rsidRPr="00250A13">
        <w:rPr>
          <w:rFonts w:ascii="Times New Roman" w:hAnsi="Times New Roman" w:cs="Times New Roman"/>
          <w:sz w:val="24"/>
          <w:szCs w:val="24"/>
        </w:rPr>
        <w:t>malaria elimination in endemic areas</w:t>
      </w:r>
      <w:r w:rsidR="00740D9E" w:rsidRPr="00250A13">
        <w:rPr>
          <w:rFonts w:ascii="Times New Roman" w:hAnsi="Times New Roman" w:cs="Times New Roman"/>
          <w:sz w:val="24"/>
          <w:szCs w:val="24"/>
        </w:rPr>
        <w:t xml:space="preserve">. </w:t>
      </w:r>
      <w:r w:rsidR="00701FBA" w:rsidRPr="00250A13">
        <w:rPr>
          <w:rFonts w:ascii="Times New Roman" w:hAnsi="Times New Roman" w:cs="Times New Roman"/>
          <w:i/>
          <w:sz w:val="24"/>
          <w:szCs w:val="24"/>
        </w:rPr>
        <w:t>Plasmodium</w:t>
      </w:r>
      <w:r w:rsidR="00CE4A7B" w:rsidRPr="00250A13">
        <w:rPr>
          <w:rFonts w:ascii="Times New Roman" w:hAnsi="Times New Roman" w:cs="Times New Roman"/>
          <w:sz w:val="24"/>
          <w:szCs w:val="24"/>
        </w:rPr>
        <w:t xml:space="preserve"> spp</w:t>
      </w:r>
      <w:r w:rsidR="001D26FD" w:rsidRPr="00250A13">
        <w:rPr>
          <w:rFonts w:ascii="Times New Roman" w:hAnsi="Times New Roman" w:cs="Times New Roman"/>
          <w:sz w:val="24"/>
          <w:szCs w:val="24"/>
        </w:rPr>
        <w:t>.</w:t>
      </w:r>
      <w:r w:rsidR="00CE4A7B" w:rsidRPr="00250A13">
        <w:rPr>
          <w:rFonts w:ascii="Times New Roman" w:hAnsi="Times New Roman" w:cs="Times New Roman"/>
          <w:sz w:val="24"/>
          <w:szCs w:val="24"/>
        </w:rPr>
        <w:t xml:space="preserve"> p</w:t>
      </w:r>
      <w:r w:rsidR="00701FBA" w:rsidRPr="00250A13">
        <w:rPr>
          <w:rFonts w:ascii="Times New Roman" w:hAnsi="Times New Roman" w:cs="Times New Roman"/>
          <w:sz w:val="24"/>
          <w:szCs w:val="24"/>
        </w:rPr>
        <w:t>arasitemia</w:t>
      </w:r>
      <w:r w:rsidR="001D26FD" w:rsidRPr="00250A13">
        <w:rPr>
          <w:rFonts w:ascii="Times New Roman" w:hAnsi="Times New Roman" w:cs="Times New Roman"/>
          <w:sz w:val="24"/>
          <w:szCs w:val="24"/>
        </w:rPr>
        <w:t xml:space="preserve"> involved in asymptomatic malaria infection</w:t>
      </w:r>
      <w:r w:rsidR="00701FBA" w:rsidRPr="00250A13">
        <w:rPr>
          <w:rFonts w:ascii="Times New Roman" w:hAnsi="Times New Roman" w:cs="Times New Roman"/>
          <w:sz w:val="24"/>
          <w:szCs w:val="24"/>
        </w:rPr>
        <w:t xml:space="preserve"> is </w:t>
      </w:r>
      <w:r w:rsidR="00A26559" w:rsidRPr="00250A13">
        <w:rPr>
          <w:rFonts w:ascii="Times New Roman" w:hAnsi="Times New Roman" w:cs="Times New Roman"/>
          <w:sz w:val="24"/>
          <w:szCs w:val="24"/>
        </w:rPr>
        <w:t>usually</w:t>
      </w:r>
      <w:r w:rsidR="00701FBA" w:rsidRPr="00250A13">
        <w:rPr>
          <w:rFonts w:ascii="Times New Roman" w:hAnsi="Times New Roman" w:cs="Times New Roman"/>
          <w:sz w:val="24"/>
          <w:szCs w:val="24"/>
        </w:rPr>
        <w:t xml:space="preserve"> low</w:t>
      </w:r>
      <w:r w:rsidR="00740D9E" w:rsidRPr="00250A13">
        <w:rPr>
          <w:rFonts w:ascii="Times New Roman" w:hAnsi="Times New Roman" w:cs="Times New Roman"/>
          <w:sz w:val="24"/>
          <w:szCs w:val="24"/>
        </w:rPr>
        <w:t xml:space="preserve"> </w:t>
      </w:r>
      <w:r w:rsidR="00F946B9" w:rsidRPr="00250A13">
        <w:rPr>
          <w:rFonts w:ascii="Times New Roman" w:hAnsi="Times New Roman" w:cs="Times New Roman"/>
          <w:sz w:val="24"/>
          <w:szCs w:val="24"/>
        </w:rPr>
        <w:t>and would thus</w:t>
      </w:r>
      <w:r w:rsidR="00701FBA" w:rsidRPr="00250A13">
        <w:rPr>
          <w:rFonts w:ascii="Times New Roman" w:hAnsi="Times New Roman" w:cs="Times New Roman"/>
          <w:sz w:val="24"/>
          <w:szCs w:val="24"/>
        </w:rPr>
        <w:t xml:space="preserve"> </w:t>
      </w:r>
      <w:r w:rsidR="004F2E49" w:rsidRPr="00250A13">
        <w:rPr>
          <w:rFonts w:ascii="Times New Roman" w:hAnsi="Times New Roman" w:cs="Times New Roman"/>
          <w:sz w:val="24"/>
          <w:szCs w:val="24"/>
        </w:rPr>
        <w:t>require</w:t>
      </w:r>
      <w:r w:rsidR="00701FBA" w:rsidRPr="00250A13">
        <w:rPr>
          <w:rFonts w:ascii="Times New Roman" w:hAnsi="Times New Roman" w:cs="Times New Roman"/>
          <w:sz w:val="24"/>
          <w:szCs w:val="24"/>
        </w:rPr>
        <w:t xml:space="preserve"> </w:t>
      </w:r>
      <w:r w:rsidR="00F946B9" w:rsidRPr="00250A13">
        <w:rPr>
          <w:rFonts w:ascii="Times New Roman" w:hAnsi="Times New Roman" w:cs="Times New Roman"/>
          <w:sz w:val="24"/>
          <w:szCs w:val="24"/>
        </w:rPr>
        <w:t xml:space="preserve">a </w:t>
      </w:r>
      <w:r w:rsidR="004F2E49" w:rsidRPr="00250A13">
        <w:rPr>
          <w:rFonts w:ascii="Times New Roman" w:hAnsi="Times New Roman" w:cs="Times New Roman"/>
          <w:sz w:val="24"/>
          <w:szCs w:val="24"/>
        </w:rPr>
        <w:t>high sensitive diagnostic tool</w:t>
      </w:r>
      <w:r w:rsidR="00701FBA" w:rsidRPr="00250A13">
        <w:rPr>
          <w:rFonts w:ascii="Times New Roman" w:hAnsi="Times New Roman" w:cs="Times New Roman"/>
          <w:sz w:val="24"/>
          <w:szCs w:val="24"/>
        </w:rPr>
        <w:t xml:space="preserve"> </w:t>
      </w:r>
      <w:r w:rsidR="00933FA4" w:rsidRPr="00250A13">
        <w:rPr>
          <w:rFonts w:ascii="Times New Roman" w:hAnsi="Times New Roman" w:cs="Times New Roman"/>
          <w:sz w:val="24"/>
          <w:szCs w:val="24"/>
        </w:rPr>
        <w:t>(</w:t>
      </w:r>
      <w:r w:rsidR="00461B86" w:rsidRPr="00250A13">
        <w:rPr>
          <w:rFonts w:ascii="Times New Roman" w:hAnsi="Times New Roman" w:cs="Times New Roman"/>
          <w:sz w:val="24"/>
          <w:szCs w:val="24"/>
        </w:rPr>
        <w:t>8, 7</w:t>
      </w:r>
      <w:r w:rsidR="00933FA4" w:rsidRPr="00250A13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BD76D0" w:rsidRPr="00250A13" w:rsidRDefault="006E0C24" w:rsidP="00FF4CC9">
      <w:pPr>
        <w:jc w:val="both"/>
        <w:rPr>
          <w:rFonts w:ascii="Times New Roman" w:hAnsi="Times New Roman" w:cs="Times New Roman"/>
          <w:sz w:val="24"/>
          <w:szCs w:val="24"/>
        </w:rPr>
      </w:pPr>
      <w:r w:rsidRPr="00250A13">
        <w:rPr>
          <w:rFonts w:ascii="Times New Roman" w:hAnsi="Times New Roman" w:cs="Times New Roman"/>
          <w:sz w:val="24"/>
          <w:szCs w:val="24"/>
        </w:rPr>
        <w:t>Microscop</w:t>
      </w:r>
      <w:r w:rsidR="00823DB8" w:rsidRPr="00250A13">
        <w:rPr>
          <w:rFonts w:ascii="Times New Roman" w:hAnsi="Times New Roman" w:cs="Times New Roman"/>
          <w:sz w:val="24"/>
          <w:szCs w:val="24"/>
        </w:rPr>
        <w:t xml:space="preserve">y </w:t>
      </w:r>
      <w:r w:rsidR="005C4195" w:rsidRPr="00250A13">
        <w:rPr>
          <w:rFonts w:ascii="Times New Roman" w:hAnsi="Times New Roman" w:cs="Times New Roman"/>
          <w:sz w:val="24"/>
          <w:szCs w:val="24"/>
        </w:rPr>
        <w:t>and Rapid Diagnostic Tests</w:t>
      </w:r>
      <w:r w:rsidR="00F0622B">
        <w:rPr>
          <w:rFonts w:ascii="Times New Roman" w:hAnsi="Times New Roman" w:cs="Times New Roman"/>
          <w:sz w:val="24"/>
          <w:szCs w:val="24"/>
        </w:rPr>
        <w:t xml:space="preserve"> (RDTs)</w:t>
      </w:r>
      <w:r w:rsidR="005C4195" w:rsidRPr="00250A13">
        <w:rPr>
          <w:rFonts w:ascii="Times New Roman" w:hAnsi="Times New Roman" w:cs="Times New Roman"/>
          <w:sz w:val="24"/>
          <w:szCs w:val="24"/>
        </w:rPr>
        <w:t xml:space="preserve"> </w:t>
      </w:r>
      <w:r w:rsidR="00F0622B">
        <w:rPr>
          <w:rFonts w:ascii="Times New Roman" w:hAnsi="Times New Roman" w:cs="Times New Roman"/>
          <w:sz w:val="24"/>
          <w:szCs w:val="24"/>
        </w:rPr>
        <w:t xml:space="preserve">which </w:t>
      </w:r>
      <w:r w:rsidR="005C4195" w:rsidRPr="00250A13">
        <w:rPr>
          <w:rFonts w:ascii="Times New Roman" w:hAnsi="Times New Roman" w:cs="Times New Roman"/>
          <w:sz w:val="24"/>
          <w:szCs w:val="24"/>
        </w:rPr>
        <w:t xml:space="preserve">are the commonly used methods </w:t>
      </w:r>
      <w:r w:rsidR="00667856" w:rsidRPr="00250A13">
        <w:rPr>
          <w:rFonts w:ascii="Times New Roman" w:hAnsi="Times New Roman" w:cs="Times New Roman"/>
          <w:sz w:val="24"/>
          <w:szCs w:val="24"/>
        </w:rPr>
        <w:t>for</w:t>
      </w:r>
      <w:r w:rsidR="005C4195" w:rsidRPr="00250A13">
        <w:rPr>
          <w:rFonts w:ascii="Times New Roman" w:hAnsi="Times New Roman" w:cs="Times New Roman"/>
          <w:sz w:val="24"/>
          <w:szCs w:val="24"/>
        </w:rPr>
        <w:t xml:space="preserve"> malaria diagnosis because of their </w:t>
      </w:r>
      <w:r w:rsidRPr="00250A13">
        <w:rPr>
          <w:rFonts w:ascii="Times New Roman" w:hAnsi="Times New Roman" w:cs="Times New Roman"/>
          <w:sz w:val="24"/>
          <w:szCs w:val="24"/>
        </w:rPr>
        <w:t>simplicity and inexpensiveness</w:t>
      </w:r>
      <w:r w:rsidR="00F0622B">
        <w:rPr>
          <w:rFonts w:ascii="Times New Roman" w:hAnsi="Times New Roman" w:cs="Times New Roman"/>
          <w:sz w:val="24"/>
          <w:szCs w:val="24"/>
        </w:rPr>
        <w:t xml:space="preserve"> have</w:t>
      </w:r>
      <w:r w:rsidR="00823DB8" w:rsidRPr="00250A13">
        <w:rPr>
          <w:rFonts w:ascii="Times New Roman" w:hAnsi="Times New Roman" w:cs="Times New Roman"/>
          <w:sz w:val="24"/>
          <w:szCs w:val="24"/>
        </w:rPr>
        <w:t xml:space="preserve"> </w:t>
      </w:r>
      <w:r w:rsidR="00F0622B">
        <w:rPr>
          <w:rFonts w:ascii="Times New Roman" w:hAnsi="Times New Roman" w:cs="Times New Roman"/>
          <w:sz w:val="24"/>
          <w:szCs w:val="24"/>
        </w:rPr>
        <w:t>a challenge</w:t>
      </w:r>
      <w:r w:rsidR="00823DB8" w:rsidRPr="00250A13">
        <w:rPr>
          <w:rFonts w:ascii="Times New Roman" w:hAnsi="Times New Roman" w:cs="Times New Roman"/>
          <w:sz w:val="24"/>
          <w:szCs w:val="24"/>
        </w:rPr>
        <w:t xml:space="preserve"> of low sensitivity</w:t>
      </w:r>
      <w:r w:rsidRPr="00250A13">
        <w:rPr>
          <w:rFonts w:ascii="Times New Roman" w:hAnsi="Times New Roman" w:cs="Times New Roman"/>
          <w:sz w:val="24"/>
          <w:szCs w:val="24"/>
        </w:rPr>
        <w:t xml:space="preserve"> (</w:t>
      </w:r>
      <w:r w:rsidR="00461B86" w:rsidRPr="00250A13">
        <w:rPr>
          <w:rFonts w:ascii="Times New Roman" w:hAnsi="Times New Roman" w:cs="Times New Roman"/>
          <w:sz w:val="24"/>
          <w:szCs w:val="24"/>
        </w:rPr>
        <w:t>10</w:t>
      </w:r>
      <w:r w:rsidR="00BF4B9B" w:rsidRPr="00250A13">
        <w:rPr>
          <w:rFonts w:ascii="Times New Roman" w:hAnsi="Times New Roman" w:cs="Times New Roman"/>
          <w:sz w:val="24"/>
          <w:szCs w:val="24"/>
        </w:rPr>
        <w:t>,</w:t>
      </w:r>
      <w:r w:rsidRPr="00250A13">
        <w:rPr>
          <w:rFonts w:ascii="Times New Roman" w:hAnsi="Times New Roman" w:cs="Times New Roman"/>
          <w:sz w:val="24"/>
          <w:szCs w:val="24"/>
        </w:rPr>
        <w:t xml:space="preserve"> </w:t>
      </w:r>
      <w:r w:rsidR="00461B86" w:rsidRPr="00250A13">
        <w:rPr>
          <w:rFonts w:ascii="Times New Roman" w:hAnsi="Times New Roman" w:cs="Times New Roman"/>
          <w:sz w:val="24"/>
          <w:szCs w:val="24"/>
        </w:rPr>
        <w:t>11</w:t>
      </w:r>
      <w:r w:rsidR="00701FBA" w:rsidRPr="00250A13">
        <w:rPr>
          <w:rFonts w:ascii="Times New Roman" w:hAnsi="Times New Roman" w:cs="Times New Roman"/>
          <w:sz w:val="24"/>
          <w:szCs w:val="24"/>
        </w:rPr>
        <w:t xml:space="preserve">, 12, </w:t>
      </w:r>
      <w:r w:rsidR="00F0622B" w:rsidRPr="00250A13">
        <w:rPr>
          <w:rFonts w:ascii="Times New Roman" w:hAnsi="Times New Roman" w:cs="Times New Roman"/>
          <w:sz w:val="24"/>
          <w:szCs w:val="24"/>
        </w:rPr>
        <w:t>and 13</w:t>
      </w:r>
      <w:r w:rsidR="00701FBA" w:rsidRPr="00250A13">
        <w:rPr>
          <w:rFonts w:ascii="Times New Roman" w:hAnsi="Times New Roman" w:cs="Times New Roman"/>
          <w:sz w:val="24"/>
          <w:szCs w:val="24"/>
        </w:rPr>
        <w:t xml:space="preserve">). </w:t>
      </w:r>
      <w:r w:rsidR="00F0622B">
        <w:rPr>
          <w:rFonts w:ascii="Times New Roman" w:hAnsi="Times New Roman" w:cs="Times New Roman"/>
          <w:sz w:val="24"/>
          <w:szCs w:val="24"/>
        </w:rPr>
        <w:t>M</w:t>
      </w:r>
      <w:r w:rsidR="00F33034" w:rsidRPr="00250A13">
        <w:rPr>
          <w:rFonts w:ascii="Times New Roman" w:hAnsi="Times New Roman" w:cs="Times New Roman"/>
          <w:sz w:val="24"/>
          <w:szCs w:val="24"/>
        </w:rPr>
        <w:t xml:space="preserve">olecular based techniques </w:t>
      </w:r>
      <w:r w:rsidR="00667856" w:rsidRPr="00250A13">
        <w:rPr>
          <w:rFonts w:ascii="Times New Roman" w:hAnsi="Times New Roman" w:cs="Times New Roman"/>
          <w:sz w:val="24"/>
          <w:szCs w:val="24"/>
        </w:rPr>
        <w:t xml:space="preserve">can </w:t>
      </w:r>
      <w:r w:rsidR="00F0622B">
        <w:rPr>
          <w:rFonts w:ascii="Times New Roman" w:hAnsi="Times New Roman" w:cs="Times New Roman"/>
          <w:sz w:val="24"/>
          <w:szCs w:val="24"/>
        </w:rPr>
        <w:t>overcome this</w:t>
      </w:r>
      <w:r w:rsidR="00435BE9">
        <w:rPr>
          <w:rFonts w:ascii="Times New Roman" w:hAnsi="Times New Roman" w:cs="Times New Roman"/>
          <w:sz w:val="24"/>
          <w:szCs w:val="24"/>
        </w:rPr>
        <w:t xml:space="preserve"> challenge</w:t>
      </w:r>
      <w:r w:rsidR="00F33034" w:rsidRPr="00250A13">
        <w:rPr>
          <w:rFonts w:ascii="Times New Roman" w:hAnsi="Times New Roman" w:cs="Times New Roman"/>
          <w:sz w:val="24"/>
          <w:szCs w:val="24"/>
        </w:rPr>
        <w:t xml:space="preserve"> by not only </w:t>
      </w:r>
      <w:r w:rsidR="00A26559" w:rsidRPr="00250A13">
        <w:rPr>
          <w:rFonts w:ascii="Times New Roman" w:hAnsi="Times New Roman" w:cs="Times New Roman"/>
          <w:sz w:val="24"/>
          <w:szCs w:val="24"/>
        </w:rPr>
        <w:t>being able to</w:t>
      </w:r>
      <w:r w:rsidR="00F33034" w:rsidRPr="00250A13">
        <w:rPr>
          <w:rFonts w:ascii="Times New Roman" w:hAnsi="Times New Roman" w:cs="Times New Roman"/>
          <w:sz w:val="24"/>
          <w:szCs w:val="24"/>
        </w:rPr>
        <w:t xml:space="preserve"> detect </w:t>
      </w:r>
      <w:r w:rsidR="00F33034" w:rsidRPr="00250A13">
        <w:rPr>
          <w:rFonts w:ascii="Times New Roman" w:hAnsi="Times New Roman" w:cs="Times New Roman"/>
          <w:i/>
          <w:sz w:val="24"/>
          <w:szCs w:val="24"/>
        </w:rPr>
        <w:t>Plasmodium</w:t>
      </w:r>
      <w:r w:rsidR="00A26559" w:rsidRPr="00250A13">
        <w:rPr>
          <w:rFonts w:ascii="Times New Roman" w:hAnsi="Times New Roman" w:cs="Times New Roman"/>
          <w:sz w:val="24"/>
          <w:szCs w:val="24"/>
        </w:rPr>
        <w:t xml:space="preserve"> spp</w:t>
      </w:r>
      <w:r w:rsidR="00667856" w:rsidRPr="00250A13">
        <w:rPr>
          <w:rFonts w:ascii="Times New Roman" w:hAnsi="Times New Roman" w:cs="Times New Roman"/>
          <w:sz w:val="24"/>
          <w:szCs w:val="24"/>
        </w:rPr>
        <w:t>.</w:t>
      </w:r>
      <w:r w:rsidR="00A26559" w:rsidRPr="00250A13">
        <w:rPr>
          <w:rFonts w:ascii="Times New Roman" w:hAnsi="Times New Roman" w:cs="Times New Roman"/>
          <w:sz w:val="24"/>
          <w:szCs w:val="24"/>
        </w:rPr>
        <w:t xml:space="preserve"> in lowe</w:t>
      </w:r>
      <w:r w:rsidR="00667856" w:rsidRPr="00250A13">
        <w:rPr>
          <w:rFonts w:ascii="Times New Roman" w:hAnsi="Times New Roman" w:cs="Times New Roman"/>
          <w:sz w:val="24"/>
          <w:szCs w:val="24"/>
        </w:rPr>
        <w:t>r</w:t>
      </w:r>
      <w:r w:rsidR="00F33034" w:rsidRPr="00250A13">
        <w:rPr>
          <w:rFonts w:ascii="Times New Roman" w:hAnsi="Times New Roman" w:cs="Times New Roman"/>
          <w:sz w:val="24"/>
          <w:szCs w:val="24"/>
        </w:rPr>
        <w:t xml:space="preserve"> densities but</w:t>
      </w:r>
      <w:r w:rsidR="00A26559" w:rsidRPr="00250A13">
        <w:rPr>
          <w:rFonts w:ascii="Times New Roman" w:hAnsi="Times New Roman" w:cs="Times New Roman"/>
          <w:sz w:val="24"/>
          <w:szCs w:val="24"/>
        </w:rPr>
        <w:t xml:space="preserve"> are</w:t>
      </w:r>
      <w:r w:rsidR="00F33034" w:rsidRPr="00250A13">
        <w:rPr>
          <w:rFonts w:ascii="Times New Roman" w:hAnsi="Times New Roman" w:cs="Times New Roman"/>
          <w:sz w:val="24"/>
          <w:szCs w:val="24"/>
        </w:rPr>
        <w:t xml:space="preserve"> also capable of reliably identifying </w:t>
      </w:r>
      <w:r w:rsidR="00730608" w:rsidRPr="00250A13">
        <w:rPr>
          <w:rFonts w:ascii="Times New Roman" w:hAnsi="Times New Roman" w:cs="Times New Roman"/>
          <w:sz w:val="24"/>
          <w:szCs w:val="24"/>
        </w:rPr>
        <w:t xml:space="preserve">and differentiating between </w:t>
      </w:r>
      <w:r w:rsidR="00F33034" w:rsidRPr="00250A13">
        <w:rPr>
          <w:rFonts w:ascii="Times New Roman" w:hAnsi="Times New Roman" w:cs="Times New Roman"/>
          <w:i/>
          <w:sz w:val="24"/>
          <w:szCs w:val="24"/>
        </w:rPr>
        <w:t>Plasmodium</w:t>
      </w:r>
      <w:r w:rsidR="00F33034" w:rsidRPr="00250A13">
        <w:rPr>
          <w:rFonts w:ascii="Times New Roman" w:hAnsi="Times New Roman" w:cs="Times New Roman"/>
          <w:sz w:val="24"/>
          <w:szCs w:val="24"/>
        </w:rPr>
        <w:t xml:space="preserve"> spp</w:t>
      </w:r>
      <w:r w:rsidR="00730608" w:rsidRPr="00250A13">
        <w:rPr>
          <w:rFonts w:ascii="Times New Roman" w:hAnsi="Times New Roman" w:cs="Times New Roman"/>
          <w:sz w:val="24"/>
          <w:szCs w:val="24"/>
        </w:rPr>
        <w:t>.</w:t>
      </w:r>
      <w:r w:rsidR="00F33034" w:rsidRPr="00250A13">
        <w:rPr>
          <w:rFonts w:ascii="Times New Roman" w:hAnsi="Times New Roman" w:cs="Times New Roman"/>
          <w:sz w:val="24"/>
          <w:szCs w:val="24"/>
        </w:rPr>
        <w:t xml:space="preserve"> and mixed infections </w:t>
      </w:r>
      <w:r w:rsidR="00A26559" w:rsidRPr="00250A13">
        <w:rPr>
          <w:rFonts w:ascii="Times New Roman" w:hAnsi="Times New Roman" w:cs="Times New Roman"/>
          <w:sz w:val="24"/>
          <w:szCs w:val="24"/>
        </w:rPr>
        <w:t xml:space="preserve">as well </w:t>
      </w:r>
      <w:r w:rsidRPr="00250A13">
        <w:rPr>
          <w:rFonts w:ascii="Times New Roman" w:hAnsi="Times New Roman" w:cs="Times New Roman"/>
          <w:sz w:val="24"/>
          <w:szCs w:val="24"/>
        </w:rPr>
        <w:t>(</w:t>
      </w:r>
      <w:r w:rsidR="00461B86" w:rsidRPr="00250A13">
        <w:rPr>
          <w:rFonts w:ascii="Times New Roman" w:hAnsi="Times New Roman" w:cs="Times New Roman"/>
          <w:sz w:val="24"/>
          <w:szCs w:val="24"/>
        </w:rPr>
        <w:t>11, 12</w:t>
      </w:r>
      <w:r w:rsidR="00B827C5" w:rsidRPr="00250A13">
        <w:rPr>
          <w:rFonts w:ascii="Times New Roman" w:hAnsi="Times New Roman" w:cs="Times New Roman"/>
          <w:sz w:val="24"/>
          <w:szCs w:val="24"/>
        </w:rPr>
        <w:t xml:space="preserve">, 14, </w:t>
      </w:r>
      <w:r w:rsidR="009715C0" w:rsidRPr="00250A13">
        <w:rPr>
          <w:rFonts w:ascii="Times New Roman" w:hAnsi="Times New Roman" w:cs="Times New Roman"/>
          <w:sz w:val="24"/>
          <w:szCs w:val="24"/>
        </w:rPr>
        <w:t>and 15</w:t>
      </w:r>
      <w:r w:rsidR="00B827C5" w:rsidRPr="00250A13">
        <w:rPr>
          <w:rFonts w:ascii="Times New Roman" w:hAnsi="Times New Roman" w:cs="Times New Roman"/>
          <w:sz w:val="24"/>
          <w:szCs w:val="24"/>
        </w:rPr>
        <w:t>)</w:t>
      </w:r>
      <w:r w:rsidRPr="00250A13">
        <w:rPr>
          <w:rFonts w:ascii="Times New Roman" w:hAnsi="Times New Roman" w:cs="Times New Roman"/>
          <w:sz w:val="24"/>
          <w:szCs w:val="24"/>
        </w:rPr>
        <w:t xml:space="preserve">. </w:t>
      </w:r>
      <w:r w:rsidR="00BD76D0" w:rsidRPr="00250A13">
        <w:rPr>
          <w:rFonts w:ascii="Times New Roman" w:hAnsi="Times New Roman" w:cs="Times New Roman"/>
          <w:sz w:val="24"/>
          <w:szCs w:val="24"/>
        </w:rPr>
        <w:t>High resolution Melting (</w:t>
      </w:r>
      <w:r w:rsidR="00E60FD8" w:rsidRPr="00250A13">
        <w:rPr>
          <w:rFonts w:ascii="Times New Roman" w:hAnsi="Times New Roman" w:cs="Times New Roman"/>
          <w:sz w:val="24"/>
          <w:szCs w:val="24"/>
        </w:rPr>
        <w:t xml:space="preserve">HRM) assay </w:t>
      </w:r>
      <w:r w:rsidR="00BD76D0" w:rsidRPr="00250A13">
        <w:rPr>
          <w:rFonts w:ascii="Times New Roman" w:hAnsi="Times New Roman" w:cs="Times New Roman"/>
          <w:sz w:val="24"/>
          <w:szCs w:val="24"/>
        </w:rPr>
        <w:t xml:space="preserve">is a post PCR molecular method of genotyping </w:t>
      </w:r>
      <w:r w:rsidR="00BD76D0" w:rsidRPr="00250A13">
        <w:rPr>
          <w:rFonts w:ascii="Times New Roman" w:hAnsi="Times New Roman" w:cs="Times New Roman"/>
          <w:sz w:val="24"/>
          <w:szCs w:val="24"/>
        </w:rPr>
        <w:lastRenderedPageBreak/>
        <w:t xml:space="preserve">which is attached to PCR amplification. HRM </w:t>
      </w:r>
      <w:r w:rsidR="00A26559" w:rsidRPr="00250A13">
        <w:rPr>
          <w:rFonts w:ascii="Times New Roman" w:hAnsi="Times New Roman" w:cs="Times New Roman"/>
          <w:sz w:val="24"/>
          <w:szCs w:val="24"/>
        </w:rPr>
        <w:t>assay is</w:t>
      </w:r>
      <w:r w:rsidR="00BD76D0" w:rsidRPr="00250A13">
        <w:rPr>
          <w:rFonts w:ascii="Times New Roman" w:hAnsi="Times New Roman" w:cs="Times New Roman"/>
          <w:sz w:val="24"/>
          <w:szCs w:val="24"/>
        </w:rPr>
        <w:t xml:space="preserve"> a high sensitive, simple, rapid and accurate method based on the generation of melt curves </w:t>
      </w:r>
      <w:r w:rsidR="009715C0" w:rsidRPr="00250A13">
        <w:rPr>
          <w:rFonts w:ascii="Times New Roman" w:hAnsi="Times New Roman" w:cs="Times New Roman"/>
          <w:sz w:val="24"/>
          <w:szCs w:val="24"/>
        </w:rPr>
        <w:t>and is</w:t>
      </w:r>
      <w:r w:rsidR="00B827C5" w:rsidRPr="00250A13">
        <w:rPr>
          <w:rFonts w:ascii="Times New Roman" w:hAnsi="Times New Roman" w:cs="Times New Roman"/>
          <w:sz w:val="24"/>
          <w:szCs w:val="24"/>
        </w:rPr>
        <w:t xml:space="preserve"> </w:t>
      </w:r>
      <w:r w:rsidR="00A26559" w:rsidRPr="00250A13">
        <w:rPr>
          <w:rFonts w:ascii="Times New Roman" w:hAnsi="Times New Roman" w:cs="Times New Roman"/>
          <w:sz w:val="24"/>
          <w:szCs w:val="24"/>
        </w:rPr>
        <w:t>very instrumental towards</w:t>
      </w:r>
      <w:r w:rsidR="00B827C5" w:rsidRPr="00250A13">
        <w:rPr>
          <w:rFonts w:ascii="Times New Roman" w:hAnsi="Times New Roman" w:cs="Times New Roman"/>
          <w:sz w:val="24"/>
          <w:szCs w:val="24"/>
        </w:rPr>
        <w:t xml:space="preserve"> </w:t>
      </w:r>
      <w:r w:rsidR="00BD76D0" w:rsidRPr="00250A13">
        <w:rPr>
          <w:rFonts w:ascii="Times New Roman" w:hAnsi="Times New Roman" w:cs="Times New Roman"/>
          <w:sz w:val="24"/>
          <w:szCs w:val="24"/>
        </w:rPr>
        <w:t>diagnosi</w:t>
      </w:r>
      <w:r w:rsidR="00FC6801" w:rsidRPr="00250A13">
        <w:rPr>
          <w:rFonts w:ascii="Times New Roman" w:hAnsi="Times New Roman" w:cs="Times New Roman"/>
          <w:sz w:val="24"/>
          <w:szCs w:val="24"/>
        </w:rPr>
        <w:t xml:space="preserve">ng </w:t>
      </w:r>
      <w:r w:rsidR="009715C0" w:rsidRPr="00250A13">
        <w:rPr>
          <w:rFonts w:ascii="Times New Roman" w:hAnsi="Times New Roman" w:cs="Times New Roman"/>
          <w:i/>
          <w:sz w:val="24"/>
          <w:szCs w:val="24"/>
        </w:rPr>
        <w:t xml:space="preserve">Plasmodium </w:t>
      </w:r>
      <w:r w:rsidR="009715C0" w:rsidRPr="0065062A">
        <w:rPr>
          <w:rFonts w:ascii="Times New Roman" w:hAnsi="Times New Roman" w:cs="Times New Roman"/>
          <w:sz w:val="24"/>
          <w:szCs w:val="24"/>
        </w:rPr>
        <w:t>spp</w:t>
      </w:r>
      <w:r w:rsidR="0065062A">
        <w:rPr>
          <w:rFonts w:ascii="Times New Roman" w:hAnsi="Times New Roman" w:cs="Times New Roman"/>
          <w:sz w:val="24"/>
          <w:szCs w:val="24"/>
        </w:rPr>
        <w:t>.</w:t>
      </w:r>
      <w:r w:rsidR="009715C0" w:rsidRPr="00250A1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C6801" w:rsidRPr="00250A13">
        <w:rPr>
          <w:rFonts w:ascii="Times New Roman" w:hAnsi="Times New Roman" w:cs="Times New Roman"/>
          <w:sz w:val="24"/>
          <w:szCs w:val="24"/>
        </w:rPr>
        <w:t xml:space="preserve">in low </w:t>
      </w:r>
      <w:r w:rsidR="00BD76D0" w:rsidRPr="00250A13">
        <w:rPr>
          <w:rFonts w:ascii="Times New Roman" w:hAnsi="Times New Roman" w:cs="Times New Roman"/>
          <w:sz w:val="24"/>
          <w:szCs w:val="24"/>
        </w:rPr>
        <w:t>parasitemia (11).</w:t>
      </w:r>
    </w:p>
    <w:p w:rsidR="00E730AE" w:rsidRPr="00250A13" w:rsidRDefault="00F33034" w:rsidP="00FF4CC9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A13">
        <w:rPr>
          <w:rFonts w:ascii="Times New Roman" w:hAnsi="Times New Roman" w:cs="Times New Roman"/>
          <w:sz w:val="24"/>
          <w:szCs w:val="24"/>
        </w:rPr>
        <w:t>The aim of this</w:t>
      </w:r>
      <w:r w:rsidR="006E0C24" w:rsidRPr="00250A13">
        <w:rPr>
          <w:rFonts w:ascii="Times New Roman" w:hAnsi="Times New Roman" w:cs="Times New Roman"/>
          <w:sz w:val="24"/>
          <w:szCs w:val="24"/>
        </w:rPr>
        <w:t xml:space="preserve"> study </w:t>
      </w:r>
      <w:r w:rsidRPr="00250A13">
        <w:rPr>
          <w:rFonts w:ascii="Times New Roman" w:hAnsi="Times New Roman" w:cs="Times New Roman"/>
          <w:sz w:val="24"/>
          <w:szCs w:val="24"/>
        </w:rPr>
        <w:t>was to</w:t>
      </w:r>
      <w:r w:rsidR="006E0C24" w:rsidRPr="00250A13">
        <w:rPr>
          <w:rFonts w:ascii="Times New Roman" w:hAnsi="Times New Roman" w:cs="Times New Roman"/>
          <w:sz w:val="24"/>
          <w:szCs w:val="24"/>
        </w:rPr>
        <w:t xml:space="preserve"> detect</w:t>
      </w:r>
      <w:r w:rsidR="00FB0F58" w:rsidRPr="00250A13">
        <w:rPr>
          <w:rFonts w:ascii="Times New Roman" w:hAnsi="Times New Roman" w:cs="Times New Roman"/>
          <w:sz w:val="24"/>
          <w:szCs w:val="24"/>
        </w:rPr>
        <w:t xml:space="preserve"> </w:t>
      </w:r>
      <w:r w:rsidR="006E0C24" w:rsidRPr="00250A13">
        <w:rPr>
          <w:rFonts w:ascii="Times New Roman" w:hAnsi="Times New Roman" w:cs="Times New Roman"/>
          <w:i/>
          <w:sz w:val="24"/>
          <w:szCs w:val="24"/>
        </w:rPr>
        <w:t xml:space="preserve">Plasmodium </w:t>
      </w:r>
      <w:r w:rsidR="006E0C24" w:rsidRPr="00250A13">
        <w:rPr>
          <w:rFonts w:ascii="Times New Roman" w:hAnsi="Times New Roman" w:cs="Times New Roman"/>
          <w:sz w:val="24"/>
          <w:szCs w:val="24"/>
        </w:rPr>
        <w:t>sp</w:t>
      </w:r>
      <w:r w:rsidR="0077722F" w:rsidRPr="00250A13">
        <w:rPr>
          <w:rFonts w:ascii="Times New Roman" w:hAnsi="Times New Roman" w:cs="Times New Roman"/>
          <w:sz w:val="24"/>
          <w:szCs w:val="24"/>
        </w:rPr>
        <w:t>p</w:t>
      </w:r>
      <w:r w:rsidR="00667856" w:rsidRPr="00250A13">
        <w:rPr>
          <w:rFonts w:ascii="Times New Roman" w:hAnsi="Times New Roman" w:cs="Times New Roman"/>
          <w:sz w:val="24"/>
          <w:szCs w:val="24"/>
        </w:rPr>
        <w:t>.</w:t>
      </w:r>
      <w:r w:rsidR="0065062A">
        <w:rPr>
          <w:rFonts w:ascii="Times New Roman" w:hAnsi="Times New Roman" w:cs="Times New Roman"/>
          <w:sz w:val="24"/>
          <w:szCs w:val="24"/>
        </w:rPr>
        <w:t xml:space="preserve"> infections </w:t>
      </w:r>
      <w:r w:rsidR="006E0C24" w:rsidRPr="00250A13">
        <w:rPr>
          <w:rFonts w:ascii="Times New Roman" w:hAnsi="Times New Roman" w:cs="Times New Roman"/>
          <w:sz w:val="24"/>
          <w:szCs w:val="24"/>
        </w:rPr>
        <w:t xml:space="preserve">among </w:t>
      </w:r>
      <w:r w:rsidR="0026199D" w:rsidRPr="00250A13">
        <w:rPr>
          <w:rFonts w:ascii="Times New Roman" w:hAnsi="Times New Roman" w:cs="Times New Roman"/>
          <w:sz w:val="24"/>
          <w:szCs w:val="24"/>
        </w:rPr>
        <w:t>non-febrile</w:t>
      </w:r>
      <w:r w:rsidR="006E0C24" w:rsidRPr="00250A13">
        <w:rPr>
          <w:rFonts w:ascii="Times New Roman" w:hAnsi="Times New Roman" w:cs="Times New Roman"/>
          <w:sz w:val="24"/>
          <w:szCs w:val="24"/>
        </w:rPr>
        <w:t xml:space="preserve"> individuals living in </w:t>
      </w:r>
      <w:r w:rsidR="00E55335" w:rsidRPr="00250A13">
        <w:rPr>
          <w:rFonts w:ascii="Times New Roman" w:hAnsi="Times New Roman" w:cs="Times New Roman"/>
          <w:sz w:val="24"/>
          <w:szCs w:val="24"/>
        </w:rPr>
        <w:t xml:space="preserve">a </w:t>
      </w:r>
      <w:r w:rsidR="006E0C24" w:rsidRPr="00250A13">
        <w:rPr>
          <w:rFonts w:ascii="Times New Roman" w:hAnsi="Times New Roman" w:cs="Times New Roman"/>
          <w:sz w:val="24"/>
          <w:szCs w:val="24"/>
        </w:rPr>
        <w:t>malar</w:t>
      </w:r>
      <w:r w:rsidR="00E55335" w:rsidRPr="00250A13">
        <w:rPr>
          <w:rFonts w:ascii="Times New Roman" w:hAnsi="Times New Roman" w:cs="Times New Roman"/>
          <w:sz w:val="24"/>
          <w:szCs w:val="24"/>
        </w:rPr>
        <w:t>ia</w:t>
      </w:r>
      <w:r w:rsidR="006E0C24" w:rsidRPr="00250A13">
        <w:rPr>
          <w:rFonts w:ascii="Times New Roman" w:hAnsi="Times New Roman" w:cs="Times New Roman"/>
          <w:sz w:val="24"/>
          <w:szCs w:val="24"/>
        </w:rPr>
        <w:t xml:space="preserve"> </w:t>
      </w:r>
      <w:r w:rsidR="00E55335" w:rsidRPr="00250A13">
        <w:rPr>
          <w:rFonts w:ascii="Times New Roman" w:hAnsi="Times New Roman" w:cs="Times New Roman"/>
          <w:sz w:val="24"/>
          <w:szCs w:val="24"/>
        </w:rPr>
        <w:t xml:space="preserve">endemic </w:t>
      </w:r>
      <w:r w:rsidR="0065062A">
        <w:rPr>
          <w:rFonts w:ascii="Times New Roman" w:hAnsi="Times New Roman" w:cs="Times New Roman"/>
          <w:sz w:val="24"/>
          <w:szCs w:val="24"/>
        </w:rPr>
        <w:t>area</w:t>
      </w:r>
      <w:r w:rsidR="006E0C24" w:rsidRPr="00250A13">
        <w:rPr>
          <w:rFonts w:ascii="Times New Roman" w:hAnsi="Times New Roman" w:cs="Times New Roman"/>
          <w:sz w:val="24"/>
          <w:szCs w:val="24"/>
        </w:rPr>
        <w:t xml:space="preserve"> of </w:t>
      </w:r>
      <w:r w:rsidR="0065062A">
        <w:rPr>
          <w:rFonts w:ascii="Times New Roman" w:hAnsi="Times New Roman" w:cs="Times New Roman"/>
          <w:sz w:val="24"/>
          <w:szCs w:val="24"/>
        </w:rPr>
        <w:t>Southeastern Iran under elimination program</w:t>
      </w:r>
      <w:r w:rsidR="00FB0F58" w:rsidRPr="00250A13">
        <w:rPr>
          <w:rFonts w:ascii="Times New Roman" w:hAnsi="Times New Roman" w:cs="Times New Roman"/>
          <w:sz w:val="24"/>
          <w:szCs w:val="24"/>
        </w:rPr>
        <w:t xml:space="preserve"> </w:t>
      </w:r>
      <w:r w:rsidR="006E0C24" w:rsidRPr="00250A13">
        <w:rPr>
          <w:rFonts w:ascii="Times New Roman" w:hAnsi="Times New Roman" w:cs="Times New Roman"/>
          <w:sz w:val="24"/>
          <w:szCs w:val="24"/>
        </w:rPr>
        <w:t>using</w:t>
      </w:r>
      <w:r w:rsidR="00E730AE" w:rsidRPr="00250A13">
        <w:rPr>
          <w:rFonts w:ascii="Times New Roman" w:hAnsi="Times New Roman" w:cs="Times New Roman"/>
          <w:sz w:val="24"/>
          <w:szCs w:val="24"/>
        </w:rPr>
        <w:t xml:space="preserve"> High</w:t>
      </w:r>
      <w:r w:rsidR="006E0C24" w:rsidRPr="00250A13">
        <w:rPr>
          <w:rFonts w:ascii="Times New Roman" w:hAnsi="Times New Roman" w:cs="Times New Roman"/>
          <w:sz w:val="24"/>
          <w:szCs w:val="24"/>
        </w:rPr>
        <w:t xml:space="preserve"> Resolution Melting </w:t>
      </w:r>
      <w:r w:rsidR="00E730AE" w:rsidRPr="00250A13">
        <w:rPr>
          <w:rFonts w:ascii="Times New Roman" w:hAnsi="Times New Roman" w:cs="Times New Roman"/>
          <w:sz w:val="24"/>
          <w:szCs w:val="24"/>
        </w:rPr>
        <w:t xml:space="preserve">(HRM) </w:t>
      </w:r>
      <w:r w:rsidR="00917C76" w:rsidRPr="00250A13">
        <w:rPr>
          <w:rFonts w:ascii="Times New Roman" w:hAnsi="Times New Roman" w:cs="Times New Roman"/>
          <w:sz w:val="24"/>
          <w:szCs w:val="24"/>
        </w:rPr>
        <w:t>a</w:t>
      </w:r>
      <w:r w:rsidR="002240FB" w:rsidRPr="00250A13">
        <w:rPr>
          <w:rFonts w:ascii="Times New Roman" w:hAnsi="Times New Roman" w:cs="Times New Roman"/>
          <w:sz w:val="24"/>
          <w:szCs w:val="24"/>
        </w:rPr>
        <w:t>ssay</w:t>
      </w:r>
    </w:p>
    <w:p w:rsidR="00E60FD8" w:rsidRPr="00250A13" w:rsidRDefault="005F2B54" w:rsidP="00FF4CC9">
      <w:pPr>
        <w:spacing w:before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0A13">
        <w:rPr>
          <w:rFonts w:ascii="Times New Roman" w:hAnsi="Times New Roman" w:cs="Times New Roman"/>
          <w:b/>
          <w:sz w:val="24"/>
          <w:szCs w:val="24"/>
        </w:rPr>
        <w:t>Methods</w:t>
      </w:r>
    </w:p>
    <w:p w:rsidR="00E05C5D" w:rsidRPr="00250A13" w:rsidRDefault="000E51D6" w:rsidP="00FF4CC9">
      <w:pPr>
        <w:spacing w:before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0A13">
        <w:rPr>
          <w:rFonts w:ascii="Times New Roman" w:hAnsi="Times New Roman" w:cs="Times New Roman"/>
          <w:b/>
          <w:sz w:val="24"/>
          <w:szCs w:val="24"/>
        </w:rPr>
        <w:t>The study settings</w:t>
      </w:r>
    </w:p>
    <w:p w:rsidR="000E51D6" w:rsidRPr="00250A13" w:rsidRDefault="000E1690" w:rsidP="00FF4CC9">
      <w:pPr>
        <w:spacing w:before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cross sectional </w:t>
      </w:r>
      <w:r w:rsidR="001932D3" w:rsidRPr="00250A13">
        <w:rPr>
          <w:rFonts w:ascii="Times New Roman" w:hAnsi="Times New Roman" w:cs="Times New Roman"/>
          <w:sz w:val="24"/>
          <w:szCs w:val="24"/>
        </w:rPr>
        <w:t>comparative</w:t>
      </w:r>
      <w:r w:rsidR="000E51D6" w:rsidRPr="00250A13">
        <w:rPr>
          <w:rFonts w:ascii="Times New Roman" w:hAnsi="Times New Roman" w:cs="Times New Roman"/>
          <w:sz w:val="24"/>
          <w:szCs w:val="24"/>
        </w:rPr>
        <w:t xml:space="preserve"> study was condu</w:t>
      </w:r>
      <w:r w:rsidR="00B33E06" w:rsidRPr="00250A13">
        <w:rPr>
          <w:rFonts w:ascii="Times New Roman" w:hAnsi="Times New Roman" w:cs="Times New Roman"/>
          <w:sz w:val="24"/>
          <w:szCs w:val="24"/>
        </w:rPr>
        <w:t xml:space="preserve">cted </w:t>
      </w:r>
      <w:r w:rsidR="001932D3" w:rsidRPr="00250A13">
        <w:rPr>
          <w:rFonts w:ascii="Times New Roman" w:hAnsi="Times New Roman" w:cs="Times New Roman"/>
          <w:sz w:val="24"/>
          <w:szCs w:val="24"/>
        </w:rPr>
        <w:t>from</w:t>
      </w:r>
      <w:r w:rsidR="000E51D6" w:rsidRPr="00250A13">
        <w:rPr>
          <w:rFonts w:ascii="Times New Roman" w:hAnsi="Times New Roman" w:cs="Times New Roman"/>
          <w:sz w:val="24"/>
          <w:szCs w:val="24"/>
        </w:rPr>
        <w:t xml:space="preserve"> 2016 to 2017</w:t>
      </w:r>
      <w:r w:rsidR="00CA6E80" w:rsidRPr="00250A13">
        <w:rPr>
          <w:rFonts w:ascii="Times New Roman" w:hAnsi="Times New Roman" w:cs="Times New Roman"/>
          <w:sz w:val="24"/>
          <w:szCs w:val="24"/>
        </w:rPr>
        <w:t xml:space="preserve">. The study involved sample collection from Sistan </w:t>
      </w:r>
      <w:r w:rsidR="00250A13">
        <w:rPr>
          <w:rFonts w:ascii="Times New Roman" w:hAnsi="Times New Roman" w:cs="Times New Roman"/>
          <w:sz w:val="24"/>
          <w:szCs w:val="24"/>
        </w:rPr>
        <w:t>and</w:t>
      </w:r>
      <w:r w:rsidR="00CA6E80" w:rsidRPr="00250A13">
        <w:rPr>
          <w:rFonts w:ascii="Times New Roman" w:hAnsi="Times New Roman" w:cs="Times New Roman"/>
          <w:sz w:val="24"/>
          <w:szCs w:val="24"/>
        </w:rPr>
        <w:t xml:space="preserve"> Baluchestan Province</w:t>
      </w:r>
      <w:r w:rsidR="0065062A">
        <w:rPr>
          <w:rFonts w:ascii="Times New Roman" w:hAnsi="Times New Roman" w:cs="Times New Roman"/>
          <w:sz w:val="24"/>
          <w:szCs w:val="24"/>
        </w:rPr>
        <w:t xml:space="preserve"> in Southeastern Iran</w:t>
      </w:r>
      <w:r w:rsidR="00CA6E80" w:rsidRPr="00250A13">
        <w:rPr>
          <w:rFonts w:ascii="Times New Roman" w:hAnsi="Times New Roman" w:cs="Times New Roman"/>
          <w:sz w:val="24"/>
          <w:szCs w:val="24"/>
        </w:rPr>
        <w:t xml:space="preserve"> </w:t>
      </w:r>
      <w:r w:rsidR="006D1757" w:rsidRPr="00250A13">
        <w:rPr>
          <w:rFonts w:ascii="Times New Roman" w:hAnsi="Times New Roman" w:cs="Times New Roman"/>
          <w:sz w:val="24"/>
          <w:szCs w:val="24"/>
        </w:rPr>
        <w:t>and</w:t>
      </w:r>
      <w:r w:rsidR="00CA6E80" w:rsidRPr="00250A13">
        <w:rPr>
          <w:rFonts w:ascii="Times New Roman" w:hAnsi="Times New Roman" w:cs="Times New Roman"/>
          <w:sz w:val="24"/>
          <w:szCs w:val="24"/>
        </w:rPr>
        <w:t xml:space="preserve"> laboratory experimental implementation in </w:t>
      </w:r>
      <w:r w:rsidR="006D1757" w:rsidRPr="00250A13">
        <w:rPr>
          <w:rFonts w:ascii="Times New Roman" w:hAnsi="Times New Roman" w:cs="Times New Roman"/>
          <w:sz w:val="24"/>
          <w:szCs w:val="24"/>
        </w:rPr>
        <w:t>Malaria Referral Laboratory of Tehran University of Medical Sciences</w:t>
      </w:r>
      <w:r w:rsidR="001932D3" w:rsidRPr="00250A1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91609" w:rsidRPr="00250A13" w:rsidRDefault="00491609" w:rsidP="00FF4CC9">
      <w:pPr>
        <w:spacing w:before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0A13">
        <w:rPr>
          <w:rFonts w:ascii="Times New Roman" w:hAnsi="Times New Roman" w:cs="Times New Roman"/>
          <w:b/>
          <w:sz w:val="24"/>
          <w:szCs w:val="24"/>
        </w:rPr>
        <w:t>Ethical consideration</w:t>
      </w:r>
    </w:p>
    <w:p w:rsidR="00E42A90" w:rsidRPr="00250A13" w:rsidRDefault="005F2B54" w:rsidP="00FF4CC9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A13">
        <w:rPr>
          <w:rFonts w:ascii="Times New Roman" w:hAnsi="Times New Roman" w:cs="Times New Roman"/>
          <w:sz w:val="24"/>
          <w:szCs w:val="24"/>
        </w:rPr>
        <w:t>The study was approved by the ethical committee</w:t>
      </w:r>
      <w:r w:rsidR="0023652F" w:rsidRPr="00250A13">
        <w:rPr>
          <w:rFonts w:ascii="Times New Roman" w:hAnsi="Times New Roman" w:cs="Times New Roman"/>
          <w:sz w:val="24"/>
          <w:szCs w:val="24"/>
        </w:rPr>
        <w:t xml:space="preserve"> of</w:t>
      </w:r>
      <w:r w:rsidRPr="00250A13">
        <w:rPr>
          <w:rFonts w:ascii="Times New Roman" w:hAnsi="Times New Roman" w:cs="Times New Roman"/>
          <w:sz w:val="24"/>
          <w:szCs w:val="24"/>
        </w:rPr>
        <w:t xml:space="preserve"> Tehran University of Medical Sciences</w:t>
      </w:r>
      <w:r w:rsidR="003773FE" w:rsidRPr="00250A13">
        <w:rPr>
          <w:rFonts w:ascii="Times New Roman" w:hAnsi="Times New Roman" w:cs="Times New Roman"/>
          <w:sz w:val="24"/>
          <w:szCs w:val="24"/>
        </w:rPr>
        <w:t xml:space="preserve"> (</w:t>
      </w:r>
      <w:r w:rsidR="0023652F" w:rsidRPr="00250A13">
        <w:rPr>
          <w:rFonts w:ascii="Times New Roman" w:hAnsi="Times New Roman" w:cs="Times New Roman"/>
          <w:sz w:val="24"/>
          <w:szCs w:val="24"/>
        </w:rPr>
        <w:t xml:space="preserve">approval ref. No: </w:t>
      </w:r>
      <w:r w:rsidR="003773FE" w:rsidRPr="00250A13">
        <w:rPr>
          <w:rFonts w:ascii="Times New Roman" w:hAnsi="Times New Roman" w:cs="Times New Roman"/>
          <w:sz w:val="24"/>
          <w:szCs w:val="24"/>
        </w:rPr>
        <w:t xml:space="preserve"> IR.TUMS.VCR.REC.1396.3314</w:t>
      </w:r>
      <w:r w:rsidRPr="00250A13">
        <w:rPr>
          <w:rFonts w:ascii="Times New Roman" w:hAnsi="Times New Roman" w:cs="Times New Roman"/>
          <w:sz w:val="24"/>
          <w:szCs w:val="24"/>
        </w:rPr>
        <w:t>). The study was explained to the participants in the</w:t>
      </w:r>
      <w:r w:rsidR="009702D6" w:rsidRPr="00250A13">
        <w:rPr>
          <w:rFonts w:ascii="Times New Roman" w:hAnsi="Times New Roman" w:cs="Times New Roman"/>
          <w:sz w:val="24"/>
          <w:szCs w:val="24"/>
        </w:rPr>
        <w:t>ir</w:t>
      </w:r>
      <w:r w:rsidRPr="00250A13">
        <w:rPr>
          <w:rFonts w:ascii="Times New Roman" w:hAnsi="Times New Roman" w:cs="Times New Roman"/>
          <w:sz w:val="24"/>
          <w:szCs w:val="24"/>
        </w:rPr>
        <w:t xml:space="preserve"> local language</w:t>
      </w:r>
      <w:r w:rsidR="00D67079" w:rsidRPr="00250A13">
        <w:rPr>
          <w:rFonts w:ascii="Times New Roman" w:hAnsi="Times New Roman" w:cs="Times New Roman"/>
          <w:sz w:val="24"/>
          <w:szCs w:val="24"/>
        </w:rPr>
        <w:t xml:space="preserve">. </w:t>
      </w:r>
      <w:r w:rsidR="00D10830" w:rsidRPr="00250A13">
        <w:rPr>
          <w:rFonts w:ascii="Times New Roman" w:hAnsi="Times New Roman" w:cs="Times New Roman"/>
          <w:sz w:val="24"/>
          <w:szCs w:val="24"/>
        </w:rPr>
        <w:t>Consent</w:t>
      </w:r>
      <w:r w:rsidR="00D67079" w:rsidRPr="00250A13">
        <w:rPr>
          <w:rFonts w:ascii="Times New Roman" w:hAnsi="Times New Roman" w:cs="Times New Roman"/>
          <w:sz w:val="24"/>
          <w:szCs w:val="24"/>
        </w:rPr>
        <w:t xml:space="preserve"> was obtained from all</w:t>
      </w:r>
      <w:r w:rsidR="00F77B0A" w:rsidRPr="00250A13">
        <w:rPr>
          <w:rFonts w:ascii="Times New Roman" w:hAnsi="Times New Roman" w:cs="Times New Roman"/>
          <w:sz w:val="24"/>
          <w:szCs w:val="24"/>
        </w:rPr>
        <w:t xml:space="preserve"> of</w:t>
      </w:r>
      <w:r w:rsidR="00D67079" w:rsidRPr="00250A13">
        <w:rPr>
          <w:rFonts w:ascii="Times New Roman" w:hAnsi="Times New Roman" w:cs="Times New Roman"/>
          <w:sz w:val="24"/>
          <w:szCs w:val="24"/>
        </w:rPr>
        <w:t xml:space="preserve"> the study participants. </w:t>
      </w:r>
      <w:r w:rsidR="00EA222E" w:rsidRPr="00250A13">
        <w:rPr>
          <w:rFonts w:ascii="Times New Roman" w:hAnsi="Times New Roman" w:cs="Times New Roman"/>
          <w:sz w:val="24"/>
          <w:szCs w:val="24"/>
        </w:rPr>
        <w:t xml:space="preserve">The </w:t>
      </w:r>
      <w:r w:rsidR="00D67079" w:rsidRPr="00250A13">
        <w:rPr>
          <w:rFonts w:ascii="Times New Roman" w:hAnsi="Times New Roman" w:cs="Times New Roman"/>
          <w:sz w:val="24"/>
          <w:szCs w:val="24"/>
        </w:rPr>
        <w:t xml:space="preserve">Parents and guardians consented on behalf of the </w:t>
      </w:r>
      <w:r w:rsidR="00AE27FA">
        <w:rPr>
          <w:rFonts w:ascii="Times New Roman" w:hAnsi="Times New Roman" w:cs="Times New Roman"/>
          <w:sz w:val="24"/>
          <w:szCs w:val="24"/>
        </w:rPr>
        <w:t xml:space="preserve">study </w:t>
      </w:r>
      <w:r w:rsidR="00D67079" w:rsidRPr="00250A13">
        <w:rPr>
          <w:rFonts w:ascii="Times New Roman" w:hAnsi="Times New Roman" w:cs="Times New Roman"/>
          <w:sz w:val="24"/>
          <w:szCs w:val="24"/>
        </w:rPr>
        <w:t xml:space="preserve">participants </w:t>
      </w:r>
      <w:r w:rsidR="00AE27FA">
        <w:rPr>
          <w:rFonts w:ascii="Times New Roman" w:hAnsi="Times New Roman" w:cs="Times New Roman"/>
          <w:sz w:val="24"/>
          <w:szCs w:val="24"/>
        </w:rPr>
        <w:t>with</w:t>
      </w:r>
      <w:r w:rsidR="00D67079" w:rsidRPr="00250A13">
        <w:rPr>
          <w:rFonts w:ascii="Times New Roman" w:hAnsi="Times New Roman" w:cs="Times New Roman"/>
          <w:sz w:val="24"/>
          <w:szCs w:val="24"/>
        </w:rPr>
        <w:t xml:space="preserve"> age </w:t>
      </w:r>
      <w:r w:rsidR="000E51D6" w:rsidRPr="00250A13">
        <w:rPr>
          <w:rFonts w:ascii="Times New Roman" w:hAnsi="Times New Roman" w:cs="Times New Roman"/>
          <w:sz w:val="24"/>
          <w:szCs w:val="24"/>
        </w:rPr>
        <w:t>below</w:t>
      </w:r>
      <w:r w:rsidR="00E96B37" w:rsidRPr="00250A13">
        <w:rPr>
          <w:rFonts w:ascii="Times New Roman" w:hAnsi="Times New Roman" w:cs="Times New Roman"/>
          <w:sz w:val="24"/>
          <w:szCs w:val="24"/>
        </w:rPr>
        <w:t xml:space="preserve"> 18</w:t>
      </w:r>
      <w:r w:rsidR="00D10830" w:rsidRPr="00250A13">
        <w:rPr>
          <w:rFonts w:ascii="Times New Roman" w:hAnsi="Times New Roman" w:cs="Times New Roman"/>
          <w:sz w:val="24"/>
          <w:szCs w:val="24"/>
        </w:rPr>
        <w:t xml:space="preserve"> years</w:t>
      </w:r>
      <w:r w:rsidR="00D67079" w:rsidRPr="00250A1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10830" w:rsidRPr="00250A13" w:rsidRDefault="001E0C07" w:rsidP="00FF4CC9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A13">
        <w:rPr>
          <w:rFonts w:ascii="Times New Roman" w:hAnsi="Times New Roman" w:cs="Times New Roman"/>
          <w:b/>
          <w:sz w:val="24"/>
          <w:szCs w:val="24"/>
        </w:rPr>
        <w:t>Study sites</w:t>
      </w:r>
    </w:p>
    <w:p w:rsidR="00E41128" w:rsidRPr="00250A13" w:rsidRDefault="00B72C78" w:rsidP="00FF4CC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A13">
        <w:rPr>
          <w:rFonts w:ascii="Times New Roman" w:hAnsi="Times New Roman" w:cs="Times New Roman"/>
          <w:sz w:val="24"/>
          <w:szCs w:val="24"/>
        </w:rPr>
        <w:t xml:space="preserve">This study was conducted </w:t>
      </w:r>
      <w:r w:rsidR="001E0C07" w:rsidRPr="00250A13">
        <w:rPr>
          <w:rFonts w:ascii="Times New Roman" w:hAnsi="Times New Roman" w:cs="Times New Roman"/>
          <w:sz w:val="24"/>
          <w:szCs w:val="24"/>
        </w:rPr>
        <w:t xml:space="preserve">in </w:t>
      </w:r>
      <w:r w:rsidR="00E83B4A" w:rsidRPr="00250A13">
        <w:rPr>
          <w:rFonts w:ascii="Times New Roman" w:hAnsi="Times New Roman" w:cs="Times New Roman"/>
          <w:sz w:val="24"/>
          <w:szCs w:val="24"/>
        </w:rPr>
        <w:t>Sarbaz and Chabahar</w:t>
      </w:r>
      <w:r w:rsidR="003773FE" w:rsidRPr="00250A13">
        <w:rPr>
          <w:rFonts w:ascii="Times New Roman" w:hAnsi="Times New Roman" w:cs="Times New Roman"/>
          <w:sz w:val="24"/>
          <w:szCs w:val="24"/>
        </w:rPr>
        <w:t xml:space="preserve"> Districts</w:t>
      </w:r>
      <w:r w:rsidR="00301165" w:rsidRPr="00250A13">
        <w:rPr>
          <w:rFonts w:ascii="Times New Roman" w:hAnsi="Times New Roman" w:cs="Times New Roman"/>
          <w:sz w:val="24"/>
          <w:szCs w:val="24"/>
        </w:rPr>
        <w:t xml:space="preserve"> of</w:t>
      </w:r>
      <w:r w:rsidR="003773FE" w:rsidRPr="00250A13">
        <w:rPr>
          <w:rFonts w:ascii="Times New Roman" w:hAnsi="Times New Roman" w:cs="Times New Roman"/>
          <w:sz w:val="24"/>
          <w:szCs w:val="24"/>
        </w:rPr>
        <w:t xml:space="preserve"> </w:t>
      </w:r>
      <w:r w:rsidR="001E0C07" w:rsidRPr="00250A13">
        <w:rPr>
          <w:rFonts w:ascii="Times New Roman" w:hAnsi="Times New Roman" w:cs="Times New Roman"/>
          <w:sz w:val="24"/>
          <w:szCs w:val="24"/>
        </w:rPr>
        <w:t xml:space="preserve">Sistan </w:t>
      </w:r>
      <w:r w:rsidR="00250A13">
        <w:rPr>
          <w:rFonts w:ascii="Times New Roman" w:hAnsi="Times New Roman" w:cs="Times New Roman"/>
          <w:sz w:val="24"/>
          <w:szCs w:val="24"/>
        </w:rPr>
        <w:t>and</w:t>
      </w:r>
      <w:r w:rsidR="001E0C07" w:rsidRPr="00250A13">
        <w:rPr>
          <w:rFonts w:ascii="Times New Roman" w:hAnsi="Times New Roman" w:cs="Times New Roman"/>
          <w:sz w:val="24"/>
          <w:szCs w:val="24"/>
        </w:rPr>
        <w:t xml:space="preserve"> Baluchestan Province</w:t>
      </w:r>
      <w:r w:rsidR="00301165" w:rsidRPr="00250A13">
        <w:rPr>
          <w:rFonts w:ascii="Times New Roman" w:hAnsi="Times New Roman" w:cs="Times New Roman"/>
          <w:sz w:val="24"/>
          <w:szCs w:val="24"/>
        </w:rPr>
        <w:t xml:space="preserve"> in</w:t>
      </w:r>
      <w:r w:rsidR="001E0C07" w:rsidRPr="00250A13">
        <w:rPr>
          <w:rFonts w:ascii="Times New Roman" w:hAnsi="Times New Roman" w:cs="Times New Roman"/>
          <w:sz w:val="24"/>
          <w:szCs w:val="24"/>
        </w:rPr>
        <w:t xml:space="preserve"> southeast of Iran</w:t>
      </w:r>
      <w:r w:rsidR="00D05FC9" w:rsidRPr="00250A13">
        <w:rPr>
          <w:rFonts w:ascii="Times New Roman" w:hAnsi="Times New Roman" w:cs="Times New Roman"/>
          <w:sz w:val="24"/>
          <w:szCs w:val="24"/>
        </w:rPr>
        <w:t xml:space="preserve"> (Fig. 1)</w:t>
      </w:r>
      <w:r w:rsidR="001E0C07" w:rsidRPr="00250A13">
        <w:rPr>
          <w:rFonts w:ascii="Times New Roman" w:hAnsi="Times New Roman" w:cs="Times New Roman"/>
          <w:sz w:val="24"/>
          <w:szCs w:val="24"/>
        </w:rPr>
        <w:t xml:space="preserve">.  </w:t>
      </w:r>
      <w:r w:rsidRPr="00250A13">
        <w:rPr>
          <w:rFonts w:ascii="Times New Roman" w:hAnsi="Times New Roman" w:cs="Times New Roman"/>
          <w:sz w:val="24"/>
          <w:szCs w:val="24"/>
        </w:rPr>
        <w:t>This</w:t>
      </w:r>
      <w:r w:rsidR="001E0C07" w:rsidRPr="00250A13">
        <w:rPr>
          <w:rFonts w:ascii="Times New Roman" w:hAnsi="Times New Roman" w:cs="Times New Roman"/>
          <w:sz w:val="24"/>
          <w:szCs w:val="24"/>
        </w:rPr>
        <w:t xml:space="preserve"> province </w:t>
      </w:r>
      <w:r w:rsidRPr="00250A13">
        <w:rPr>
          <w:rFonts w:ascii="Times New Roman" w:hAnsi="Times New Roman" w:cs="Times New Roman"/>
          <w:sz w:val="24"/>
          <w:szCs w:val="24"/>
        </w:rPr>
        <w:t xml:space="preserve">is the largest in </w:t>
      </w:r>
      <w:r w:rsidR="001E0C07" w:rsidRPr="00250A13">
        <w:rPr>
          <w:rFonts w:ascii="Times New Roman" w:hAnsi="Times New Roman" w:cs="Times New Roman"/>
          <w:sz w:val="24"/>
          <w:szCs w:val="24"/>
        </w:rPr>
        <w:t>Iran with an area of 181,785km</w:t>
      </w:r>
      <w:r w:rsidR="001E0C07" w:rsidRPr="00250A13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="001E0C07" w:rsidRPr="00250A13">
        <w:rPr>
          <w:rFonts w:ascii="Times New Roman" w:hAnsi="Times New Roman" w:cs="Times New Roman"/>
          <w:sz w:val="24"/>
          <w:szCs w:val="24"/>
        </w:rPr>
        <w:t xml:space="preserve">and a population of 2.775 million. The </w:t>
      </w:r>
      <w:r w:rsidR="009D3E62" w:rsidRPr="00250A13">
        <w:rPr>
          <w:rFonts w:ascii="Times New Roman" w:hAnsi="Times New Roman" w:cs="Times New Roman"/>
          <w:sz w:val="24"/>
          <w:szCs w:val="24"/>
        </w:rPr>
        <w:t xml:space="preserve">East of the </w:t>
      </w:r>
      <w:r w:rsidR="001E0C07" w:rsidRPr="00250A13">
        <w:rPr>
          <w:rFonts w:ascii="Times New Roman" w:hAnsi="Times New Roman" w:cs="Times New Roman"/>
          <w:sz w:val="24"/>
          <w:szCs w:val="24"/>
        </w:rPr>
        <w:t xml:space="preserve">Province borders </w:t>
      </w:r>
      <w:r w:rsidR="009D3E62" w:rsidRPr="00250A13">
        <w:rPr>
          <w:rFonts w:ascii="Times New Roman" w:hAnsi="Times New Roman" w:cs="Times New Roman"/>
          <w:sz w:val="24"/>
          <w:szCs w:val="24"/>
        </w:rPr>
        <w:t xml:space="preserve">malaria endemic countries of </w:t>
      </w:r>
      <w:r w:rsidR="001E0C07" w:rsidRPr="00250A13">
        <w:rPr>
          <w:rFonts w:ascii="Times New Roman" w:hAnsi="Times New Roman" w:cs="Times New Roman"/>
          <w:sz w:val="24"/>
          <w:szCs w:val="24"/>
        </w:rPr>
        <w:t>Afgha</w:t>
      </w:r>
      <w:r w:rsidR="009D3E62" w:rsidRPr="00250A13">
        <w:rPr>
          <w:rFonts w:ascii="Times New Roman" w:hAnsi="Times New Roman" w:cs="Times New Roman"/>
          <w:sz w:val="24"/>
          <w:szCs w:val="24"/>
        </w:rPr>
        <w:t xml:space="preserve">nistan and Pakistan </w:t>
      </w:r>
      <w:r w:rsidR="005738BA" w:rsidRPr="00250A13">
        <w:rPr>
          <w:rFonts w:ascii="Times New Roman" w:hAnsi="Times New Roman" w:cs="Times New Roman"/>
          <w:sz w:val="24"/>
          <w:szCs w:val="24"/>
        </w:rPr>
        <w:t>and</w:t>
      </w:r>
      <w:r w:rsidR="001E0C07" w:rsidRPr="00250A13">
        <w:rPr>
          <w:rFonts w:ascii="Times New Roman" w:hAnsi="Times New Roman" w:cs="Times New Roman"/>
          <w:sz w:val="24"/>
          <w:szCs w:val="24"/>
        </w:rPr>
        <w:t xml:space="preserve"> Oman Sea to </w:t>
      </w:r>
      <w:r w:rsidR="00EE31D4" w:rsidRPr="00250A13">
        <w:rPr>
          <w:rFonts w:ascii="Times New Roman" w:hAnsi="Times New Roman" w:cs="Times New Roman"/>
          <w:sz w:val="24"/>
          <w:szCs w:val="24"/>
        </w:rPr>
        <w:t>its</w:t>
      </w:r>
      <w:r w:rsidR="001E0C07" w:rsidRPr="00250A13">
        <w:rPr>
          <w:rFonts w:ascii="Times New Roman" w:hAnsi="Times New Roman" w:cs="Times New Roman"/>
          <w:sz w:val="24"/>
          <w:szCs w:val="24"/>
        </w:rPr>
        <w:t xml:space="preserve"> South. </w:t>
      </w:r>
      <w:r w:rsidR="00D060AF" w:rsidRPr="00250A13">
        <w:rPr>
          <w:rFonts w:ascii="Times New Roman" w:hAnsi="Times New Roman" w:cs="Times New Roman"/>
          <w:sz w:val="24"/>
          <w:szCs w:val="24"/>
        </w:rPr>
        <w:t xml:space="preserve">The </w:t>
      </w:r>
      <w:r w:rsidR="00FE6496" w:rsidRPr="00250A13">
        <w:rPr>
          <w:rFonts w:ascii="Times New Roman" w:hAnsi="Times New Roman" w:cs="Times New Roman"/>
          <w:sz w:val="24"/>
          <w:szCs w:val="24"/>
        </w:rPr>
        <w:t>province accounts</w:t>
      </w:r>
      <w:r w:rsidR="001E0C07" w:rsidRPr="00250A13">
        <w:rPr>
          <w:rFonts w:ascii="Times New Roman" w:hAnsi="Times New Roman" w:cs="Times New Roman"/>
          <w:sz w:val="24"/>
          <w:szCs w:val="24"/>
        </w:rPr>
        <w:t xml:space="preserve"> for one of the driest regions of Iran with a slight increase in rainfall from east to west, and an obvious rise in humidity in the coastal regions. It has hot and dry weather wit</w:t>
      </w:r>
      <w:r w:rsidR="001C1A75" w:rsidRPr="00250A13">
        <w:rPr>
          <w:rFonts w:ascii="Times New Roman" w:hAnsi="Times New Roman" w:cs="Times New Roman"/>
          <w:sz w:val="24"/>
          <w:szCs w:val="24"/>
        </w:rPr>
        <w:t>h about 65mm rainfall annually and accounts for the m</w:t>
      </w:r>
      <w:r w:rsidR="001E0C07" w:rsidRPr="00250A13">
        <w:rPr>
          <w:rFonts w:ascii="Times New Roman" w:hAnsi="Times New Roman" w:cs="Times New Roman"/>
          <w:sz w:val="24"/>
          <w:szCs w:val="24"/>
        </w:rPr>
        <w:t>ost malaria cases in Iran</w:t>
      </w:r>
      <w:r w:rsidR="001C1A75" w:rsidRPr="00250A13">
        <w:rPr>
          <w:rFonts w:ascii="Times New Roman" w:hAnsi="Times New Roman" w:cs="Times New Roman"/>
          <w:sz w:val="24"/>
          <w:szCs w:val="24"/>
        </w:rPr>
        <w:t xml:space="preserve">. </w:t>
      </w:r>
      <w:r w:rsidR="001E0C07" w:rsidRPr="00250A13">
        <w:rPr>
          <w:rFonts w:ascii="Times New Roman" w:hAnsi="Times New Roman" w:cs="Times New Roman"/>
          <w:sz w:val="24"/>
          <w:szCs w:val="24"/>
        </w:rPr>
        <w:t xml:space="preserve"> </w:t>
      </w:r>
      <w:r w:rsidR="00276B32">
        <w:rPr>
          <w:rFonts w:ascii="Times New Roman" w:hAnsi="Times New Roman" w:cs="Times New Roman"/>
          <w:sz w:val="24"/>
          <w:szCs w:val="24"/>
        </w:rPr>
        <w:t>About</w:t>
      </w:r>
      <w:r w:rsidR="00867C3C" w:rsidRPr="00250A13">
        <w:rPr>
          <w:rFonts w:ascii="Times New Roman" w:hAnsi="Times New Roman" w:cs="Times New Roman"/>
          <w:sz w:val="24"/>
          <w:szCs w:val="24"/>
        </w:rPr>
        <w:t xml:space="preserve"> 92% </w:t>
      </w:r>
      <w:r w:rsidR="001E0C07" w:rsidRPr="00250A13">
        <w:rPr>
          <w:rFonts w:ascii="Times New Roman" w:hAnsi="Times New Roman" w:cs="Times New Roman"/>
          <w:sz w:val="24"/>
          <w:szCs w:val="24"/>
        </w:rPr>
        <w:t xml:space="preserve">of </w:t>
      </w:r>
      <w:r w:rsidR="001C1A75" w:rsidRPr="00250A13">
        <w:rPr>
          <w:rFonts w:ascii="Times New Roman" w:hAnsi="Times New Roman" w:cs="Times New Roman"/>
          <w:sz w:val="24"/>
          <w:szCs w:val="24"/>
        </w:rPr>
        <w:t>malaria cases in this region are</w:t>
      </w:r>
      <w:r w:rsidR="00D060AF" w:rsidRPr="00250A13">
        <w:rPr>
          <w:rFonts w:ascii="Times New Roman" w:hAnsi="Times New Roman" w:cs="Times New Roman"/>
          <w:sz w:val="24"/>
          <w:szCs w:val="24"/>
        </w:rPr>
        <w:t xml:space="preserve"> </w:t>
      </w:r>
      <w:r w:rsidR="001E0C07" w:rsidRPr="00250A13">
        <w:rPr>
          <w:rFonts w:ascii="Times New Roman" w:hAnsi="Times New Roman" w:cs="Times New Roman"/>
          <w:sz w:val="24"/>
          <w:szCs w:val="24"/>
        </w:rPr>
        <w:t xml:space="preserve">caused by </w:t>
      </w:r>
      <w:r w:rsidR="001E0C07" w:rsidRPr="00250A13">
        <w:rPr>
          <w:rFonts w:ascii="Times New Roman" w:hAnsi="Times New Roman" w:cs="Times New Roman"/>
          <w:i/>
          <w:sz w:val="24"/>
          <w:szCs w:val="24"/>
        </w:rPr>
        <w:t>P. vivax</w:t>
      </w:r>
      <w:r w:rsidR="001E0C07" w:rsidRPr="00250A13">
        <w:rPr>
          <w:rFonts w:ascii="Times New Roman" w:hAnsi="Times New Roman" w:cs="Times New Roman"/>
          <w:sz w:val="24"/>
          <w:szCs w:val="24"/>
        </w:rPr>
        <w:t xml:space="preserve"> </w:t>
      </w:r>
      <w:r w:rsidR="00AE0BBF" w:rsidRPr="00250A13">
        <w:rPr>
          <w:rFonts w:ascii="Times New Roman" w:hAnsi="Times New Roman" w:cs="Times New Roman"/>
          <w:sz w:val="24"/>
          <w:szCs w:val="24"/>
        </w:rPr>
        <w:t xml:space="preserve">and the balance </w:t>
      </w:r>
      <w:r w:rsidR="00312E0E">
        <w:rPr>
          <w:rFonts w:ascii="Times New Roman" w:hAnsi="Times New Roman" w:cs="Times New Roman"/>
          <w:sz w:val="24"/>
          <w:szCs w:val="24"/>
        </w:rPr>
        <w:t>by</w:t>
      </w:r>
      <w:r w:rsidR="00AE0BBF" w:rsidRPr="00250A13">
        <w:rPr>
          <w:rFonts w:ascii="Times New Roman" w:hAnsi="Times New Roman" w:cs="Times New Roman"/>
          <w:sz w:val="24"/>
          <w:szCs w:val="24"/>
        </w:rPr>
        <w:t xml:space="preserve"> </w:t>
      </w:r>
      <w:r w:rsidR="009702D6" w:rsidRPr="00250A13">
        <w:rPr>
          <w:rFonts w:ascii="Times New Roman" w:hAnsi="Times New Roman" w:cs="Times New Roman"/>
          <w:i/>
          <w:sz w:val="24"/>
          <w:szCs w:val="24"/>
        </w:rPr>
        <w:t xml:space="preserve">P. falciparum. </w:t>
      </w:r>
      <w:r w:rsidR="00867C3C" w:rsidRPr="00250A13">
        <w:rPr>
          <w:rFonts w:ascii="Times New Roman" w:hAnsi="Times New Roman" w:cs="Times New Roman"/>
          <w:sz w:val="24"/>
          <w:szCs w:val="24"/>
        </w:rPr>
        <w:t xml:space="preserve">In the recent years, </w:t>
      </w:r>
      <w:r w:rsidR="000731A2" w:rsidRPr="00250A13">
        <w:rPr>
          <w:rFonts w:ascii="Times New Roman" w:hAnsi="Times New Roman" w:cs="Times New Roman"/>
          <w:i/>
          <w:sz w:val="24"/>
          <w:szCs w:val="24"/>
        </w:rPr>
        <w:t>Anoph</w:t>
      </w:r>
      <w:r w:rsidR="007B373C" w:rsidRPr="00250A13">
        <w:rPr>
          <w:rFonts w:ascii="Times New Roman" w:hAnsi="Times New Roman" w:cs="Times New Roman"/>
          <w:i/>
          <w:sz w:val="24"/>
          <w:szCs w:val="24"/>
        </w:rPr>
        <w:t>e</w:t>
      </w:r>
      <w:r w:rsidR="000731A2" w:rsidRPr="00250A13">
        <w:rPr>
          <w:rFonts w:ascii="Times New Roman" w:hAnsi="Times New Roman" w:cs="Times New Roman"/>
          <w:i/>
          <w:sz w:val="24"/>
          <w:szCs w:val="24"/>
        </w:rPr>
        <w:t>les</w:t>
      </w:r>
      <w:r w:rsidR="001E0C07" w:rsidRPr="00250A13">
        <w:rPr>
          <w:rFonts w:ascii="Times New Roman" w:hAnsi="Times New Roman" w:cs="Times New Roman"/>
          <w:i/>
          <w:sz w:val="24"/>
          <w:szCs w:val="24"/>
        </w:rPr>
        <w:t xml:space="preserve"> stephansi</w:t>
      </w:r>
      <w:r w:rsidR="001E0C07" w:rsidRPr="00250A13">
        <w:rPr>
          <w:rFonts w:ascii="Times New Roman" w:hAnsi="Times New Roman" w:cs="Times New Roman"/>
          <w:sz w:val="24"/>
          <w:szCs w:val="24"/>
        </w:rPr>
        <w:t xml:space="preserve"> </w:t>
      </w:r>
      <w:r w:rsidR="00867C3C" w:rsidRPr="00250A13">
        <w:rPr>
          <w:rFonts w:ascii="Times New Roman" w:hAnsi="Times New Roman" w:cs="Times New Roman"/>
          <w:sz w:val="24"/>
          <w:szCs w:val="24"/>
        </w:rPr>
        <w:lastRenderedPageBreak/>
        <w:t xml:space="preserve">and </w:t>
      </w:r>
      <w:r w:rsidR="00867C3C" w:rsidRPr="00250A13">
        <w:rPr>
          <w:rFonts w:ascii="Times New Roman" w:hAnsi="Times New Roman" w:cs="Times New Roman"/>
          <w:i/>
          <w:sz w:val="24"/>
          <w:szCs w:val="24"/>
        </w:rPr>
        <w:t>Anopheles</w:t>
      </w:r>
      <w:r w:rsidR="00867C3C" w:rsidRPr="00250A13">
        <w:rPr>
          <w:rFonts w:ascii="Times New Roman" w:hAnsi="Times New Roman" w:cs="Times New Roman"/>
          <w:sz w:val="24"/>
          <w:szCs w:val="24"/>
        </w:rPr>
        <w:t xml:space="preserve"> </w:t>
      </w:r>
      <w:r w:rsidR="0016705C" w:rsidRPr="00250A13">
        <w:rPr>
          <w:rFonts w:ascii="Times New Roman" w:hAnsi="Times New Roman" w:cs="Times New Roman"/>
          <w:i/>
          <w:iCs/>
          <w:sz w:val="24"/>
          <w:szCs w:val="24"/>
        </w:rPr>
        <w:t>c</w:t>
      </w:r>
      <w:r w:rsidR="00867C3C" w:rsidRPr="00250A13">
        <w:rPr>
          <w:rFonts w:ascii="Times New Roman" w:hAnsi="Times New Roman" w:cs="Times New Roman"/>
          <w:i/>
          <w:iCs/>
          <w:sz w:val="24"/>
          <w:szCs w:val="24"/>
        </w:rPr>
        <w:t xml:space="preserve">ulicifacies </w:t>
      </w:r>
      <w:r w:rsidR="00867C3C" w:rsidRPr="00250A13">
        <w:rPr>
          <w:rFonts w:ascii="Times New Roman" w:hAnsi="Times New Roman" w:cs="Times New Roman"/>
          <w:sz w:val="24"/>
          <w:szCs w:val="24"/>
        </w:rPr>
        <w:t>are</w:t>
      </w:r>
      <w:r w:rsidR="001E0C07" w:rsidRPr="00250A13">
        <w:rPr>
          <w:rFonts w:ascii="Times New Roman" w:hAnsi="Times New Roman" w:cs="Times New Roman"/>
          <w:sz w:val="24"/>
          <w:szCs w:val="24"/>
        </w:rPr>
        <w:t xml:space="preserve"> the most important </w:t>
      </w:r>
      <w:r w:rsidR="00F10741" w:rsidRPr="00250A13">
        <w:rPr>
          <w:rFonts w:ascii="Times New Roman" w:hAnsi="Times New Roman" w:cs="Times New Roman"/>
          <w:sz w:val="24"/>
          <w:szCs w:val="24"/>
        </w:rPr>
        <w:t xml:space="preserve">malaria transmission </w:t>
      </w:r>
      <w:r w:rsidR="00AE0BBF" w:rsidRPr="00250A13">
        <w:rPr>
          <w:rFonts w:ascii="Times New Roman" w:hAnsi="Times New Roman" w:cs="Times New Roman"/>
          <w:sz w:val="24"/>
          <w:szCs w:val="24"/>
        </w:rPr>
        <w:t>vector</w:t>
      </w:r>
      <w:r w:rsidR="00A3596F" w:rsidRPr="00250A13">
        <w:rPr>
          <w:rFonts w:ascii="Times New Roman" w:hAnsi="Times New Roman" w:cs="Times New Roman"/>
          <w:sz w:val="24"/>
          <w:szCs w:val="24"/>
        </w:rPr>
        <w:t>s</w:t>
      </w:r>
      <w:r w:rsidR="00AE0BBF" w:rsidRPr="00250A13">
        <w:rPr>
          <w:rFonts w:ascii="Times New Roman" w:hAnsi="Times New Roman" w:cs="Times New Roman"/>
          <w:sz w:val="24"/>
          <w:szCs w:val="24"/>
        </w:rPr>
        <w:t xml:space="preserve"> in this region</w:t>
      </w:r>
      <w:r w:rsidR="001E0C07" w:rsidRPr="00250A13">
        <w:rPr>
          <w:rFonts w:ascii="Times New Roman" w:hAnsi="Times New Roman" w:cs="Times New Roman"/>
          <w:sz w:val="24"/>
          <w:szCs w:val="24"/>
        </w:rPr>
        <w:t xml:space="preserve">. </w:t>
      </w:r>
      <w:r w:rsidR="00FE6496" w:rsidRPr="00250A13">
        <w:rPr>
          <w:rFonts w:ascii="Times New Roman" w:hAnsi="Times New Roman" w:cs="Times New Roman"/>
          <w:sz w:val="24"/>
          <w:szCs w:val="24"/>
        </w:rPr>
        <w:t>The area experiences two</w:t>
      </w:r>
      <w:r w:rsidR="00287641" w:rsidRPr="00250A13">
        <w:rPr>
          <w:rFonts w:ascii="Times New Roman" w:hAnsi="Times New Roman" w:cs="Times New Roman"/>
          <w:sz w:val="24"/>
          <w:szCs w:val="24"/>
        </w:rPr>
        <w:t xml:space="preserve"> </w:t>
      </w:r>
      <w:r w:rsidR="001E0C07" w:rsidRPr="00250A13">
        <w:rPr>
          <w:rFonts w:ascii="Times New Roman" w:hAnsi="Times New Roman" w:cs="Times New Roman"/>
          <w:sz w:val="24"/>
          <w:szCs w:val="24"/>
        </w:rPr>
        <w:t>malaria transmission peaks</w:t>
      </w:r>
      <w:r w:rsidR="007B373C" w:rsidRPr="00250A13">
        <w:rPr>
          <w:rFonts w:ascii="Times New Roman" w:hAnsi="Times New Roman" w:cs="Times New Roman"/>
          <w:sz w:val="24"/>
          <w:szCs w:val="24"/>
        </w:rPr>
        <w:t xml:space="preserve"> which are </w:t>
      </w:r>
      <w:r w:rsidR="001E0C07" w:rsidRPr="00250A13">
        <w:rPr>
          <w:rFonts w:ascii="Times New Roman" w:hAnsi="Times New Roman" w:cs="Times New Roman"/>
          <w:sz w:val="24"/>
          <w:szCs w:val="24"/>
        </w:rPr>
        <w:t xml:space="preserve">spring and autumn </w:t>
      </w:r>
      <w:r w:rsidR="007B373C" w:rsidRPr="00250A13">
        <w:rPr>
          <w:rFonts w:ascii="Times New Roman" w:hAnsi="Times New Roman" w:cs="Times New Roman"/>
          <w:sz w:val="24"/>
          <w:szCs w:val="24"/>
        </w:rPr>
        <w:t xml:space="preserve">seasons </w:t>
      </w:r>
      <w:r w:rsidR="001E0C07" w:rsidRPr="00250A13">
        <w:rPr>
          <w:rFonts w:ascii="Times New Roman" w:hAnsi="Times New Roman" w:cs="Times New Roman"/>
          <w:sz w:val="24"/>
          <w:szCs w:val="24"/>
        </w:rPr>
        <w:t>(</w:t>
      </w:r>
      <w:r w:rsidR="00461B86" w:rsidRPr="00250A13">
        <w:rPr>
          <w:rFonts w:ascii="Times New Roman" w:hAnsi="Times New Roman" w:cs="Times New Roman"/>
          <w:sz w:val="24"/>
          <w:szCs w:val="24"/>
        </w:rPr>
        <w:t>16</w:t>
      </w:r>
      <w:r w:rsidR="005977CA" w:rsidRPr="00250A13">
        <w:rPr>
          <w:rFonts w:ascii="Times New Roman" w:hAnsi="Times New Roman" w:cs="Times New Roman"/>
          <w:sz w:val="24"/>
          <w:szCs w:val="24"/>
        </w:rPr>
        <w:t>,</w:t>
      </w:r>
      <w:r w:rsidR="001E0C07" w:rsidRPr="00250A13">
        <w:rPr>
          <w:rFonts w:ascii="Times New Roman" w:hAnsi="Times New Roman" w:cs="Times New Roman"/>
          <w:sz w:val="24"/>
          <w:szCs w:val="24"/>
        </w:rPr>
        <w:t xml:space="preserve"> </w:t>
      </w:r>
      <w:r w:rsidR="00461B86" w:rsidRPr="00250A13">
        <w:rPr>
          <w:rFonts w:ascii="Times New Roman" w:hAnsi="Times New Roman" w:cs="Times New Roman"/>
          <w:sz w:val="24"/>
          <w:szCs w:val="24"/>
        </w:rPr>
        <w:t>17</w:t>
      </w:r>
      <w:r w:rsidR="001E0C07" w:rsidRPr="00250A13">
        <w:rPr>
          <w:rFonts w:ascii="Times New Roman" w:hAnsi="Times New Roman" w:cs="Times New Roman"/>
          <w:sz w:val="24"/>
          <w:szCs w:val="24"/>
        </w:rPr>
        <w:t>)</w:t>
      </w:r>
      <w:r w:rsidR="004E3BA3" w:rsidRPr="00250A13">
        <w:rPr>
          <w:rFonts w:ascii="Times New Roman" w:hAnsi="Times New Roman" w:cs="Times New Roman"/>
          <w:sz w:val="24"/>
          <w:szCs w:val="24"/>
        </w:rPr>
        <w:t>.</w:t>
      </w:r>
      <w:r w:rsidR="00E41128" w:rsidRPr="00250A13">
        <w:rPr>
          <w:rFonts w:ascii="Times New Roman" w:hAnsi="Times New Roman" w:cs="Times New Roman"/>
          <w:sz w:val="24"/>
          <w:szCs w:val="24"/>
        </w:rPr>
        <w:t>The hospitals in these areas rel</w:t>
      </w:r>
      <w:r w:rsidR="000731A2" w:rsidRPr="00250A13">
        <w:rPr>
          <w:rFonts w:ascii="Times New Roman" w:hAnsi="Times New Roman" w:cs="Times New Roman"/>
          <w:sz w:val="24"/>
          <w:szCs w:val="24"/>
        </w:rPr>
        <w:t>y majorly on microscopy and RDTs</w:t>
      </w:r>
      <w:r w:rsidR="00E41128" w:rsidRPr="00250A13">
        <w:rPr>
          <w:rFonts w:ascii="Times New Roman" w:hAnsi="Times New Roman" w:cs="Times New Roman"/>
          <w:sz w:val="24"/>
          <w:szCs w:val="24"/>
        </w:rPr>
        <w:t xml:space="preserve"> for malaria diagnosis</w:t>
      </w:r>
    </w:p>
    <w:p w:rsidR="00C11EF6" w:rsidRPr="00250A13" w:rsidRDefault="00B9399B" w:rsidP="00FF4CC9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A1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9D40CB8" wp14:editId="06F8D49A">
            <wp:extent cx="4606119" cy="2804615"/>
            <wp:effectExtent l="0" t="0" r="444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6323" cy="2804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1128" w:rsidRPr="00250A13" w:rsidRDefault="00C11EF6" w:rsidP="00FF4CC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A13">
        <w:rPr>
          <w:rFonts w:ascii="Times New Roman" w:hAnsi="Times New Roman" w:cs="Times New Roman"/>
          <w:sz w:val="24"/>
          <w:szCs w:val="24"/>
        </w:rPr>
        <w:t>Fig</w:t>
      </w:r>
      <w:r w:rsidR="00592762" w:rsidRPr="00250A13">
        <w:rPr>
          <w:rFonts w:ascii="Times New Roman" w:hAnsi="Times New Roman" w:cs="Times New Roman"/>
          <w:sz w:val="24"/>
          <w:szCs w:val="24"/>
        </w:rPr>
        <w:t xml:space="preserve"> 1</w:t>
      </w:r>
      <w:r w:rsidR="00FF3C5F" w:rsidRPr="00250A13">
        <w:rPr>
          <w:rFonts w:ascii="Times New Roman" w:hAnsi="Times New Roman" w:cs="Times New Roman"/>
          <w:sz w:val="24"/>
          <w:szCs w:val="24"/>
        </w:rPr>
        <w:t xml:space="preserve">. </w:t>
      </w:r>
      <w:r w:rsidRPr="00250A13">
        <w:rPr>
          <w:rFonts w:ascii="Times New Roman" w:hAnsi="Times New Roman" w:cs="Times New Roman"/>
          <w:sz w:val="24"/>
          <w:szCs w:val="24"/>
        </w:rPr>
        <w:t xml:space="preserve">Sistan </w:t>
      </w:r>
      <w:r w:rsidR="00244571">
        <w:rPr>
          <w:rFonts w:ascii="Times New Roman" w:hAnsi="Times New Roman" w:cs="Times New Roman"/>
          <w:sz w:val="24"/>
          <w:szCs w:val="24"/>
        </w:rPr>
        <w:t>and</w:t>
      </w:r>
      <w:r w:rsidRPr="00250A13">
        <w:rPr>
          <w:rFonts w:ascii="Times New Roman" w:hAnsi="Times New Roman" w:cs="Times New Roman"/>
          <w:sz w:val="24"/>
          <w:szCs w:val="24"/>
        </w:rPr>
        <w:t xml:space="preserve"> Baluchestan Province, Iran,</w:t>
      </w:r>
      <w:r w:rsidR="00461B86" w:rsidRPr="00250A13">
        <w:rPr>
          <w:rFonts w:ascii="Times New Roman" w:hAnsi="Times New Roman" w:cs="Times New Roman"/>
          <w:sz w:val="24"/>
          <w:szCs w:val="24"/>
        </w:rPr>
        <w:t xml:space="preserve"> </w:t>
      </w:r>
      <w:r w:rsidR="00FE6496" w:rsidRPr="00250A13">
        <w:rPr>
          <w:rFonts w:ascii="Times New Roman" w:hAnsi="Times New Roman" w:cs="Times New Roman"/>
          <w:sz w:val="24"/>
          <w:szCs w:val="24"/>
        </w:rPr>
        <w:t>(</w:t>
      </w:r>
      <w:hyperlink r:id="rId9" w:history="1">
        <w:r w:rsidRPr="00250A13">
          <w:rPr>
            <w:rStyle w:val="Hyperlink"/>
            <w:rFonts w:ascii="Times New Roman" w:hAnsi="Times New Roman" w:cs="Times New Roman"/>
            <w:sz w:val="24"/>
            <w:szCs w:val="24"/>
          </w:rPr>
          <w:t>http://ircmj.com/168.fulltext</w:t>
        </w:r>
      </w:hyperlink>
      <w:r w:rsidRPr="00250A13">
        <w:rPr>
          <w:rFonts w:ascii="Times New Roman" w:hAnsi="Times New Roman" w:cs="Times New Roman"/>
          <w:sz w:val="24"/>
          <w:szCs w:val="24"/>
        </w:rPr>
        <w:t>)</w:t>
      </w:r>
    </w:p>
    <w:p w:rsidR="00E41128" w:rsidRPr="00250A13" w:rsidRDefault="00CB1147" w:rsidP="00FF4CC9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0A13">
        <w:rPr>
          <w:rFonts w:ascii="Times New Roman" w:hAnsi="Times New Roman" w:cs="Times New Roman"/>
          <w:b/>
          <w:sz w:val="24"/>
          <w:szCs w:val="24"/>
        </w:rPr>
        <w:t xml:space="preserve"> Human blood sampling</w:t>
      </w:r>
    </w:p>
    <w:p w:rsidR="00E41128" w:rsidRPr="00250A13" w:rsidRDefault="00321D50" w:rsidP="00FF4CC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0A13">
        <w:rPr>
          <w:rFonts w:ascii="Times New Roman" w:hAnsi="Times New Roman" w:cs="Times New Roman"/>
          <w:sz w:val="24"/>
          <w:szCs w:val="24"/>
        </w:rPr>
        <w:t>The s</w:t>
      </w:r>
      <w:r w:rsidR="00FF24FA" w:rsidRPr="00250A13">
        <w:rPr>
          <w:rFonts w:ascii="Times New Roman" w:hAnsi="Times New Roman" w:cs="Times New Roman"/>
          <w:sz w:val="24"/>
          <w:szCs w:val="24"/>
        </w:rPr>
        <w:t>ample collection was done from</w:t>
      </w:r>
      <w:r w:rsidR="00E41128" w:rsidRPr="00250A13">
        <w:rPr>
          <w:rFonts w:ascii="Times New Roman" w:hAnsi="Times New Roman" w:cs="Times New Roman"/>
          <w:sz w:val="24"/>
          <w:szCs w:val="24"/>
        </w:rPr>
        <w:t xml:space="preserve"> 2</w:t>
      </w:r>
      <w:r w:rsidR="00E00C2E" w:rsidRPr="00250A13">
        <w:rPr>
          <w:rFonts w:ascii="Times New Roman" w:hAnsi="Times New Roman" w:cs="Times New Roman"/>
          <w:sz w:val="24"/>
          <w:szCs w:val="24"/>
        </w:rPr>
        <w:t>71</w:t>
      </w:r>
      <w:r w:rsidR="00E41128" w:rsidRPr="00250A13">
        <w:rPr>
          <w:rFonts w:ascii="Times New Roman" w:hAnsi="Times New Roman" w:cs="Times New Roman"/>
          <w:sz w:val="24"/>
          <w:szCs w:val="24"/>
        </w:rPr>
        <w:t xml:space="preserve"> </w:t>
      </w:r>
      <w:r w:rsidR="005C714F" w:rsidRPr="00250A13">
        <w:rPr>
          <w:rFonts w:ascii="Times New Roman" w:hAnsi="Times New Roman" w:cs="Times New Roman"/>
          <w:sz w:val="24"/>
          <w:szCs w:val="24"/>
        </w:rPr>
        <w:t xml:space="preserve">healthy </w:t>
      </w:r>
      <w:r w:rsidR="00E41128" w:rsidRPr="00250A13">
        <w:rPr>
          <w:rFonts w:ascii="Times New Roman" w:hAnsi="Times New Roman" w:cs="Times New Roman"/>
          <w:sz w:val="24"/>
          <w:szCs w:val="24"/>
        </w:rPr>
        <w:t xml:space="preserve">individuals (both </w:t>
      </w:r>
      <w:r w:rsidR="000731A2" w:rsidRPr="00250A13">
        <w:rPr>
          <w:rFonts w:ascii="Times New Roman" w:hAnsi="Times New Roman" w:cs="Times New Roman"/>
          <w:sz w:val="24"/>
          <w:szCs w:val="24"/>
        </w:rPr>
        <w:t xml:space="preserve">Iranian </w:t>
      </w:r>
      <w:r w:rsidR="00E41128" w:rsidRPr="00250A13">
        <w:rPr>
          <w:rFonts w:ascii="Times New Roman" w:hAnsi="Times New Roman" w:cs="Times New Roman"/>
          <w:sz w:val="24"/>
          <w:szCs w:val="24"/>
        </w:rPr>
        <w:t>natives and immigrants</w:t>
      </w:r>
      <w:r w:rsidR="00FF24FA" w:rsidRPr="00250A13">
        <w:rPr>
          <w:rFonts w:ascii="Times New Roman" w:hAnsi="Times New Roman" w:cs="Times New Roman"/>
          <w:sz w:val="24"/>
          <w:szCs w:val="24"/>
        </w:rPr>
        <w:t xml:space="preserve"> from Pakistan and Afghanistan</w:t>
      </w:r>
      <w:r w:rsidR="00E41128" w:rsidRPr="00250A13">
        <w:rPr>
          <w:rFonts w:ascii="Times New Roman" w:hAnsi="Times New Roman" w:cs="Times New Roman"/>
          <w:sz w:val="24"/>
          <w:szCs w:val="24"/>
        </w:rPr>
        <w:t xml:space="preserve">) </w:t>
      </w:r>
      <w:r w:rsidR="00FF24FA" w:rsidRPr="00250A13">
        <w:rPr>
          <w:rFonts w:ascii="Times New Roman" w:hAnsi="Times New Roman" w:cs="Times New Roman"/>
          <w:sz w:val="24"/>
          <w:szCs w:val="24"/>
        </w:rPr>
        <w:t>who were residing in the</w:t>
      </w:r>
      <w:r w:rsidR="00FA4308" w:rsidRPr="00250A13">
        <w:rPr>
          <w:rFonts w:ascii="Times New Roman" w:hAnsi="Times New Roman" w:cs="Times New Roman"/>
          <w:sz w:val="24"/>
          <w:szCs w:val="24"/>
        </w:rPr>
        <w:t xml:space="preserve"> study areas</w:t>
      </w:r>
      <w:r w:rsidR="008D072E">
        <w:rPr>
          <w:rFonts w:ascii="Times New Roman" w:hAnsi="Times New Roman" w:cs="Times New Roman"/>
          <w:sz w:val="24"/>
          <w:szCs w:val="24"/>
        </w:rPr>
        <w:t xml:space="preserve"> for at least 6 months</w:t>
      </w:r>
      <w:r w:rsidR="00E41128" w:rsidRPr="00250A13">
        <w:rPr>
          <w:rFonts w:ascii="Times New Roman" w:hAnsi="Times New Roman" w:cs="Times New Roman"/>
          <w:sz w:val="24"/>
          <w:szCs w:val="24"/>
        </w:rPr>
        <w:t xml:space="preserve"> </w:t>
      </w:r>
      <w:r w:rsidR="00FF24FA" w:rsidRPr="00250A13">
        <w:rPr>
          <w:rFonts w:ascii="Times New Roman" w:hAnsi="Times New Roman" w:cs="Times New Roman"/>
          <w:sz w:val="24"/>
          <w:szCs w:val="24"/>
        </w:rPr>
        <w:t>and had</w:t>
      </w:r>
      <w:r w:rsidR="00E41128" w:rsidRPr="00250A13">
        <w:rPr>
          <w:rFonts w:ascii="Times New Roman" w:hAnsi="Times New Roman" w:cs="Times New Roman"/>
          <w:sz w:val="24"/>
          <w:szCs w:val="24"/>
        </w:rPr>
        <w:t xml:space="preserve"> no </w:t>
      </w:r>
      <w:r w:rsidR="00FF24FA" w:rsidRPr="00250A13">
        <w:rPr>
          <w:rFonts w:ascii="Times New Roman" w:hAnsi="Times New Roman" w:cs="Times New Roman"/>
          <w:sz w:val="24"/>
          <w:szCs w:val="24"/>
        </w:rPr>
        <w:t xml:space="preserve">any </w:t>
      </w:r>
      <w:r w:rsidR="00E41128" w:rsidRPr="00250A13">
        <w:rPr>
          <w:rFonts w:ascii="Times New Roman" w:hAnsi="Times New Roman" w:cs="Times New Roman"/>
          <w:sz w:val="24"/>
          <w:szCs w:val="24"/>
        </w:rPr>
        <w:t xml:space="preserve">signs </w:t>
      </w:r>
      <w:r w:rsidR="00FF24FA" w:rsidRPr="00250A13">
        <w:rPr>
          <w:rFonts w:ascii="Times New Roman" w:hAnsi="Times New Roman" w:cs="Times New Roman"/>
          <w:sz w:val="24"/>
          <w:szCs w:val="24"/>
        </w:rPr>
        <w:t>of</w:t>
      </w:r>
      <w:r w:rsidR="00E41128" w:rsidRPr="00250A13">
        <w:rPr>
          <w:rFonts w:ascii="Times New Roman" w:hAnsi="Times New Roman" w:cs="Times New Roman"/>
          <w:sz w:val="24"/>
          <w:szCs w:val="24"/>
        </w:rPr>
        <w:t xml:space="preserve"> febrile illness. </w:t>
      </w:r>
      <w:r w:rsidR="00E41128" w:rsidRPr="00250A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7D580B" w:rsidRPr="00250A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blood </w:t>
      </w:r>
      <w:r w:rsidR="00E41128" w:rsidRPr="00250A13">
        <w:rPr>
          <w:rFonts w:ascii="Times New Roman" w:hAnsi="Times New Roman" w:cs="Times New Roman"/>
          <w:color w:val="000000" w:themeColor="text1"/>
          <w:sz w:val="24"/>
          <w:szCs w:val="24"/>
        </w:rPr>
        <w:t>sample collection</w:t>
      </w:r>
      <w:r w:rsidR="007D580B" w:rsidRPr="00250A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was done</w:t>
      </w:r>
      <w:r w:rsidR="000731A2" w:rsidRPr="00250A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with strict adherence to the </w:t>
      </w:r>
      <w:r w:rsidR="007D580B" w:rsidRPr="00250A13">
        <w:rPr>
          <w:rFonts w:ascii="Times New Roman" w:hAnsi="Times New Roman" w:cs="Times New Roman"/>
          <w:color w:val="000000" w:themeColor="text1"/>
          <w:sz w:val="24"/>
          <w:szCs w:val="24"/>
        </w:rPr>
        <w:t>universal precautions for handling and disposal of human blood includ</w:t>
      </w:r>
      <w:r w:rsidR="00FF24FA" w:rsidRPr="00250A13">
        <w:rPr>
          <w:rFonts w:ascii="Times New Roman" w:hAnsi="Times New Roman" w:cs="Times New Roman"/>
          <w:color w:val="000000" w:themeColor="text1"/>
          <w:sz w:val="24"/>
          <w:szCs w:val="24"/>
        </w:rPr>
        <w:t>ing:</w:t>
      </w:r>
      <w:r w:rsidR="00E41128" w:rsidRPr="00250A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D580B" w:rsidRPr="00250A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cleaning and puncturing the middle finger for </w:t>
      </w:r>
      <w:r w:rsidR="00E41128" w:rsidRPr="00250A13">
        <w:rPr>
          <w:rFonts w:ascii="Times New Roman" w:hAnsi="Times New Roman" w:cs="Times New Roman"/>
          <w:color w:val="000000" w:themeColor="text1"/>
          <w:sz w:val="24"/>
          <w:szCs w:val="24"/>
        </w:rPr>
        <w:t>preparation of thick and t</w:t>
      </w:r>
      <w:r w:rsidR="00A04FF6" w:rsidRPr="00250A13">
        <w:rPr>
          <w:rFonts w:ascii="Times New Roman" w:hAnsi="Times New Roman" w:cs="Times New Roman"/>
          <w:color w:val="000000" w:themeColor="text1"/>
          <w:sz w:val="24"/>
          <w:szCs w:val="24"/>
        </w:rPr>
        <w:t>hin G</w:t>
      </w:r>
      <w:r w:rsidR="007D580B" w:rsidRPr="00250A13">
        <w:rPr>
          <w:rFonts w:ascii="Times New Roman" w:hAnsi="Times New Roman" w:cs="Times New Roman"/>
          <w:color w:val="000000" w:themeColor="text1"/>
          <w:sz w:val="24"/>
          <w:szCs w:val="24"/>
        </w:rPr>
        <w:t>iemsa stained blood slides</w:t>
      </w:r>
      <w:r w:rsidR="00904F33" w:rsidRPr="00250A1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E58E3" w:rsidRPr="00250A13">
        <w:rPr>
          <w:rFonts w:ascii="Times New Roman" w:hAnsi="Times New Roman" w:cs="Times New Roman"/>
          <w:bCs/>
          <w:sz w:val="24"/>
          <w:szCs w:val="24"/>
        </w:rPr>
        <w:t>according to</w:t>
      </w:r>
      <w:r w:rsidR="00904F33" w:rsidRPr="00250A13">
        <w:rPr>
          <w:rFonts w:ascii="Times New Roman" w:hAnsi="Times New Roman" w:cs="Times New Roman"/>
          <w:bCs/>
          <w:sz w:val="24"/>
          <w:szCs w:val="24"/>
        </w:rPr>
        <w:t xml:space="preserve"> the World Health Organization (WHO) malaria microscopy standard operating p</w:t>
      </w:r>
      <w:r w:rsidR="005C714F" w:rsidRPr="00250A13">
        <w:rPr>
          <w:rFonts w:ascii="Times New Roman" w:hAnsi="Times New Roman" w:cs="Times New Roman"/>
          <w:bCs/>
          <w:sz w:val="24"/>
          <w:szCs w:val="24"/>
        </w:rPr>
        <w:t xml:space="preserve">rocedure </w:t>
      </w:r>
      <w:r w:rsidR="00461B86" w:rsidRPr="00250A13">
        <w:rPr>
          <w:rFonts w:ascii="Times New Roman" w:hAnsi="Times New Roman" w:cs="Times New Roman"/>
          <w:bCs/>
          <w:sz w:val="24"/>
          <w:szCs w:val="24"/>
        </w:rPr>
        <w:t>(18</w:t>
      </w:r>
      <w:r w:rsidR="00C24272" w:rsidRPr="00250A13">
        <w:rPr>
          <w:rFonts w:ascii="Times New Roman" w:hAnsi="Times New Roman" w:cs="Times New Roman"/>
          <w:bCs/>
          <w:sz w:val="24"/>
          <w:szCs w:val="24"/>
        </w:rPr>
        <w:t>)</w:t>
      </w:r>
      <w:r w:rsidR="007D580B" w:rsidRPr="00250A13">
        <w:rPr>
          <w:rFonts w:ascii="Times New Roman" w:hAnsi="Times New Roman" w:cs="Times New Roman"/>
          <w:bCs/>
          <w:sz w:val="24"/>
          <w:szCs w:val="24"/>
        </w:rPr>
        <w:t xml:space="preserve">.  One blood spot </w:t>
      </w:r>
      <w:r w:rsidR="00904F33" w:rsidRPr="00250A13">
        <w:rPr>
          <w:rFonts w:ascii="Times New Roman" w:hAnsi="Times New Roman" w:cs="Times New Roman"/>
          <w:bCs/>
          <w:sz w:val="24"/>
          <w:szCs w:val="24"/>
        </w:rPr>
        <w:t xml:space="preserve">from every study participant </w:t>
      </w:r>
      <w:r w:rsidR="007D580B" w:rsidRPr="00250A13">
        <w:rPr>
          <w:rFonts w:ascii="Times New Roman" w:hAnsi="Times New Roman" w:cs="Times New Roman"/>
          <w:bCs/>
          <w:sz w:val="24"/>
          <w:szCs w:val="24"/>
        </w:rPr>
        <w:t xml:space="preserve">was </w:t>
      </w:r>
      <w:r w:rsidR="00904F33" w:rsidRPr="00250A13">
        <w:rPr>
          <w:rFonts w:ascii="Times New Roman" w:hAnsi="Times New Roman" w:cs="Times New Roman"/>
          <w:bCs/>
          <w:sz w:val="24"/>
          <w:szCs w:val="24"/>
        </w:rPr>
        <w:t>put</w:t>
      </w:r>
      <w:r w:rsidR="007D580B" w:rsidRPr="00250A13">
        <w:rPr>
          <w:rFonts w:ascii="Times New Roman" w:hAnsi="Times New Roman" w:cs="Times New Roman"/>
          <w:bCs/>
          <w:sz w:val="24"/>
          <w:szCs w:val="24"/>
        </w:rPr>
        <w:t xml:space="preserve"> into </w:t>
      </w:r>
      <w:r w:rsidR="00904F33" w:rsidRPr="00250A13">
        <w:rPr>
          <w:rFonts w:ascii="Times New Roman" w:hAnsi="Times New Roman" w:cs="Times New Roman"/>
          <w:bCs/>
          <w:sz w:val="24"/>
          <w:szCs w:val="24"/>
        </w:rPr>
        <w:t xml:space="preserve">a </w:t>
      </w:r>
      <w:r w:rsidR="007D580B" w:rsidRPr="00250A13">
        <w:rPr>
          <w:rFonts w:ascii="Times New Roman" w:hAnsi="Times New Roman" w:cs="Times New Roman"/>
          <w:bCs/>
          <w:sz w:val="24"/>
          <w:szCs w:val="24"/>
        </w:rPr>
        <w:t>DNA banking card</w:t>
      </w:r>
      <w:r w:rsidR="00D11750" w:rsidRPr="00250A1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91B93" w:rsidRPr="00250A13">
        <w:rPr>
          <w:rFonts w:ascii="Times New Roman" w:hAnsi="Times New Roman" w:cs="Times New Roman"/>
          <w:bCs/>
          <w:sz w:val="24"/>
          <w:szCs w:val="24"/>
        </w:rPr>
        <w:t>(K</w:t>
      </w:r>
      <w:r w:rsidR="00D11750" w:rsidRPr="00250A13">
        <w:rPr>
          <w:rFonts w:ascii="Times New Roman" w:hAnsi="Times New Roman" w:cs="Times New Roman"/>
          <w:bCs/>
          <w:sz w:val="24"/>
          <w:szCs w:val="24"/>
        </w:rPr>
        <w:t>awsar® Genomics</w:t>
      </w:r>
      <w:r w:rsidR="00A91B93" w:rsidRPr="00250A13">
        <w:rPr>
          <w:rFonts w:ascii="Times New Roman" w:hAnsi="Times New Roman" w:cs="Times New Roman"/>
          <w:bCs/>
          <w:sz w:val="24"/>
          <w:szCs w:val="24"/>
        </w:rPr>
        <w:t>, Iran</w:t>
      </w:r>
      <w:r w:rsidR="00E6014E" w:rsidRPr="00250A13">
        <w:rPr>
          <w:rFonts w:ascii="Times New Roman" w:hAnsi="Times New Roman" w:cs="Times New Roman"/>
          <w:bCs/>
          <w:sz w:val="24"/>
          <w:szCs w:val="24"/>
        </w:rPr>
        <w:t>) for</w:t>
      </w:r>
      <w:r w:rsidR="00904F33" w:rsidRPr="00250A13">
        <w:rPr>
          <w:rFonts w:ascii="Times New Roman" w:hAnsi="Times New Roman" w:cs="Times New Roman"/>
          <w:bCs/>
          <w:sz w:val="24"/>
          <w:szCs w:val="24"/>
        </w:rPr>
        <w:t xml:space="preserve"> molecular analysis</w:t>
      </w:r>
      <w:r w:rsidR="007D580B" w:rsidRPr="00250A13">
        <w:rPr>
          <w:rFonts w:ascii="Times New Roman" w:hAnsi="Times New Roman" w:cs="Times New Roman"/>
          <w:bCs/>
          <w:sz w:val="24"/>
          <w:szCs w:val="24"/>
        </w:rPr>
        <w:t>.</w:t>
      </w:r>
      <w:r w:rsidR="00A91B93" w:rsidRPr="00250A13">
        <w:rPr>
          <w:rFonts w:ascii="Times New Roman" w:hAnsi="Times New Roman" w:cs="Times New Roman"/>
          <w:bCs/>
          <w:sz w:val="24"/>
          <w:szCs w:val="24"/>
        </w:rPr>
        <w:t xml:space="preserve"> Another blood spot was put in</w:t>
      </w:r>
      <w:r w:rsidR="004E58E3" w:rsidRPr="00250A1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D580B" w:rsidRPr="00250A13">
        <w:rPr>
          <w:rFonts w:ascii="Times New Roman" w:hAnsi="Times New Roman" w:cs="Times New Roman"/>
          <w:bCs/>
          <w:sz w:val="24"/>
          <w:szCs w:val="24"/>
        </w:rPr>
        <w:t>RDT</w:t>
      </w:r>
      <w:r w:rsidR="00E6014E" w:rsidRPr="00250A1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D072E">
        <w:rPr>
          <w:rFonts w:ascii="Times New Roman" w:hAnsi="Times New Roman" w:cs="Times New Roman"/>
          <w:bCs/>
          <w:sz w:val="24"/>
          <w:szCs w:val="24"/>
        </w:rPr>
        <w:t>casette</w:t>
      </w:r>
      <w:r w:rsidR="00A91B93" w:rsidRPr="00250A1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43D3D" w:rsidRPr="00250A13">
        <w:rPr>
          <w:rFonts w:ascii="Times New Roman" w:hAnsi="Times New Roman" w:cs="Times New Roman"/>
          <w:bCs/>
          <w:sz w:val="24"/>
          <w:szCs w:val="24"/>
        </w:rPr>
        <w:t>(</w:t>
      </w:r>
      <w:r w:rsidR="00A91B93" w:rsidRPr="00250A13">
        <w:rPr>
          <w:rFonts w:ascii="Times New Roman" w:hAnsi="Times New Roman" w:cs="Times New Roman"/>
          <w:bCs/>
          <w:sz w:val="24"/>
          <w:szCs w:val="24"/>
        </w:rPr>
        <w:t>Prem</w:t>
      </w:r>
      <w:r w:rsidR="000731A2" w:rsidRPr="00250A13">
        <w:rPr>
          <w:rFonts w:ascii="Times New Roman" w:hAnsi="Times New Roman" w:cs="Times New Roman"/>
          <w:bCs/>
          <w:sz w:val="24"/>
          <w:szCs w:val="24"/>
        </w:rPr>
        <w:t>ier Medical</w:t>
      </w:r>
      <w:r w:rsidR="00D11750" w:rsidRPr="00250A13">
        <w:rPr>
          <w:rFonts w:ascii="Times New Roman" w:hAnsi="Times New Roman" w:cs="Times New Roman"/>
          <w:bCs/>
          <w:sz w:val="24"/>
          <w:szCs w:val="24"/>
        </w:rPr>
        <w:t>,</w:t>
      </w:r>
      <w:r w:rsidR="00A91B93" w:rsidRPr="00250A13">
        <w:rPr>
          <w:rFonts w:ascii="Times New Roman" w:hAnsi="Times New Roman" w:cs="Times New Roman"/>
          <w:bCs/>
          <w:sz w:val="24"/>
          <w:szCs w:val="24"/>
        </w:rPr>
        <w:t xml:space="preserve"> India)</w:t>
      </w:r>
      <w:r w:rsidR="007D580B" w:rsidRPr="00250A13">
        <w:rPr>
          <w:rFonts w:ascii="Times New Roman" w:hAnsi="Times New Roman" w:cs="Times New Roman"/>
          <w:bCs/>
          <w:sz w:val="24"/>
          <w:szCs w:val="24"/>
        </w:rPr>
        <w:t xml:space="preserve"> and the result</w:t>
      </w:r>
      <w:r w:rsidR="00966B33" w:rsidRPr="00250A13">
        <w:rPr>
          <w:rFonts w:ascii="Times New Roman" w:hAnsi="Times New Roman" w:cs="Times New Roman"/>
          <w:bCs/>
          <w:sz w:val="24"/>
          <w:szCs w:val="24"/>
        </w:rPr>
        <w:t>s</w:t>
      </w:r>
      <w:r w:rsidR="007D580B" w:rsidRPr="00250A13">
        <w:rPr>
          <w:rFonts w:ascii="Times New Roman" w:hAnsi="Times New Roman" w:cs="Times New Roman"/>
          <w:bCs/>
          <w:sz w:val="24"/>
          <w:szCs w:val="24"/>
        </w:rPr>
        <w:t xml:space="preserve"> read immediately in the field</w:t>
      </w:r>
      <w:r w:rsidR="00904F33" w:rsidRPr="00250A13">
        <w:rPr>
          <w:rFonts w:ascii="Times New Roman" w:hAnsi="Times New Roman" w:cs="Times New Roman"/>
          <w:bCs/>
          <w:sz w:val="24"/>
          <w:szCs w:val="24"/>
        </w:rPr>
        <w:t xml:space="preserve"> in accordance to the WHO recommendations </w:t>
      </w:r>
      <w:r w:rsidR="00904F33" w:rsidRPr="00250A13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4F5DF7" w:rsidRPr="00250A13">
        <w:rPr>
          <w:rFonts w:ascii="Times New Roman" w:hAnsi="Times New Roman" w:cs="Times New Roman"/>
          <w:bCs/>
          <w:sz w:val="24"/>
          <w:szCs w:val="24"/>
        </w:rPr>
        <w:t>19</w:t>
      </w:r>
      <w:r w:rsidR="00904F33" w:rsidRPr="00250A13">
        <w:rPr>
          <w:rFonts w:ascii="Times New Roman" w:hAnsi="Times New Roman" w:cs="Times New Roman"/>
          <w:bCs/>
          <w:sz w:val="24"/>
          <w:szCs w:val="24"/>
        </w:rPr>
        <w:t>)</w:t>
      </w:r>
      <w:r w:rsidR="00813EB6" w:rsidRPr="00250A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E00C2E" w:rsidRPr="00250A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904F33" w:rsidRPr="00250A13">
        <w:rPr>
          <w:rFonts w:ascii="Times New Roman" w:hAnsi="Times New Roman" w:cs="Times New Roman"/>
          <w:color w:val="000000" w:themeColor="text1"/>
          <w:sz w:val="24"/>
          <w:szCs w:val="24"/>
        </w:rPr>
        <w:t>samples</w:t>
      </w:r>
      <w:r w:rsidR="00E00C2E" w:rsidRPr="00250A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were </w:t>
      </w:r>
      <w:r w:rsidR="00FF24FA" w:rsidRPr="00250A13">
        <w:rPr>
          <w:rFonts w:ascii="Times New Roman" w:hAnsi="Times New Roman" w:cs="Times New Roman"/>
          <w:color w:val="000000" w:themeColor="text1"/>
          <w:sz w:val="24"/>
          <w:szCs w:val="24"/>
        </w:rPr>
        <w:t>then</w:t>
      </w:r>
      <w:r w:rsidR="00904F33" w:rsidRPr="00250A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F24FA" w:rsidRPr="00250A13">
        <w:rPr>
          <w:rFonts w:ascii="Times New Roman" w:hAnsi="Times New Roman" w:cs="Times New Roman"/>
          <w:color w:val="000000" w:themeColor="text1"/>
          <w:sz w:val="24"/>
          <w:szCs w:val="24"/>
        </w:rPr>
        <w:t>transferred</w:t>
      </w:r>
      <w:r w:rsidR="00E00C2E" w:rsidRPr="00250A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by air to Tehran </w:t>
      </w:r>
      <w:r w:rsidR="00FF24FA" w:rsidRPr="00250A13">
        <w:rPr>
          <w:rFonts w:ascii="Times New Roman" w:hAnsi="Times New Roman" w:cs="Times New Roman"/>
          <w:color w:val="000000" w:themeColor="text1"/>
          <w:sz w:val="24"/>
          <w:szCs w:val="24"/>
        </w:rPr>
        <w:t>for molecular analysis</w:t>
      </w:r>
      <w:r w:rsidR="00FC1946" w:rsidRPr="00250A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E41128" w:rsidRPr="00250A13">
        <w:rPr>
          <w:rFonts w:ascii="Times New Roman" w:hAnsi="Times New Roman" w:cs="Times New Roman"/>
          <w:color w:val="000000" w:themeColor="text1"/>
          <w:sz w:val="24"/>
          <w:szCs w:val="24"/>
        </w:rPr>
        <w:t>Patients w</w:t>
      </w:r>
      <w:r w:rsidR="00E6014E" w:rsidRPr="00250A13">
        <w:rPr>
          <w:rFonts w:ascii="Times New Roman" w:hAnsi="Times New Roman" w:cs="Times New Roman"/>
          <w:color w:val="000000" w:themeColor="text1"/>
          <w:sz w:val="24"/>
          <w:szCs w:val="24"/>
        </w:rPr>
        <w:t>ho were perceived to have</w:t>
      </w:r>
      <w:r w:rsidR="00E41128" w:rsidRPr="00250A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febrile illnesses</w:t>
      </w:r>
      <w:r w:rsidR="00E6014E" w:rsidRPr="00250A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resembling malaria</w:t>
      </w:r>
      <w:r w:rsidRPr="00250A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infection</w:t>
      </w:r>
      <w:r w:rsidR="00E41128" w:rsidRPr="00250A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were excluded</w:t>
      </w:r>
      <w:r w:rsidR="00A04FF6" w:rsidRPr="00250A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from this</w:t>
      </w:r>
      <w:r w:rsidR="00265E01" w:rsidRPr="00250A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study</w:t>
      </w:r>
      <w:r w:rsidR="00871C89" w:rsidRPr="00250A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but</w:t>
      </w:r>
      <w:r w:rsidR="008D07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were</w:t>
      </w:r>
      <w:r w:rsidR="00871C89" w:rsidRPr="00250A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referred to the hospital</w:t>
      </w:r>
      <w:r w:rsidR="00E41128" w:rsidRPr="00250A1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1506A8" w:rsidRDefault="001506A8" w:rsidP="00FF4CC9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D6790A" w:rsidRDefault="00D6790A" w:rsidP="00FF4CC9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D6790A" w:rsidRDefault="00D6790A" w:rsidP="00FF4CC9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90F0C" w:rsidRPr="00250A13" w:rsidRDefault="00590F0C" w:rsidP="00FF4CC9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50A13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Microscop</w:t>
      </w:r>
      <w:r w:rsidR="00250A1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y</w:t>
      </w:r>
      <w:r w:rsidRPr="00250A1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examination</w:t>
      </w:r>
    </w:p>
    <w:p w:rsidR="00590F0C" w:rsidRPr="00250A13" w:rsidRDefault="00590F0C" w:rsidP="00FF4CC9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50A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Microscopic examination </w:t>
      </w:r>
      <w:r w:rsidR="000731A2" w:rsidRPr="00250A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was done with strict adherence to </w:t>
      </w:r>
      <w:r w:rsidR="000731A2" w:rsidRPr="00250A13">
        <w:rPr>
          <w:rFonts w:ascii="Times New Roman" w:hAnsi="Times New Roman" w:cs="Times New Roman"/>
          <w:bCs/>
          <w:sz w:val="24"/>
          <w:szCs w:val="24"/>
        </w:rPr>
        <w:t xml:space="preserve">World Health Organization (WHO) malaria microscopy standard operating procedure (18). </w:t>
      </w:r>
      <w:r w:rsidR="000731A2" w:rsidRPr="00250A13">
        <w:rPr>
          <w:rFonts w:ascii="Times New Roman" w:hAnsi="Times New Roman" w:cs="Times New Roman"/>
          <w:color w:val="000000" w:themeColor="text1"/>
          <w:sz w:val="24"/>
          <w:szCs w:val="24"/>
        </w:rPr>
        <w:t>The examination</w:t>
      </w:r>
      <w:r w:rsidRPr="00250A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was done by two experienced </w:t>
      </w:r>
      <w:r w:rsidR="00EC524D" w:rsidRPr="00250A13">
        <w:rPr>
          <w:rFonts w:ascii="Times New Roman" w:hAnsi="Times New Roman" w:cs="Times New Roman"/>
          <w:color w:val="000000" w:themeColor="text1"/>
          <w:sz w:val="24"/>
          <w:szCs w:val="24"/>
        </w:rPr>
        <w:t>microscopy experts</w:t>
      </w:r>
      <w:r w:rsidR="00592762" w:rsidRPr="00250A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who check</w:t>
      </w:r>
      <w:r w:rsidR="00DF475F" w:rsidRPr="00250A13">
        <w:rPr>
          <w:rFonts w:ascii="Times New Roman" w:hAnsi="Times New Roman" w:cs="Times New Roman"/>
          <w:color w:val="000000" w:themeColor="text1"/>
          <w:sz w:val="24"/>
          <w:szCs w:val="24"/>
        </w:rPr>
        <w:t>ed</w:t>
      </w:r>
      <w:r w:rsidR="000731A2" w:rsidRPr="00250A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each duplicate of </w:t>
      </w:r>
      <w:r w:rsidR="00592762" w:rsidRPr="00250A13">
        <w:rPr>
          <w:rFonts w:ascii="Times New Roman" w:hAnsi="Times New Roman" w:cs="Times New Roman"/>
          <w:color w:val="000000" w:themeColor="text1"/>
          <w:sz w:val="24"/>
          <w:szCs w:val="24"/>
        </w:rPr>
        <w:t>sample</w:t>
      </w:r>
      <w:r w:rsidR="00EC524D" w:rsidRPr="00250A13">
        <w:rPr>
          <w:rFonts w:ascii="Times New Roman" w:hAnsi="Times New Roman" w:cs="Times New Roman"/>
          <w:color w:val="000000" w:themeColor="text1"/>
          <w:sz w:val="24"/>
          <w:szCs w:val="24"/>
        </w:rPr>
        <w:t>s from each</w:t>
      </w:r>
      <w:r w:rsidR="00871C89" w:rsidRPr="00250A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every</w:t>
      </w:r>
      <w:r w:rsidR="00EC524D" w:rsidRPr="00250A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individual using X100 power objective lens</w:t>
      </w:r>
      <w:r w:rsidR="00DF475F" w:rsidRPr="00250A13">
        <w:rPr>
          <w:rFonts w:ascii="Times New Roman" w:hAnsi="Times New Roman" w:cs="Times New Roman"/>
          <w:color w:val="000000" w:themeColor="text1"/>
          <w:sz w:val="24"/>
          <w:szCs w:val="24"/>
        </w:rPr>
        <w:t>.  The</w:t>
      </w:r>
      <w:r w:rsidR="006D1DC0" w:rsidRPr="00250A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slides were labelled negative if there were no </w:t>
      </w:r>
      <w:r w:rsidR="00DF475F" w:rsidRPr="00250A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any stage of </w:t>
      </w:r>
      <w:r w:rsidR="00DF475F" w:rsidRPr="00250A1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Plasmodium </w:t>
      </w:r>
      <w:r w:rsidR="00DF475F" w:rsidRPr="00250A13">
        <w:rPr>
          <w:rFonts w:ascii="Times New Roman" w:hAnsi="Times New Roman" w:cs="Times New Roman"/>
          <w:color w:val="000000" w:themeColor="text1"/>
          <w:sz w:val="24"/>
          <w:szCs w:val="24"/>
        </w:rPr>
        <w:t>spp</w:t>
      </w:r>
      <w:r w:rsidR="00D64B59" w:rsidRPr="00250A1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6D1DC0" w:rsidRPr="00250A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F475F" w:rsidRPr="00250A13">
        <w:rPr>
          <w:rFonts w:ascii="Times New Roman" w:hAnsi="Times New Roman" w:cs="Times New Roman"/>
          <w:color w:val="000000" w:themeColor="text1"/>
          <w:sz w:val="24"/>
          <w:szCs w:val="24"/>
        </w:rPr>
        <w:t>seen</w:t>
      </w:r>
      <w:r w:rsidR="006D1DC0" w:rsidRPr="00250A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after 100 </w:t>
      </w:r>
      <w:r w:rsidR="001071A6" w:rsidRPr="00250A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microscopic </w:t>
      </w:r>
      <w:r w:rsidR="006D1DC0" w:rsidRPr="00250A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fields </w:t>
      </w:r>
      <w:r w:rsidR="001071A6" w:rsidRPr="00250A13">
        <w:rPr>
          <w:rFonts w:ascii="Times New Roman" w:hAnsi="Times New Roman" w:cs="Times New Roman"/>
          <w:color w:val="000000" w:themeColor="text1"/>
          <w:sz w:val="24"/>
          <w:szCs w:val="24"/>
        </w:rPr>
        <w:t>were</w:t>
      </w:r>
      <w:r w:rsidR="006D1DC0" w:rsidRPr="00250A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checked.</w:t>
      </w:r>
    </w:p>
    <w:p w:rsidR="00D72584" w:rsidRPr="00250A13" w:rsidRDefault="00D72584" w:rsidP="00FF4CC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50A13">
        <w:rPr>
          <w:rFonts w:ascii="Times New Roman" w:hAnsi="Times New Roman" w:cs="Times New Roman"/>
          <w:b/>
          <w:bCs/>
          <w:sz w:val="24"/>
          <w:szCs w:val="24"/>
        </w:rPr>
        <w:t xml:space="preserve"> Molecular Analysis</w:t>
      </w:r>
    </w:p>
    <w:p w:rsidR="00515B0B" w:rsidRPr="00250A13" w:rsidRDefault="00072A2C" w:rsidP="00FF4CC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50A13">
        <w:rPr>
          <w:rFonts w:ascii="Times New Roman" w:hAnsi="Times New Roman" w:cs="Times New Roman"/>
          <w:b/>
          <w:bCs/>
          <w:sz w:val="24"/>
          <w:szCs w:val="24"/>
        </w:rPr>
        <w:t>Primer sel</w:t>
      </w:r>
      <w:r w:rsidR="00C6092F" w:rsidRPr="00250A13">
        <w:rPr>
          <w:rFonts w:ascii="Times New Roman" w:hAnsi="Times New Roman" w:cs="Times New Roman"/>
          <w:b/>
          <w:bCs/>
          <w:sz w:val="24"/>
          <w:szCs w:val="24"/>
        </w:rPr>
        <w:t>ection</w:t>
      </w:r>
    </w:p>
    <w:p w:rsidR="00391F5E" w:rsidRPr="00250A13" w:rsidRDefault="0049512C" w:rsidP="00FF4CC9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50A13">
        <w:rPr>
          <w:rFonts w:ascii="Times New Roman" w:hAnsi="Times New Roman" w:cs="Times New Roman"/>
          <w:bCs/>
          <w:sz w:val="24"/>
          <w:szCs w:val="24"/>
        </w:rPr>
        <w:t>A</w:t>
      </w:r>
      <w:r w:rsidR="00515B0B" w:rsidRPr="00250A1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72A2C" w:rsidRPr="00250A13">
        <w:rPr>
          <w:rFonts w:ascii="Times New Roman" w:hAnsi="Times New Roman" w:cs="Times New Roman"/>
          <w:bCs/>
          <w:sz w:val="24"/>
          <w:szCs w:val="24"/>
        </w:rPr>
        <w:t xml:space="preserve">pair of </w:t>
      </w:r>
      <w:r w:rsidR="00515B0B" w:rsidRPr="00250A13">
        <w:rPr>
          <w:rFonts w:ascii="Times New Roman" w:hAnsi="Times New Roman" w:cs="Times New Roman"/>
          <w:bCs/>
          <w:sz w:val="24"/>
          <w:szCs w:val="24"/>
        </w:rPr>
        <w:t>primers</w:t>
      </w:r>
      <w:r w:rsidR="00250AB5" w:rsidRPr="00250A13">
        <w:rPr>
          <w:rFonts w:ascii="Times New Roman" w:hAnsi="Times New Roman" w:cs="Times New Roman"/>
          <w:bCs/>
          <w:sz w:val="24"/>
          <w:szCs w:val="24"/>
        </w:rPr>
        <w:t xml:space="preserve"> sequence</w:t>
      </w:r>
      <w:r w:rsidR="0091710E" w:rsidRPr="00250A1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15B0B" w:rsidRPr="00250A13">
        <w:rPr>
          <w:rFonts w:ascii="Times New Roman" w:hAnsi="Times New Roman" w:cs="Times New Roman"/>
          <w:bCs/>
          <w:sz w:val="24"/>
          <w:szCs w:val="24"/>
        </w:rPr>
        <w:t xml:space="preserve">used in this work </w:t>
      </w:r>
      <w:r w:rsidR="00072A2C" w:rsidRPr="00250A13">
        <w:rPr>
          <w:rFonts w:ascii="Times New Roman" w:hAnsi="Times New Roman" w:cs="Times New Roman"/>
          <w:bCs/>
          <w:sz w:val="24"/>
          <w:szCs w:val="24"/>
        </w:rPr>
        <w:t>was</w:t>
      </w:r>
      <w:r w:rsidR="00515B0B" w:rsidRPr="00250A1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24FAE" w:rsidRPr="00250A13">
        <w:rPr>
          <w:rFonts w:ascii="Times New Roman" w:hAnsi="Times New Roman" w:cs="Times New Roman"/>
          <w:bCs/>
          <w:sz w:val="24"/>
          <w:szCs w:val="24"/>
        </w:rPr>
        <w:t xml:space="preserve">selected </w:t>
      </w:r>
      <w:r w:rsidR="00515B0B" w:rsidRPr="00250A13">
        <w:rPr>
          <w:rFonts w:ascii="Times New Roman" w:hAnsi="Times New Roman" w:cs="Times New Roman"/>
          <w:bCs/>
          <w:sz w:val="24"/>
          <w:szCs w:val="24"/>
        </w:rPr>
        <w:t xml:space="preserve">based on </w:t>
      </w:r>
      <w:r w:rsidR="00524FAE" w:rsidRPr="00250A13">
        <w:rPr>
          <w:rFonts w:ascii="Times New Roman" w:hAnsi="Times New Roman" w:cs="Times New Roman"/>
          <w:bCs/>
          <w:sz w:val="24"/>
          <w:szCs w:val="24"/>
        </w:rPr>
        <w:t>a previous study by</w:t>
      </w:r>
      <w:r w:rsidR="009B4E0C" w:rsidRPr="00250A1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91F5E" w:rsidRPr="00250A13">
        <w:rPr>
          <w:rFonts w:ascii="Times New Roman" w:hAnsi="Times New Roman" w:cs="Times New Roman"/>
          <w:bCs/>
          <w:sz w:val="24"/>
          <w:szCs w:val="24"/>
        </w:rPr>
        <w:t xml:space="preserve">Chua </w:t>
      </w:r>
      <w:r w:rsidR="00A2731F" w:rsidRPr="00250A13">
        <w:rPr>
          <w:rFonts w:ascii="Times New Roman" w:hAnsi="Times New Roman" w:cs="Times New Roman"/>
          <w:bCs/>
          <w:i/>
          <w:sz w:val="24"/>
          <w:szCs w:val="24"/>
        </w:rPr>
        <w:t>et al</w:t>
      </w:r>
      <w:r w:rsidR="00871C89" w:rsidRPr="00250A13">
        <w:rPr>
          <w:rFonts w:ascii="Times New Roman" w:hAnsi="Times New Roman" w:cs="Times New Roman"/>
          <w:bCs/>
          <w:sz w:val="24"/>
          <w:szCs w:val="24"/>
        </w:rPr>
        <w:t>.</w:t>
      </w:r>
      <w:r w:rsidR="00A2731F" w:rsidRPr="00250A13">
        <w:rPr>
          <w:rFonts w:ascii="Times New Roman" w:hAnsi="Times New Roman" w:cs="Times New Roman"/>
          <w:bCs/>
          <w:sz w:val="24"/>
          <w:szCs w:val="24"/>
        </w:rPr>
        <w:t xml:space="preserve"> 2016 </w:t>
      </w:r>
      <w:r w:rsidR="009076B7" w:rsidRPr="00250A13">
        <w:rPr>
          <w:rFonts w:ascii="Times New Roman" w:hAnsi="Times New Roman" w:cs="Times New Roman"/>
          <w:bCs/>
          <w:sz w:val="24"/>
          <w:szCs w:val="24"/>
        </w:rPr>
        <w:t>and was aimed at</w:t>
      </w:r>
      <w:r w:rsidR="00391F5E" w:rsidRPr="00250A13">
        <w:rPr>
          <w:rFonts w:ascii="Times New Roman" w:hAnsi="Times New Roman" w:cs="Times New Roman"/>
          <w:bCs/>
          <w:sz w:val="24"/>
          <w:szCs w:val="24"/>
        </w:rPr>
        <w:t xml:space="preserve"> amplify</w:t>
      </w:r>
      <w:r w:rsidR="009076B7" w:rsidRPr="00250A13">
        <w:rPr>
          <w:rFonts w:ascii="Times New Roman" w:hAnsi="Times New Roman" w:cs="Times New Roman"/>
          <w:bCs/>
          <w:sz w:val="24"/>
          <w:szCs w:val="24"/>
        </w:rPr>
        <w:t>ing</w:t>
      </w:r>
      <w:r w:rsidR="00391F5E" w:rsidRPr="00250A13">
        <w:rPr>
          <w:rFonts w:ascii="Times New Roman" w:hAnsi="Times New Roman" w:cs="Times New Roman"/>
          <w:bCs/>
          <w:sz w:val="24"/>
          <w:szCs w:val="24"/>
        </w:rPr>
        <w:t xml:space="preserve"> th</w:t>
      </w:r>
      <w:r w:rsidRPr="00250A13">
        <w:rPr>
          <w:rFonts w:ascii="Times New Roman" w:hAnsi="Times New Roman" w:cs="Times New Roman"/>
          <w:bCs/>
          <w:sz w:val="24"/>
          <w:szCs w:val="24"/>
        </w:rPr>
        <w:t>e target sequence located at 18s</w:t>
      </w:r>
      <w:r w:rsidR="00391F5E" w:rsidRPr="00250A13">
        <w:rPr>
          <w:rFonts w:ascii="Times New Roman" w:hAnsi="Times New Roman" w:cs="Times New Roman"/>
          <w:bCs/>
          <w:sz w:val="24"/>
          <w:szCs w:val="24"/>
        </w:rPr>
        <w:t xml:space="preserve"> SSU rRNA gene of </w:t>
      </w:r>
      <w:r w:rsidR="00391F5E" w:rsidRPr="00250A13">
        <w:rPr>
          <w:rFonts w:ascii="Times New Roman" w:hAnsi="Times New Roman" w:cs="Times New Roman"/>
          <w:bCs/>
          <w:i/>
          <w:sz w:val="24"/>
          <w:szCs w:val="24"/>
        </w:rPr>
        <w:t xml:space="preserve">Plasmodium </w:t>
      </w:r>
      <w:r w:rsidR="00391F5E" w:rsidRPr="00250A13">
        <w:rPr>
          <w:rFonts w:ascii="Times New Roman" w:hAnsi="Times New Roman" w:cs="Times New Roman"/>
          <w:bCs/>
          <w:sz w:val="24"/>
          <w:szCs w:val="24"/>
        </w:rPr>
        <w:t>sp</w:t>
      </w:r>
      <w:r w:rsidR="00B570E0" w:rsidRPr="00250A13">
        <w:rPr>
          <w:rFonts w:ascii="Times New Roman" w:hAnsi="Times New Roman" w:cs="Times New Roman"/>
          <w:bCs/>
          <w:sz w:val="24"/>
          <w:szCs w:val="24"/>
        </w:rPr>
        <w:t>p</w:t>
      </w:r>
      <w:r w:rsidR="003035AB" w:rsidRPr="00250A13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B570E0" w:rsidRPr="00250A1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96128" w:rsidRPr="00250A13">
        <w:rPr>
          <w:rFonts w:ascii="Times New Roman" w:hAnsi="Times New Roman" w:cs="Times New Roman"/>
          <w:bCs/>
          <w:sz w:val="24"/>
          <w:szCs w:val="24"/>
        </w:rPr>
        <w:t>The</w:t>
      </w:r>
      <w:r w:rsidR="00391F5E" w:rsidRPr="00250A13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="00391F5E" w:rsidRPr="00250A13">
        <w:rPr>
          <w:rFonts w:ascii="Times New Roman" w:hAnsi="Times New Roman" w:cs="Times New Roman"/>
          <w:bCs/>
          <w:sz w:val="24"/>
          <w:szCs w:val="24"/>
        </w:rPr>
        <w:t xml:space="preserve">forward primer </w:t>
      </w:r>
      <w:r w:rsidR="00896128" w:rsidRPr="00250A13">
        <w:rPr>
          <w:rFonts w:ascii="Times New Roman" w:hAnsi="Times New Roman" w:cs="Times New Roman"/>
          <w:bCs/>
          <w:sz w:val="24"/>
          <w:szCs w:val="24"/>
        </w:rPr>
        <w:t xml:space="preserve">was </w:t>
      </w:r>
      <w:r w:rsidR="00E60FD8" w:rsidRPr="00250A13">
        <w:rPr>
          <w:rFonts w:ascii="Times New Roman" w:hAnsi="Times New Roman" w:cs="Times New Roman"/>
          <w:bCs/>
          <w:sz w:val="24"/>
          <w:szCs w:val="24"/>
        </w:rPr>
        <w:t>5’-GRAACTSSSAACGGCTCA</w:t>
      </w:r>
      <w:r w:rsidR="00391F5E" w:rsidRPr="00250A13">
        <w:rPr>
          <w:rFonts w:ascii="Times New Roman" w:hAnsi="Times New Roman" w:cs="Times New Roman"/>
          <w:bCs/>
          <w:sz w:val="24"/>
          <w:szCs w:val="24"/>
        </w:rPr>
        <w:t xml:space="preserve">TT-3’ and reverse primer </w:t>
      </w:r>
      <w:r w:rsidR="000941DA" w:rsidRPr="00250A13">
        <w:rPr>
          <w:rFonts w:ascii="Times New Roman" w:hAnsi="Times New Roman" w:cs="Times New Roman"/>
          <w:bCs/>
          <w:sz w:val="24"/>
          <w:szCs w:val="24"/>
        </w:rPr>
        <w:t>5’</w:t>
      </w:r>
      <w:r w:rsidR="00E60FD8" w:rsidRPr="00250A13">
        <w:rPr>
          <w:rFonts w:ascii="Times New Roman" w:hAnsi="Times New Roman" w:cs="Times New Roman"/>
          <w:bCs/>
          <w:sz w:val="24"/>
          <w:szCs w:val="24"/>
        </w:rPr>
        <w:t>ACTCGATTGATACACACT</w:t>
      </w:r>
      <w:r w:rsidR="00391F5E" w:rsidRPr="00250A13">
        <w:rPr>
          <w:rFonts w:ascii="Times New Roman" w:hAnsi="Times New Roman" w:cs="Times New Roman"/>
          <w:bCs/>
          <w:sz w:val="24"/>
          <w:szCs w:val="24"/>
        </w:rPr>
        <w:t>A-3’</w:t>
      </w:r>
      <w:r w:rsidR="009600A8" w:rsidRPr="00250A1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570E0" w:rsidRPr="00250A13">
        <w:rPr>
          <w:rFonts w:ascii="Times New Roman" w:hAnsi="Times New Roman" w:cs="Times New Roman"/>
          <w:bCs/>
          <w:sz w:val="24"/>
          <w:szCs w:val="24"/>
        </w:rPr>
        <w:t>(</w:t>
      </w:r>
      <w:r w:rsidR="00461B86" w:rsidRPr="00250A13">
        <w:rPr>
          <w:rFonts w:ascii="Times New Roman" w:hAnsi="Times New Roman" w:cs="Times New Roman"/>
          <w:bCs/>
          <w:sz w:val="24"/>
          <w:szCs w:val="24"/>
        </w:rPr>
        <w:t>11</w:t>
      </w:r>
      <w:r w:rsidR="00B570E0" w:rsidRPr="00250A13">
        <w:rPr>
          <w:rFonts w:ascii="Times New Roman" w:hAnsi="Times New Roman" w:cs="Times New Roman"/>
          <w:bCs/>
          <w:sz w:val="24"/>
          <w:szCs w:val="24"/>
        </w:rPr>
        <w:t>)</w:t>
      </w:r>
      <w:r w:rsidR="00BB0886" w:rsidRPr="00250A13">
        <w:rPr>
          <w:rFonts w:ascii="Times New Roman" w:hAnsi="Times New Roman" w:cs="Times New Roman"/>
          <w:bCs/>
          <w:sz w:val="24"/>
          <w:szCs w:val="24"/>
        </w:rPr>
        <w:t>.</w:t>
      </w:r>
    </w:p>
    <w:p w:rsidR="00391F5E" w:rsidRPr="00250A13" w:rsidRDefault="00391F5E" w:rsidP="00FF4CC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50A13">
        <w:rPr>
          <w:rFonts w:ascii="Times New Roman" w:hAnsi="Times New Roman" w:cs="Times New Roman"/>
          <w:b/>
          <w:bCs/>
          <w:sz w:val="24"/>
          <w:szCs w:val="24"/>
        </w:rPr>
        <w:t>DNA Extraction</w:t>
      </w:r>
    </w:p>
    <w:p w:rsidR="009F43B4" w:rsidRPr="00250A13" w:rsidRDefault="009F43B4" w:rsidP="00FF4CC9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50A13">
        <w:rPr>
          <w:rFonts w:ascii="Times New Roman" w:hAnsi="Times New Roman" w:cs="Times New Roman"/>
          <w:bCs/>
          <w:sz w:val="24"/>
          <w:szCs w:val="24"/>
        </w:rPr>
        <w:t xml:space="preserve">DNA extraction was done based on </w:t>
      </w:r>
      <w:r w:rsidR="00DC1D41" w:rsidRPr="00250A13">
        <w:rPr>
          <w:rFonts w:ascii="Times New Roman" w:hAnsi="Times New Roman" w:cs="Times New Roman"/>
          <w:bCs/>
          <w:sz w:val="24"/>
          <w:szCs w:val="24"/>
        </w:rPr>
        <w:t>a previous study by</w:t>
      </w:r>
      <w:r w:rsidRPr="00250A13">
        <w:rPr>
          <w:rFonts w:ascii="Times New Roman" w:hAnsi="Times New Roman" w:cs="Times New Roman"/>
          <w:bCs/>
          <w:sz w:val="24"/>
          <w:szCs w:val="24"/>
        </w:rPr>
        <w:t xml:space="preserve"> Berecz</w:t>
      </w:r>
      <w:r w:rsidR="001464AF" w:rsidRPr="00250A13">
        <w:rPr>
          <w:rFonts w:ascii="Times New Roman" w:hAnsi="Times New Roman" w:cs="Times New Roman"/>
          <w:bCs/>
          <w:sz w:val="24"/>
          <w:szCs w:val="24"/>
        </w:rPr>
        <w:t>k</w:t>
      </w:r>
      <w:r w:rsidRPr="00250A13">
        <w:rPr>
          <w:rFonts w:ascii="Times New Roman" w:hAnsi="Times New Roman" w:cs="Times New Roman"/>
          <w:bCs/>
          <w:sz w:val="24"/>
          <w:szCs w:val="24"/>
        </w:rPr>
        <w:t>y using Tris-EDTA buffer (</w:t>
      </w:r>
      <w:r w:rsidR="00BB094A" w:rsidRPr="00250A13">
        <w:rPr>
          <w:rFonts w:ascii="Times New Roman" w:hAnsi="Times New Roman" w:cs="Times New Roman"/>
          <w:bCs/>
          <w:sz w:val="24"/>
          <w:szCs w:val="24"/>
        </w:rPr>
        <w:t>20</w:t>
      </w:r>
      <w:r w:rsidRPr="00250A13">
        <w:rPr>
          <w:rFonts w:ascii="Times New Roman" w:hAnsi="Times New Roman" w:cs="Times New Roman"/>
          <w:bCs/>
          <w:sz w:val="24"/>
          <w:szCs w:val="24"/>
        </w:rPr>
        <w:t>)</w:t>
      </w:r>
    </w:p>
    <w:p w:rsidR="009F43B4" w:rsidRPr="00250A13" w:rsidRDefault="009F43B4" w:rsidP="00FF4CC9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50A13">
        <w:rPr>
          <w:rFonts w:ascii="Times New Roman" w:hAnsi="Times New Roman" w:cs="Times New Roman"/>
          <w:bCs/>
          <w:sz w:val="24"/>
          <w:szCs w:val="24"/>
        </w:rPr>
        <w:t>Tris-EDTA buffer contains 10mM Tris which is a mixture of Tris base and Tris HCl to a pH of 8.0; and distilled water dissolved 0.1mM EDTA. After the preparation, the Tris EDTA buffer stock solution was kept at a room temperature.</w:t>
      </w:r>
    </w:p>
    <w:p w:rsidR="009F43B4" w:rsidRPr="00250A13" w:rsidRDefault="006209D7" w:rsidP="00FF4CC9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</w:t>
      </w:r>
      <w:r w:rsidR="009F43B4" w:rsidRPr="00250A13">
        <w:rPr>
          <w:rFonts w:ascii="Times New Roman" w:hAnsi="Times New Roman" w:cs="Times New Roman"/>
          <w:bCs/>
          <w:sz w:val="24"/>
          <w:szCs w:val="24"/>
        </w:rPr>
        <w:t xml:space="preserve">unches from </w:t>
      </w:r>
      <w:r w:rsidR="00871C89" w:rsidRPr="00250A13">
        <w:rPr>
          <w:rFonts w:ascii="Times New Roman" w:hAnsi="Times New Roman" w:cs="Times New Roman"/>
          <w:bCs/>
          <w:sz w:val="24"/>
          <w:szCs w:val="24"/>
        </w:rPr>
        <w:t xml:space="preserve">a </w:t>
      </w:r>
      <w:r w:rsidR="009F43B4" w:rsidRPr="00250A13">
        <w:rPr>
          <w:rFonts w:ascii="Times New Roman" w:hAnsi="Times New Roman" w:cs="Times New Roman"/>
          <w:bCs/>
          <w:sz w:val="24"/>
          <w:szCs w:val="24"/>
        </w:rPr>
        <w:t>DNA banking cards</w:t>
      </w:r>
      <w:r>
        <w:rPr>
          <w:rFonts w:ascii="Times New Roman" w:hAnsi="Times New Roman" w:cs="Times New Roman"/>
          <w:bCs/>
          <w:sz w:val="24"/>
          <w:szCs w:val="24"/>
        </w:rPr>
        <w:t xml:space="preserve"> were cut into smaller pieces</w:t>
      </w:r>
      <w:r w:rsidR="009F43B4" w:rsidRPr="00250A13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and </w:t>
      </w:r>
      <w:r w:rsidR="009F43B4" w:rsidRPr="00250A13">
        <w:rPr>
          <w:rFonts w:ascii="Times New Roman" w:hAnsi="Times New Roman" w:cs="Times New Roman"/>
          <w:bCs/>
          <w:sz w:val="24"/>
          <w:szCs w:val="24"/>
        </w:rPr>
        <w:t xml:space="preserve">put in a specific Eppendorf </w:t>
      </w:r>
      <w:r>
        <w:rPr>
          <w:rFonts w:ascii="Times New Roman" w:hAnsi="Times New Roman" w:cs="Times New Roman"/>
          <w:bCs/>
          <w:sz w:val="24"/>
          <w:szCs w:val="24"/>
        </w:rPr>
        <w:t xml:space="preserve">tube. </w:t>
      </w:r>
      <w:r w:rsidR="009F43B4" w:rsidRPr="00250A13">
        <w:rPr>
          <w:rFonts w:ascii="Times New Roman" w:hAnsi="Times New Roman" w:cs="Times New Roman"/>
          <w:bCs/>
          <w:sz w:val="24"/>
          <w:szCs w:val="24"/>
        </w:rPr>
        <w:t xml:space="preserve">65µl of TE buffer </w:t>
      </w:r>
      <w:r>
        <w:rPr>
          <w:rFonts w:ascii="Times New Roman" w:hAnsi="Times New Roman" w:cs="Times New Roman"/>
          <w:bCs/>
          <w:sz w:val="24"/>
          <w:szCs w:val="24"/>
        </w:rPr>
        <w:t xml:space="preserve">was </w:t>
      </w:r>
      <w:r w:rsidR="009F43B4" w:rsidRPr="00250A13">
        <w:rPr>
          <w:rFonts w:ascii="Times New Roman" w:hAnsi="Times New Roman" w:cs="Times New Roman"/>
          <w:bCs/>
          <w:sz w:val="24"/>
          <w:szCs w:val="24"/>
        </w:rPr>
        <w:t xml:space="preserve">added to </w:t>
      </w:r>
      <w:r>
        <w:rPr>
          <w:rFonts w:ascii="Times New Roman" w:hAnsi="Times New Roman" w:cs="Times New Roman"/>
          <w:bCs/>
          <w:sz w:val="24"/>
          <w:szCs w:val="24"/>
        </w:rPr>
        <w:t>the</w:t>
      </w:r>
      <w:r w:rsidR="009F43B4" w:rsidRPr="00250A13">
        <w:rPr>
          <w:rFonts w:ascii="Times New Roman" w:hAnsi="Times New Roman" w:cs="Times New Roman"/>
          <w:bCs/>
          <w:sz w:val="24"/>
          <w:szCs w:val="24"/>
        </w:rPr>
        <w:t xml:space="preserve"> Eppen</w:t>
      </w:r>
      <w:r>
        <w:rPr>
          <w:rFonts w:ascii="Times New Roman" w:hAnsi="Times New Roman" w:cs="Times New Roman"/>
          <w:bCs/>
          <w:sz w:val="24"/>
          <w:szCs w:val="24"/>
        </w:rPr>
        <w:t>dorf tube containing the sample</w:t>
      </w:r>
      <w:r w:rsidR="009F43B4" w:rsidRPr="00250A13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and</w:t>
      </w:r>
      <w:r w:rsidR="0016705C" w:rsidRPr="00250A13">
        <w:rPr>
          <w:rFonts w:ascii="Times New Roman" w:hAnsi="Times New Roman" w:cs="Times New Roman"/>
          <w:bCs/>
          <w:sz w:val="24"/>
          <w:szCs w:val="24"/>
        </w:rPr>
        <w:t xml:space="preserve"> vortex</w:t>
      </w:r>
      <w:r>
        <w:rPr>
          <w:rFonts w:ascii="Times New Roman" w:hAnsi="Times New Roman" w:cs="Times New Roman"/>
          <w:bCs/>
          <w:sz w:val="24"/>
          <w:szCs w:val="24"/>
        </w:rPr>
        <w:t>ed</w:t>
      </w:r>
      <w:r w:rsidR="009F43B4" w:rsidRPr="00250A13">
        <w:rPr>
          <w:rFonts w:ascii="Times New Roman" w:hAnsi="Times New Roman" w:cs="Times New Roman"/>
          <w:bCs/>
          <w:sz w:val="24"/>
          <w:szCs w:val="24"/>
        </w:rPr>
        <w:t>. The samples were then put in a water bath at 50</w:t>
      </w:r>
      <w:r w:rsidR="009F43B4" w:rsidRPr="00250A13">
        <w:rPr>
          <w:rFonts w:ascii="Times New Roman" w:hAnsi="Times New Roman" w:cs="Times New Roman"/>
          <w:bCs/>
          <w:sz w:val="24"/>
          <w:szCs w:val="24"/>
          <w:vertAlign w:val="superscript"/>
        </w:rPr>
        <w:t>o</w:t>
      </w:r>
      <w:r w:rsidR="009F43B4" w:rsidRPr="00250A13">
        <w:rPr>
          <w:rFonts w:ascii="Times New Roman" w:hAnsi="Times New Roman" w:cs="Times New Roman"/>
          <w:bCs/>
          <w:sz w:val="24"/>
          <w:szCs w:val="24"/>
        </w:rPr>
        <w:t>C for 15 minutes accompanied by gentle pressing with a fresh micropipette tips for every sample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="009F43B4" w:rsidRPr="00250A13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The </w:t>
      </w:r>
      <w:r w:rsidR="009F43B4" w:rsidRPr="00250A13">
        <w:rPr>
          <w:rFonts w:ascii="Times New Roman" w:hAnsi="Times New Roman" w:cs="Times New Roman"/>
          <w:bCs/>
          <w:sz w:val="24"/>
          <w:szCs w:val="24"/>
        </w:rPr>
        <w:t xml:space="preserve">water bath </w:t>
      </w:r>
      <w:r w:rsidR="00DA2492" w:rsidRPr="00250A13">
        <w:rPr>
          <w:rFonts w:ascii="Times New Roman" w:hAnsi="Times New Roman" w:cs="Times New Roman"/>
          <w:bCs/>
          <w:sz w:val="24"/>
          <w:szCs w:val="24"/>
        </w:rPr>
        <w:t xml:space="preserve">temperature </w:t>
      </w:r>
      <w:r>
        <w:rPr>
          <w:rFonts w:ascii="Times New Roman" w:hAnsi="Times New Roman" w:cs="Times New Roman"/>
          <w:bCs/>
          <w:sz w:val="24"/>
          <w:szCs w:val="24"/>
        </w:rPr>
        <w:t xml:space="preserve">was adjusted </w:t>
      </w:r>
      <w:r w:rsidR="00DA2492" w:rsidRPr="00250A13">
        <w:rPr>
          <w:rFonts w:ascii="Times New Roman" w:hAnsi="Times New Roman" w:cs="Times New Roman"/>
          <w:bCs/>
          <w:sz w:val="24"/>
          <w:szCs w:val="24"/>
        </w:rPr>
        <w:t xml:space="preserve">to </w:t>
      </w:r>
      <w:r w:rsidR="009F43B4" w:rsidRPr="00250A13">
        <w:rPr>
          <w:rFonts w:ascii="Times New Roman" w:hAnsi="Times New Roman" w:cs="Times New Roman"/>
          <w:bCs/>
          <w:sz w:val="24"/>
          <w:szCs w:val="24"/>
        </w:rPr>
        <w:t>95</w:t>
      </w:r>
      <w:r w:rsidR="009F43B4" w:rsidRPr="00250A13">
        <w:rPr>
          <w:rFonts w:ascii="Times New Roman" w:hAnsi="Times New Roman" w:cs="Times New Roman"/>
          <w:bCs/>
          <w:sz w:val="24"/>
          <w:szCs w:val="24"/>
          <w:vertAlign w:val="superscript"/>
        </w:rPr>
        <w:t>o</w:t>
      </w:r>
      <w:r w:rsidR="009F43B4" w:rsidRPr="00250A13">
        <w:rPr>
          <w:rFonts w:ascii="Times New Roman" w:hAnsi="Times New Roman" w:cs="Times New Roman"/>
          <w:bCs/>
          <w:sz w:val="24"/>
          <w:szCs w:val="24"/>
        </w:rPr>
        <w:t xml:space="preserve">C </w:t>
      </w:r>
      <w:r w:rsidR="00871C89" w:rsidRPr="00250A13">
        <w:rPr>
          <w:rFonts w:ascii="Times New Roman" w:hAnsi="Times New Roman" w:cs="Times New Roman"/>
          <w:bCs/>
          <w:sz w:val="24"/>
          <w:szCs w:val="24"/>
        </w:rPr>
        <w:t>with 15</w:t>
      </w:r>
      <w:r w:rsidR="009F43B4" w:rsidRPr="00250A13">
        <w:rPr>
          <w:rFonts w:ascii="Times New Roman" w:hAnsi="Times New Roman" w:cs="Times New Roman"/>
          <w:bCs/>
          <w:sz w:val="24"/>
          <w:szCs w:val="24"/>
        </w:rPr>
        <w:t xml:space="preserve"> minutes heating to elute the DNA</w:t>
      </w:r>
      <w:r>
        <w:rPr>
          <w:rFonts w:ascii="Times New Roman" w:hAnsi="Times New Roman" w:cs="Times New Roman"/>
          <w:bCs/>
          <w:sz w:val="24"/>
          <w:szCs w:val="24"/>
        </w:rPr>
        <w:t xml:space="preserve"> from the samples</w:t>
      </w:r>
      <w:r w:rsidR="009F43B4" w:rsidRPr="00250A13">
        <w:rPr>
          <w:rFonts w:ascii="Times New Roman" w:hAnsi="Times New Roman" w:cs="Times New Roman"/>
          <w:bCs/>
          <w:sz w:val="24"/>
          <w:szCs w:val="24"/>
        </w:rPr>
        <w:t>. The samples were then centrifuged at 13,000 RPM for 1 minute to condense the liquid on the lid and the wall of the tubes. To confirm the concentration of the DNA, spectrophotometry (Nanodrop 2000®, Wilmington USA) was performed.  The DNA extracts were then stored at -20</w:t>
      </w:r>
      <w:r w:rsidR="009F43B4" w:rsidRPr="00250A13">
        <w:rPr>
          <w:rFonts w:ascii="Times New Roman" w:hAnsi="Times New Roman" w:cs="Times New Roman"/>
          <w:bCs/>
          <w:sz w:val="24"/>
          <w:szCs w:val="24"/>
          <w:vertAlign w:val="superscript"/>
        </w:rPr>
        <w:t>o</w:t>
      </w:r>
      <w:r w:rsidR="009F43B4" w:rsidRPr="00250A13">
        <w:rPr>
          <w:rFonts w:ascii="Times New Roman" w:hAnsi="Times New Roman" w:cs="Times New Roman"/>
          <w:bCs/>
          <w:sz w:val="24"/>
          <w:szCs w:val="24"/>
        </w:rPr>
        <w:t xml:space="preserve">C until was </w:t>
      </w:r>
      <w:r w:rsidR="00CC5D47" w:rsidRPr="00250A13">
        <w:rPr>
          <w:rFonts w:ascii="Times New Roman" w:hAnsi="Times New Roman" w:cs="Times New Roman"/>
          <w:bCs/>
          <w:sz w:val="24"/>
          <w:szCs w:val="24"/>
        </w:rPr>
        <w:t>required</w:t>
      </w:r>
      <w:r w:rsidR="009B322C" w:rsidRPr="00250A13">
        <w:rPr>
          <w:rFonts w:ascii="Times New Roman" w:hAnsi="Times New Roman" w:cs="Times New Roman"/>
          <w:bCs/>
          <w:sz w:val="24"/>
          <w:szCs w:val="24"/>
        </w:rPr>
        <w:t xml:space="preserve"> to be used</w:t>
      </w:r>
      <w:r w:rsidR="009F43B4" w:rsidRPr="00250A13">
        <w:rPr>
          <w:rFonts w:ascii="Times New Roman" w:hAnsi="Times New Roman" w:cs="Times New Roman"/>
          <w:bCs/>
          <w:sz w:val="24"/>
          <w:szCs w:val="24"/>
        </w:rPr>
        <w:t xml:space="preserve"> for HRM </w:t>
      </w:r>
      <w:r w:rsidR="001E70D0" w:rsidRPr="00250A13">
        <w:rPr>
          <w:rFonts w:ascii="Times New Roman" w:hAnsi="Times New Roman" w:cs="Times New Roman"/>
          <w:bCs/>
          <w:sz w:val="24"/>
          <w:szCs w:val="24"/>
        </w:rPr>
        <w:t xml:space="preserve">analysis </w:t>
      </w:r>
      <w:r w:rsidR="009F43B4" w:rsidRPr="00250A13">
        <w:rPr>
          <w:rFonts w:ascii="Times New Roman" w:hAnsi="Times New Roman" w:cs="Times New Roman"/>
          <w:bCs/>
          <w:sz w:val="24"/>
          <w:szCs w:val="24"/>
        </w:rPr>
        <w:t>(20).</w:t>
      </w:r>
    </w:p>
    <w:p w:rsidR="00EF7DE8" w:rsidRPr="00250A13" w:rsidRDefault="00EF7DE8" w:rsidP="00FF4CC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50A13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="000B1CF7" w:rsidRPr="00250A13">
        <w:rPr>
          <w:rFonts w:ascii="Times New Roman" w:hAnsi="Times New Roman" w:cs="Times New Roman"/>
          <w:b/>
          <w:bCs/>
          <w:sz w:val="24"/>
          <w:szCs w:val="24"/>
        </w:rPr>
        <w:t>control templates</w:t>
      </w:r>
    </w:p>
    <w:p w:rsidR="003B56ED" w:rsidRPr="00250A13" w:rsidRDefault="003B56ED" w:rsidP="00FF4CC9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50A13">
        <w:rPr>
          <w:rFonts w:ascii="Times New Roman" w:hAnsi="Times New Roman" w:cs="Times New Roman"/>
          <w:bCs/>
          <w:sz w:val="24"/>
          <w:szCs w:val="24"/>
        </w:rPr>
        <w:t xml:space="preserve">The positive controls were laboratory samples from </w:t>
      </w:r>
      <w:r w:rsidR="00361E53" w:rsidRPr="00250A13">
        <w:rPr>
          <w:rFonts w:ascii="Times New Roman" w:hAnsi="Times New Roman" w:cs="Times New Roman"/>
          <w:bCs/>
          <w:i/>
          <w:sz w:val="24"/>
          <w:szCs w:val="24"/>
        </w:rPr>
        <w:t xml:space="preserve">P. falciparum </w:t>
      </w:r>
      <w:r w:rsidR="00361E53" w:rsidRPr="00250A13">
        <w:rPr>
          <w:rFonts w:ascii="Times New Roman" w:hAnsi="Times New Roman" w:cs="Times New Roman"/>
          <w:bCs/>
          <w:sz w:val="24"/>
          <w:szCs w:val="24"/>
        </w:rPr>
        <w:t>and</w:t>
      </w:r>
      <w:r w:rsidR="00361E53" w:rsidRPr="00250A13">
        <w:rPr>
          <w:rFonts w:ascii="Times New Roman" w:hAnsi="Times New Roman" w:cs="Times New Roman"/>
          <w:bCs/>
          <w:i/>
          <w:sz w:val="24"/>
          <w:szCs w:val="24"/>
        </w:rPr>
        <w:t xml:space="preserve"> P. vivax </w:t>
      </w:r>
      <w:r w:rsidRPr="00250A13">
        <w:rPr>
          <w:rFonts w:ascii="Times New Roman" w:hAnsi="Times New Roman" w:cs="Times New Roman"/>
          <w:bCs/>
          <w:sz w:val="24"/>
          <w:szCs w:val="24"/>
        </w:rPr>
        <w:t xml:space="preserve">infected </w:t>
      </w:r>
      <w:r w:rsidR="00B66288" w:rsidRPr="00250A13">
        <w:rPr>
          <w:rFonts w:ascii="Times New Roman" w:hAnsi="Times New Roman" w:cs="Times New Roman"/>
          <w:bCs/>
          <w:sz w:val="24"/>
          <w:szCs w:val="24"/>
        </w:rPr>
        <w:t>human patients</w:t>
      </w:r>
      <w:r w:rsidR="00DA2492" w:rsidRPr="00250A13">
        <w:rPr>
          <w:rFonts w:ascii="Times New Roman" w:hAnsi="Times New Roman" w:cs="Times New Roman"/>
          <w:bCs/>
          <w:sz w:val="24"/>
          <w:szCs w:val="24"/>
        </w:rPr>
        <w:t>. These</w:t>
      </w:r>
      <w:r w:rsidRPr="00250A1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66288" w:rsidRPr="00250A13">
        <w:rPr>
          <w:rFonts w:ascii="Times New Roman" w:hAnsi="Times New Roman" w:cs="Times New Roman"/>
          <w:bCs/>
          <w:sz w:val="24"/>
          <w:szCs w:val="24"/>
        </w:rPr>
        <w:t xml:space="preserve">patients tested positive for </w:t>
      </w:r>
      <w:r w:rsidR="00361E53" w:rsidRPr="00250A13">
        <w:rPr>
          <w:rFonts w:ascii="Times New Roman" w:hAnsi="Times New Roman" w:cs="Times New Roman"/>
          <w:bCs/>
          <w:sz w:val="24"/>
          <w:szCs w:val="24"/>
        </w:rPr>
        <w:t xml:space="preserve">both </w:t>
      </w:r>
      <w:r w:rsidR="00B66288" w:rsidRPr="00250A13">
        <w:rPr>
          <w:rFonts w:ascii="Times New Roman" w:hAnsi="Times New Roman" w:cs="Times New Roman"/>
          <w:bCs/>
          <w:sz w:val="24"/>
          <w:szCs w:val="24"/>
        </w:rPr>
        <w:t xml:space="preserve">the </w:t>
      </w:r>
      <w:r w:rsidR="00361E53" w:rsidRPr="00250A13">
        <w:rPr>
          <w:rFonts w:ascii="Times New Roman" w:hAnsi="Times New Roman" w:cs="Times New Roman"/>
          <w:bCs/>
          <w:sz w:val="24"/>
          <w:szCs w:val="24"/>
        </w:rPr>
        <w:t>microscopy and RDTs</w:t>
      </w:r>
      <w:r w:rsidRPr="00250A13">
        <w:rPr>
          <w:rFonts w:ascii="Times New Roman" w:hAnsi="Times New Roman" w:cs="Times New Roman"/>
          <w:bCs/>
          <w:sz w:val="24"/>
          <w:szCs w:val="24"/>
        </w:rPr>
        <w:t xml:space="preserve">. For further </w:t>
      </w:r>
      <w:r w:rsidR="009F3FDE">
        <w:rPr>
          <w:rFonts w:ascii="Times New Roman" w:hAnsi="Times New Roman" w:cs="Times New Roman"/>
          <w:bCs/>
          <w:sz w:val="24"/>
          <w:szCs w:val="24"/>
        </w:rPr>
        <w:t xml:space="preserve">scrutiny of the positive control, </w:t>
      </w:r>
      <w:r w:rsidR="009F3FDE" w:rsidRPr="00250A13">
        <w:rPr>
          <w:rFonts w:ascii="Times New Roman" w:hAnsi="Times New Roman" w:cs="Times New Roman"/>
          <w:bCs/>
          <w:sz w:val="24"/>
          <w:szCs w:val="24"/>
        </w:rPr>
        <w:t xml:space="preserve">30µl </w:t>
      </w:r>
      <w:r w:rsidR="009F3FDE">
        <w:rPr>
          <w:rFonts w:ascii="Times New Roman" w:hAnsi="Times New Roman" w:cs="Times New Roman"/>
          <w:bCs/>
          <w:sz w:val="24"/>
          <w:szCs w:val="24"/>
        </w:rPr>
        <w:t xml:space="preserve">of </w:t>
      </w:r>
      <w:r w:rsidR="00DA2492" w:rsidRPr="00250A13">
        <w:rPr>
          <w:rFonts w:ascii="Times New Roman" w:hAnsi="Times New Roman" w:cs="Times New Roman"/>
          <w:bCs/>
          <w:sz w:val="24"/>
          <w:szCs w:val="24"/>
        </w:rPr>
        <w:t>the</w:t>
      </w:r>
      <w:r w:rsidR="009F3FDE">
        <w:rPr>
          <w:rFonts w:ascii="Times New Roman" w:hAnsi="Times New Roman" w:cs="Times New Roman"/>
          <w:bCs/>
          <w:sz w:val="24"/>
          <w:szCs w:val="24"/>
        </w:rPr>
        <w:t>ir DNA</w:t>
      </w:r>
      <w:r w:rsidR="00DA2492" w:rsidRPr="00250A13">
        <w:rPr>
          <w:rFonts w:ascii="Times New Roman" w:hAnsi="Times New Roman" w:cs="Times New Roman"/>
          <w:bCs/>
          <w:sz w:val="24"/>
          <w:szCs w:val="24"/>
        </w:rPr>
        <w:t xml:space="preserve"> templates </w:t>
      </w:r>
      <w:r w:rsidR="009F3FDE">
        <w:rPr>
          <w:rFonts w:ascii="Times New Roman" w:hAnsi="Times New Roman" w:cs="Times New Roman"/>
          <w:bCs/>
          <w:sz w:val="24"/>
          <w:szCs w:val="24"/>
        </w:rPr>
        <w:t>was</w:t>
      </w:r>
      <w:r w:rsidR="00B66288" w:rsidRPr="00250A1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50A13">
        <w:rPr>
          <w:rFonts w:ascii="Times New Roman" w:hAnsi="Times New Roman" w:cs="Times New Roman"/>
          <w:bCs/>
          <w:sz w:val="24"/>
          <w:szCs w:val="24"/>
        </w:rPr>
        <w:t>sent for sequencing (Macrogen, Korea)</w:t>
      </w:r>
      <w:r w:rsidR="00DA2492" w:rsidRPr="00250A13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DA2492" w:rsidRPr="00250A13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The nucleotide sequence was </w:t>
      </w:r>
      <w:r w:rsidR="000855BA" w:rsidRPr="00250A13">
        <w:rPr>
          <w:rFonts w:ascii="Times New Roman" w:hAnsi="Times New Roman" w:cs="Times New Roman"/>
          <w:bCs/>
          <w:sz w:val="24"/>
          <w:szCs w:val="24"/>
        </w:rPr>
        <w:t xml:space="preserve">then </w:t>
      </w:r>
      <w:r w:rsidR="00DA2492" w:rsidRPr="00250A13">
        <w:rPr>
          <w:rFonts w:ascii="Times New Roman" w:hAnsi="Times New Roman" w:cs="Times New Roman"/>
          <w:bCs/>
          <w:sz w:val="24"/>
          <w:szCs w:val="24"/>
        </w:rPr>
        <w:t>compared with the sequences in the gene bank</w:t>
      </w:r>
      <w:r w:rsidRPr="00250A13">
        <w:rPr>
          <w:rFonts w:ascii="Times New Roman" w:hAnsi="Times New Roman" w:cs="Times New Roman"/>
          <w:bCs/>
          <w:sz w:val="24"/>
          <w:szCs w:val="24"/>
        </w:rPr>
        <w:t xml:space="preserve">. The </w:t>
      </w:r>
      <w:r w:rsidR="009F3FDE">
        <w:rPr>
          <w:rFonts w:ascii="Times New Roman" w:hAnsi="Times New Roman" w:cs="Times New Roman"/>
          <w:bCs/>
          <w:sz w:val="24"/>
          <w:szCs w:val="24"/>
        </w:rPr>
        <w:t xml:space="preserve">negative </w:t>
      </w:r>
      <w:r w:rsidRPr="00250A13">
        <w:rPr>
          <w:rFonts w:ascii="Times New Roman" w:hAnsi="Times New Roman" w:cs="Times New Roman"/>
          <w:bCs/>
          <w:sz w:val="24"/>
          <w:szCs w:val="24"/>
        </w:rPr>
        <w:t>control was distilled water</w:t>
      </w:r>
    </w:p>
    <w:p w:rsidR="00391F5E" w:rsidRPr="00250A13" w:rsidRDefault="00C73D07" w:rsidP="00FF4CC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50A13">
        <w:rPr>
          <w:rFonts w:ascii="Times New Roman" w:hAnsi="Times New Roman" w:cs="Times New Roman"/>
          <w:b/>
          <w:bCs/>
          <w:sz w:val="24"/>
          <w:szCs w:val="24"/>
        </w:rPr>
        <w:t>Reaction</w:t>
      </w:r>
      <w:r w:rsidR="00391F5E" w:rsidRPr="00250A13">
        <w:rPr>
          <w:rFonts w:ascii="Times New Roman" w:hAnsi="Times New Roman" w:cs="Times New Roman"/>
          <w:b/>
          <w:bCs/>
          <w:sz w:val="24"/>
          <w:szCs w:val="24"/>
        </w:rPr>
        <w:t xml:space="preserve"> Mix</w:t>
      </w:r>
      <w:r w:rsidRPr="00250A13">
        <w:rPr>
          <w:rFonts w:ascii="Times New Roman" w:hAnsi="Times New Roman" w:cs="Times New Roman"/>
          <w:b/>
          <w:bCs/>
          <w:sz w:val="24"/>
          <w:szCs w:val="24"/>
        </w:rPr>
        <w:t>ture</w:t>
      </w:r>
      <w:r w:rsidR="00391F5E" w:rsidRPr="00250A13">
        <w:rPr>
          <w:rFonts w:ascii="Times New Roman" w:hAnsi="Times New Roman" w:cs="Times New Roman"/>
          <w:b/>
          <w:bCs/>
          <w:sz w:val="24"/>
          <w:szCs w:val="24"/>
        </w:rPr>
        <w:t xml:space="preserve"> preparation </w:t>
      </w:r>
    </w:p>
    <w:p w:rsidR="00391F5E" w:rsidRPr="00250A13" w:rsidRDefault="005E1EFA" w:rsidP="00FF4CC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50A13">
        <w:rPr>
          <w:rFonts w:ascii="Times New Roman" w:hAnsi="Times New Roman" w:cs="Times New Roman"/>
          <w:bCs/>
          <w:sz w:val="24"/>
          <w:szCs w:val="24"/>
        </w:rPr>
        <w:t xml:space="preserve">The HRM </w:t>
      </w:r>
      <w:r w:rsidR="00566F18" w:rsidRPr="00250A13">
        <w:rPr>
          <w:rFonts w:ascii="Times New Roman" w:hAnsi="Times New Roman" w:cs="Times New Roman"/>
          <w:bCs/>
          <w:sz w:val="24"/>
          <w:szCs w:val="24"/>
        </w:rPr>
        <w:t>reaction mixture</w:t>
      </w:r>
      <w:r w:rsidR="00F95E70" w:rsidRPr="00250A1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66F18" w:rsidRPr="00250A13">
        <w:rPr>
          <w:rFonts w:ascii="Times New Roman" w:hAnsi="Times New Roman" w:cs="Times New Roman"/>
          <w:bCs/>
          <w:sz w:val="24"/>
          <w:szCs w:val="24"/>
        </w:rPr>
        <w:t xml:space="preserve">was made in </w:t>
      </w:r>
      <w:r w:rsidRPr="00250A13">
        <w:rPr>
          <w:rFonts w:ascii="Times New Roman" w:hAnsi="Times New Roman" w:cs="Times New Roman"/>
          <w:bCs/>
          <w:sz w:val="24"/>
          <w:szCs w:val="24"/>
        </w:rPr>
        <w:t>a final volume of 20 µl</w:t>
      </w:r>
      <w:r w:rsidR="00566F18" w:rsidRPr="00250A13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250A1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66F18" w:rsidRPr="00250A13">
        <w:rPr>
          <w:rFonts w:ascii="Times New Roman" w:hAnsi="Times New Roman" w:cs="Times New Roman"/>
          <w:bCs/>
          <w:sz w:val="24"/>
          <w:szCs w:val="24"/>
        </w:rPr>
        <w:t xml:space="preserve">The components included: </w:t>
      </w:r>
      <w:r w:rsidRPr="00250A13">
        <w:rPr>
          <w:rFonts w:ascii="Times New Roman" w:hAnsi="Times New Roman" w:cs="Times New Roman"/>
          <w:bCs/>
          <w:sz w:val="24"/>
          <w:szCs w:val="24"/>
        </w:rPr>
        <w:t xml:space="preserve">9 µl of distilled water, 0.5 µl of </w:t>
      </w:r>
      <w:r w:rsidR="00AA11E4" w:rsidRPr="00250A13">
        <w:rPr>
          <w:rFonts w:ascii="Times New Roman" w:hAnsi="Times New Roman" w:cs="Times New Roman"/>
          <w:bCs/>
          <w:sz w:val="24"/>
          <w:szCs w:val="24"/>
        </w:rPr>
        <w:t xml:space="preserve">the </w:t>
      </w:r>
      <w:r w:rsidRPr="00250A13">
        <w:rPr>
          <w:rFonts w:ascii="Times New Roman" w:hAnsi="Times New Roman" w:cs="Times New Roman"/>
          <w:bCs/>
          <w:sz w:val="24"/>
          <w:szCs w:val="24"/>
        </w:rPr>
        <w:t>forward primer</w:t>
      </w:r>
      <w:r w:rsidR="004C7AF2" w:rsidRPr="00250A1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A4564" w:rsidRPr="00250A13">
        <w:rPr>
          <w:rFonts w:ascii="Times New Roman" w:hAnsi="Times New Roman" w:cs="Times New Roman"/>
          <w:bCs/>
          <w:sz w:val="24"/>
          <w:szCs w:val="24"/>
        </w:rPr>
        <w:t>(</w:t>
      </w:r>
      <w:r w:rsidR="00D51AEE" w:rsidRPr="00250A13">
        <w:rPr>
          <w:rFonts w:ascii="Times New Roman" w:hAnsi="Times New Roman" w:cs="Times New Roman"/>
          <w:bCs/>
          <w:sz w:val="24"/>
          <w:szCs w:val="24"/>
        </w:rPr>
        <w:t>5’-GRAACTSSSAACGGCTCA</w:t>
      </w:r>
      <w:r w:rsidR="004C7AF2" w:rsidRPr="00250A13">
        <w:rPr>
          <w:rFonts w:ascii="Times New Roman" w:hAnsi="Times New Roman" w:cs="Times New Roman"/>
          <w:bCs/>
          <w:sz w:val="24"/>
          <w:szCs w:val="24"/>
        </w:rPr>
        <w:t>TT-3’</w:t>
      </w:r>
      <w:r w:rsidR="005A4564" w:rsidRPr="00250A13">
        <w:rPr>
          <w:rFonts w:ascii="Times New Roman" w:hAnsi="Times New Roman" w:cs="Times New Roman"/>
          <w:bCs/>
          <w:sz w:val="24"/>
          <w:szCs w:val="24"/>
        </w:rPr>
        <w:t>)</w:t>
      </w:r>
      <w:r w:rsidRPr="00250A13">
        <w:rPr>
          <w:rFonts w:ascii="Times New Roman" w:hAnsi="Times New Roman" w:cs="Times New Roman"/>
          <w:bCs/>
          <w:sz w:val="24"/>
          <w:szCs w:val="24"/>
        </w:rPr>
        <w:t xml:space="preserve">, 0.5 µl of </w:t>
      </w:r>
      <w:r w:rsidR="00AA11E4" w:rsidRPr="00250A13">
        <w:rPr>
          <w:rFonts w:ascii="Times New Roman" w:hAnsi="Times New Roman" w:cs="Times New Roman"/>
          <w:bCs/>
          <w:sz w:val="24"/>
          <w:szCs w:val="24"/>
        </w:rPr>
        <w:t xml:space="preserve">the </w:t>
      </w:r>
      <w:r w:rsidRPr="00250A13">
        <w:rPr>
          <w:rFonts w:ascii="Times New Roman" w:hAnsi="Times New Roman" w:cs="Times New Roman"/>
          <w:bCs/>
          <w:sz w:val="24"/>
          <w:szCs w:val="24"/>
        </w:rPr>
        <w:t>reverse primer</w:t>
      </w:r>
      <w:r w:rsidR="004C7AF2" w:rsidRPr="00250A1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A4564" w:rsidRPr="00250A13">
        <w:rPr>
          <w:rFonts w:ascii="Times New Roman" w:hAnsi="Times New Roman" w:cs="Times New Roman"/>
          <w:bCs/>
          <w:sz w:val="24"/>
          <w:szCs w:val="24"/>
        </w:rPr>
        <w:t>(</w:t>
      </w:r>
      <w:r w:rsidR="00D51AEE" w:rsidRPr="00250A13">
        <w:rPr>
          <w:rFonts w:ascii="Times New Roman" w:hAnsi="Times New Roman" w:cs="Times New Roman"/>
          <w:bCs/>
          <w:sz w:val="24"/>
          <w:szCs w:val="24"/>
        </w:rPr>
        <w:t>5’-ACTCGATTGATACACACT</w:t>
      </w:r>
      <w:r w:rsidR="004C7AF2" w:rsidRPr="00250A13">
        <w:rPr>
          <w:rFonts w:ascii="Times New Roman" w:hAnsi="Times New Roman" w:cs="Times New Roman"/>
          <w:bCs/>
          <w:sz w:val="24"/>
          <w:szCs w:val="24"/>
        </w:rPr>
        <w:t>A-3’</w:t>
      </w:r>
      <w:r w:rsidR="005A4564" w:rsidRPr="00250A13">
        <w:rPr>
          <w:rFonts w:ascii="Times New Roman" w:hAnsi="Times New Roman" w:cs="Times New Roman"/>
          <w:bCs/>
          <w:sz w:val="24"/>
          <w:szCs w:val="24"/>
        </w:rPr>
        <w:t>)</w:t>
      </w:r>
      <w:r w:rsidR="004C7AF2" w:rsidRPr="00250A13">
        <w:rPr>
          <w:rFonts w:ascii="Times New Roman" w:hAnsi="Times New Roman" w:cs="Times New Roman"/>
          <w:bCs/>
          <w:sz w:val="24"/>
          <w:szCs w:val="24"/>
        </w:rPr>
        <w:t xml:space="preserve">, 5 µl of EvaGreen® dye </w:t>
      </w:r>
      <w:r w:rsidR="002841E2" w:rsidRPr="00250A13">
        <w:rPr>
          <w:rFonts w:ascii="Times New Roman" w:hAnsi="Times New Roman" w:cs="Times New Roman"/>
          <w:bCs/>
          <w:sz w:val="24"/>
          <w:szCs w:val="24"/>
        </w:rPr>
        <w:t>and 5</w:t>
      </w:r>
      <w:r w:rsidRPr="00250A13">
        <w:rPr>
          <w:rFonts w:ascii="Times New Roman" w:hAnsi="Times New Roman" w:cs="Times New Roman"/>
          <w:bCs/>
          <w:sz w:val="24"/>
          <w:szCs w:val="24"/>
        </w:rPr>
        <w:t xml:space="preserve"> µl of DNA template</w:t>
      </w:r>
      <w:r w:rsidR="00F76534" w:rsidRPr="00250A13">
        <w:rPr>
          <w:rFonts w:ascii="Times New Roman" w:hAnsi="Times New Roman" w:cs="Times New Roman"/>
          <w:bCs/>
          <w:sz w:val="24"/>
          <w:szCs w:val="24"/>
        </w:rPr>
        <w:t>. The final volume of each s</w:t>
      </w:r>
      <w:r w:rsidR="005B5E51" w:rsidRPr="00250A13">
        <w:rPr>
          <w:rFonts w:ascii="Times New Roman" w:hAnsi="Times New Roman" w:cs="Times New Roman"/>
          <w:bCs/>
          <w:sz w:val="24"/>
          <w:szCs w:val="24"/>
        </w:rPr>
        <w:t xml:space="preserve">ample was </w:t>
      </w:r>
      <w:r w:rsidR="00860B80" w:rsidRPr="00250A13">
        <w:rPr>
          <w:rFonts w:ascii="Times New Roman" w:hAnsi="Times New Roman" w:cs="Times New Roman"/>
          <w:bCs/>
          <w:sz w:val="24"/>
          <w:szCs w:val="24"/>
        </w:rPr>
        <w:t xml:space="preserve">put in HRM strips and </w:t>
      </w:r>
      <w:r w:rsidR="00AA11E4" w:rsidRPr="00250A13">
        <w:rPr>
          <w:rFonts w:ascii="Times New Roman" w:hAnsi="Times New Roman" w:cs="Times New Roman"/>
          <w:bCs/>
          <w:sz w:val="24"/>
          <w:szCs w:val="24"/>
        </w:rPr>
        <w:t xml:space="preserve">fixed with </w:t>
      </w:r>
      <w:r w:rsidR="00860B80" w:rsidRPr="00250A13">
        <w:rPr>
          <w:rFonts w:ascii="Times New Roman" w:hAnsi="Times New Roman" w:cs="Times New Roman"/>
          <w:bCs/>
          <w:sz w:val="24"/>
          <w:szCs w:val="24"/>
        </w:rPr>
        <w:t xml:space="preserve">optical </w:t>
      </w:r>
      <w:r w:rsidR="00F76534" w:rsidRPr="00250A13">
        <w:rPr>
          <w:rFonts w:ascii="Times New Roman" w:hAnsi="Times New Roman" w:cs="Times New Roman"/>
          <w:bCs/>
          <w:sz w:val="24"/>
          <w:szCs w:val="24"/>
        </w:rPr>
        <w:t>caps</w:t>
      </w:r>
      <w:r w:rsidR="007742BD" w:rsidRPr="00250A1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60B80" w:rsidRPr="00250A13">
        <w:rPr>
          <w:rFonts w:ascii="Times New Roman" w:hAnsi="Times New Roman" w:cs="Times New Roman"/>
          <w:bCs/>
          <w:sz w:val="24"/>
          <w:szCs w:val="24"/>
        </w:rPr>
        <w:t xml:space="preserve">(Gunster Biotech, Taiwan) </w:t>
      </w:r>
      <w:r w:rsidR="007742BD" w:rsidRPr="00250A13">
        <w:rPr>
          <w:rFonts w:ascii="Times New Roman" w:hAnsi="Times New Roman" w:cs="Times New Roman"/>
          <w:bCs/>
          <w:sz w:val="24"/>
          <w:szCs w:val="24"/>
        </w:rPr>
        <w:t xml:space="preserve">and loaded into the HRM </w:t>
      </w:r>
      <w:r w:rsidR="005B5E51" w:rsidRPr="00250A13">
        <w:rPr>
          <w:rFonts w:ascii="Times New Roman" w:hAnsi="Times New Roman" w:cs="Times New Roman"/>
          <w:bCs/>
          <w:sz w:val="24"/>
          <w:szCs w:val="24"/>
        </w:rPr>
        <w:t>machine</w:t>
      </w:r>
      <w:r w:rsidR="0045399D" w:rsidRPr="00250A13">
        <w:rPr>
          <w:rFonts w:ascii="Times New Roman" w:hAnsi="Times New Roman" w:cs="Times New Roman"/>
          <w:bCs/>
          <w:sz w:val="24"/>
          <w:szCs w:val="24"/>
        </w:rPr>
        <w:t xml:space="preserve"> (Step One plus </w:t>
      </w:r>
      <w:r w:rsidR="0045399D" w:rsidRPr="00250A13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TM</w:t>
      </w:r>
      <w:r w:rsidR="0045399D" w:rsidRPr="00250A13">
        <w:rPr>
          <w:rFonts w:ascii="Times New Roman" w:hAnsi="Times New Roman" w:cs="Times New Roman"/>
          <w:bCs/>
          <w:sz w:val="24"/>
          <w:szCs w:val="24"/>
        </w:rPr>
        <w:t>)</w:t>
      </w:r>
      <w:r w:rsidR="0045399D" w:rsidRPr="00250A13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 xml:space="preserve"> </w:t>
      </w:r>
      <w:r w:rsidR="005B5E51" w:rsidRPr="00250A1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742BD" w:rsidRPr="00250A13">
        <w:rPr>
          <w:rFonts w:ascii="Times New Roman" w:hAnsi="Times New Roman" w:cs="Times New Roman"/>
          <w:bCs/>
          <w:sz w:val="24"/>
          <w:szCs w:val="24"/>
        </w:rPr>
        <w:t>for analysis</w:t>
      </w:r>
      <w:r w:rsidR="006F4B03" w:rsidRPr="00250A13">
        <w:rPr>
          <w:rFonts w:ascii="Times New Roman" w:hAnsi="Times New Roman" w:cs="Times New Roman"/>
          <w:bCs/>
          <w:sz w:val="24"/>
          <w:szCs w:val="24"/>
        </w:rPr>
        <w:t>.</w:t>
      </w:r>
    </w:p>
    <w:p w:rsidR="00391F5E" w:rsidRPr="00250A13" w:rsidRDefault="00391F5E" w:rsidP="00FF4CC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50A13">
        <w:rPr>
          <w:rFonts w:ascii="Times New Roman" w:hAnsi="Times New Roman" w:cs="Times New Roman"/>
          <w:b/>
          <w:bCs/>
          <w:sz w:val="24"/>
          <w:szCs w:val="24"/>
        </w:rPr>
        <w:t>H</w:t>
      </w:r>
      <w:r w:rsidR="00AC6D19" w:rsidRPr="00250A13">
        <w:rPr>
          <w:rFonts w:ascii="Times New Roman" w:hAnsi="Times New Roman" w:cs="Times New Roman"/>
          <w:b/>
          <w:bCs/>
          <w:sz w:val="24"/>
          <w:szCs w:val="24"/>
        </w:rPr>
        <w:t xml:space="preserve">igh </w:t>
      </w:r>
      <w:r w:rsidRPr="00250A13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="00AC6D19" w:rsidRPr="00250A13">
        <w:rPr>
          <w:rFonts w:ascii="Times New Roman" w:hAnsi="Times New Roman" w:cs="Times New Roman"/>
          <w:b/>
          <w:bCs/>
          <w:sz w:val="24"/>
          <w:szCs w:val="24"/>
        </w:rPr>
        <w:t xml:space="preserve">esolution </w:t>
      </w:r>
      <w:r w:rsidRPr="00250A13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="00AC6D19" w:rsidRPr="00250A13">
        <w:rPr>
          <w:rFonts w:ascii="Times New Roman" w:hAnsi="Times New Roman" w:cs="Times New Roman"/>
          <w:b/>
          <w:bCs/>
          <w:sz w:val="24"/>
          <w:szCs w:val="24"/>
        </w:rPr>
        <w:t>elting (HRM)</w:t>
      </w:r>
      <w:r w:rsidRPr="00250A13">
        <w:rPr>
          <w:rFonts w:ascii="Times New Roman" w:hAnsi="Times New Roman" w:cs="Times New Roman"/>
          <w:b/>
          <w:bCs/>
          <w:sz w:val="24"/>
          <w:szCs w:val="24"/>
        </w:rPr>
        <w:t xml:space="preserve"> analysis</w:t>
      </w:r>
    </w:p>
    <w:p w:rsidR="00DC686E" w:rsidRPr="00250A13" w:rsidRDefault="006538E2" w:rsidP="00FF4CC9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50A13">
        <w:rPr>
          <w:rFonts w:ascii="Times New Roman" w:hAnsi="Times New Roman" w:cs="Times New Roman"/>
          <w:bCs/>
          <w:sz w:val="24"/>
          <w:szCs w:val="24"/>
        </w:rPr>
        <w:t xml:space="preserve">The </w:t>
      </w:r>
      <w:r w:rsidR="00AE27FA">
        <w:rPr>
          <w:rFonts w:ascii="Times New Roman" w:hAnsi="Times New Roman" w:cs="Times New Roman"/>
          <w:bCs/>
          <w:sz w:val="24"/>
          <w:szCs w:val="24"/>
        </w:rPr>
        <w:t xml:space="preserve">HRM </w:t>
      </w:r>
      <w:r w:rsidRPr="00250A13">
        <w:rPr>
          <w:rFonts w:ascii="Times New Roman" w:hAnsi="Times New Roman" w:cs="Times New Roman"/>
          <w:bCs/>
          <w:sz w:val="24"/>
          <w:szCs w:val="24"/>
        </w:rPr>
        <w:t>analysis</w:t>
      </w:r>
      <w:r w:rsidR="00AE27FA">
        <w:rPr>
          <w:rFonts w:ascii="Times New Roman" w:hAnsi="Times New Roman" w:cs="Times New Roman"/>
          <w:bCs/>
          <w:sz w:val="24"/>
          <w:szCs w:val="24"/>
        </w:rPr>
        <w:t xml:space="preserve"> set conditions</w:t>
      </w:r>
      <w:r w:rsidRPr="00250A13">
        <w:rPr>
          <w:rFonts w:ascii="Times New Roman" w:hAnsi="Times New Roman" w:cs="Times New Roman"/>
          <w:bCs/>
          <w:sz w:val="24"/>
          <w:szCs w:val="24"/>
        </w:rPr>
        <w:t xml:space="preserve"> included</w:t>
      </w:r>
      <w:r w:rsidR="00566CA5" w:rsidRPr="00250A13">
        <w:rPr>
          <w:rFonts w:ascii="Times New Roman" w:hAnsi="Times New Roman" w:cs="Times New Roman"/>
          <w:bCs/>
          <w:sz w:val="24"/>
          <w:szCs w:val="24"/>
        </w:rPr>
        <w:t xml:space="preserve"> primary denaturation </w:t>
      </w:r>
      <w:r w:rsidR="0005773F" w:rsidRPr="00250A13">
        <w:rPr>
          <w:rFonts w:ascii="Times New Roman" w:hAnsi="Times New Roman" w:cs="Times New Roman"/>
          <w:bCs/>
          <w:sz w:val="24"/>
          <w:szCs w:val="24"/>
        </w:rPr>
        <w:t>at 95</w:t>
      </w:r>
      <w:r w:rsidR="0005773F" w:rsidRPr="00250A13">
        <w:rPr>
          <w:rFonts w:ascii="Times New Roman" w:hAnsi="Times New Roman" w:cs="Times New Roman"/>
          <w:bCs/>
          <w:sz w:val="24"/>
          <w:szCs w:val="24"/>
          <w:vertAlign w:val="superscript"/>
        </w:rPr>
        <w:t>o</w:t>
      </w:r>
      <w:r w:rsidR="0005773F" w:rsidRPr="00250A13">
        <w:rPr>
          <w:rFonts w:ascii="Times New Roman" w:hAnsi="Times New Roman" w:cs="Times New Roman"/>
          <w:bCs/>
          <w:sz w:val="24"/>
          <w:szCs w:val="24"/>
        </w:rPr>
        <w:t xml:space="preserve">C </w:t>
      </w:r>
      <w:r w:rsidR="00566CA5" w:rsidRPr="00250A13">
        <w:rPr>
          <w:rFonts w:ascii="Times New Roman" w:hAnsi="Times New Roman" w:cs="Times New Roman"/>
          <w:bCs/>
          <w:sz w:val="24"/>
          <w:szCs w:val="24"/>
        </w:rPr>
        <w:t>for 5 minutes,</w:t>
      </w:r>
      <w:r w:rsidR="002E79AF" w:rsidRPr="00250A13">
        <w:rPr>
          <w:rFonts w:ascii="Times New Roman" w:hAnsi="Times New Roman" w:cs="Times New Roman"/>
          <w:bCs/>
          <w:sz w:val="24"/>
          <w:szCs w:val="24"/>
        </w:rPr>
        <w:t xml:space="preserve"> followed by 50 cycles each of: denaturation</w:t>
      </w:r>
      <w:r w:rsidR="0005773F" w:rsidRPr="00250A13">
        <w:rPr>
          <w:rFonts w:ascii="Times New Roman" w:hAnsi="Times New Roman" w:cs="Times New Roman"/>
          <w:bCs/>
          <w:sz w:val="24"/>
          <w:szCs w:val="24"/>
        </w:rPr>
        <w:t xml:space="preserve"> at</w:t>
      </w:r>
      <w:r w:rsidR="002E79AF" w:rsidRPr="00250A13">
        <w:rPr>
          <w:rFonts w:ascii="Times New Roman" w:hAnsi="Times New Roman" w:cs="Times New Roman"/>
          <w:bCs/>
          <w:sz w:val="24"/>
          <w:szCs w:val="24"/>
        </w:rPr>
        <w:t xml:space="preserve"> 95</w:t>
      </w:r>
      <w:r w:rsidR="002E79AF" w:rsidRPr="00250A13">
        <w:rPr>
          <w:rFonts w:ascii="Times New Roman" w:hAnsi="Times New Roman" w:cs="Times New Roman"/>
          <w:bCs/>
          <w:sz w:val="24"/>
          <w:szCs w:val="24"/>
          <w:vertAlign w:val="superscript"/>
        </w:rPr>
        <w:t>o</w:t>
      </w:r>
      <w:r w:rsidR="002E79AF" w:rsidRPr="00250A13">
        <w:rPr>
          <w:rFonts w:ascii="Times New Roman" w:hAnsi="Times New Roman" w:cs="Times New Roman"/>
          <w:bCs/>
          <w:sz w:val="24"/>
          <w:szCs w:val="24"/>
        </w:rPr>
        <w:t>C</w:t>
      </w:r>
      <w:r w:rsidR="00566CA5" w:rsidRPr="00250A13">
        <w:rPr>
          <w:rFonts w:ascii="Times New Roman" w:hAnsi="Times New Roman" w:cs="Times New Roman"/>
          <w:bCs/>
          <w:sz w:val="24"/>
          <w:szCs w:val="24"/>
        </w:rPr>
        <w:t xml:space="preserve"> for 25 seconds, annealing </w:t>
      </w:r>
      <w:r w:rsidR="002E79AF" w:rsidRPr="00250A13">
        <w:rPr>
          <w:rFonts w:ascii="Times New Roman" w:hAnsi="Times New Roman" w:cs="Times New Roman"/>
          <w:bCs/>
          <w:sz w:val="24"/>
          <w:szCs w:val="24"/>
        </w:rPr>
        <w:t>at 55</w:t>
      </w:r>
      <w:r w:rsidR="002E79AF" w:rsidRPr="00250A13">
        <w:rPr>
          <w:rFonts w:ascii="Times New Roman" w:hAnsi="Times New Roman" w:cs="Times New Roman"/>
          <w:bCs/>
          <w:sz w:val="24"/>
          <w:szCs w:val="24"/>
          <w:vertAlign w:val="superscript"/>
        </w:rPr>
        <w:t>o</w:t>
      </w:r>
      <w:r w:rsidR="002E79AF" w:rsidRPr="00250A13">
        <w:rPr>
          <w:rFonts w:ascii="Times New Roman" w:hAnsi="Times New Roman" w:cs="Times New Roman"/>
          <w:bCs/>
          <w:sz w:val="24"/>
          <w:szCs w:val="24"/>
        </w:rPr>
        <w:t>C</w:t>
      </w:r>
      <w:r w:rsidR="00AA11E4" w:rsidRPr="00250A1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66CA5" w:rsidRPr="00250A13">
        <w:rPr>
          <w:rFonts w:ascii="Times New Roman" w:hAnsi="Times New Roman" w:cs="Times New Roman"/>
          <w:bCs/>
          <w:sz w:val="24"/>
          <w:szCs w:val="24"/>
        </w:rPr>
        <w:t>for 30 seconds, extension</w:t>
      </w:r>
      <w:r w:rsidR="002E79AF" w:rsidRPr="00250A13">
        <w:rPr>
          <w:rFonts w:ascii="Times New Roman" w:hAnsi="Times New Roman" w:cs="Times New Roman"/>
          <w:bCs/>
          <w:sz w:val="24"/>
          <w:szCs w:val="24"/>
        </w:rPr>
        <w:t xml:space="preserve"> at 72</w:t>
      </w:r>
      <w:r w:rsidR="002E79AF" w:rsidRPr="00250A13">
        <w:rPr>
          <w:rFonts w:ascii="Times New Roman" w:hAnsi="Times New Roman" w:cs="Times New Roman"/>
          <w:bCs/>
          <w:sz w:val="24"/>
          <w:szCs w:val="24"/>
          <w:vertAlign w:val="superscript"/>
        </w:rPr>
        <w:t>o</w:t>
      </w:r>
      <w:r w:rsidR="002E79AF" w:rsidRPr="00250A13">
        <w:rPr>
          <w:rFonts w:ascii="Times New Roman" w:hAnsi="Times New Roman" w:cs="Times New Roman"/>
          <w:bCs/>
          <w:sz w:val="24"/>
          <w:szCs w:val="24"/>
        </w:rPr>
        <w:t>C</w:t>
      </w:r>
      <w:r w:rsidR="00566CA5" w:rsidRPr="00250A13">
        <w:rPr>
          <w:rFonts w:ascii="Times New Roman" w:hAnsi="Times New Roman" w:cs="Times New Roman"/>
          <w:bCs/>
          <w:sz w:val="24"/>
          <w:szCs w:val="24"/>
        </w:rPr>
        <w:t xml:space="preserve"> for 30 seconds and final extension</w:t>
      </w:r>
      <w:r w:rsidR="002E79AF" w:rsidRPr="00250A13">
        <w:rPr>
          <w:rFonts w:ascii="Times New Roman" w:hAnsi="Times New Roman" w:cs="Times New Roman"/>
          <w:bCs/>
          <w:sz w:val="24"/>
          <w:szCs w:val="24"/>
        </w:rPr>
        <w:t xml:space="preserve"> at 72</w:t>
      </w:r>
      <w:r w:rsidR="002E79AF" w:rsidRPr="00250A13">
        <w:rPr>
          <w:rFonts w:ascii="Times New Roman" w:hAnsi="Times New Roman" w:cs="Times New Roman"/>
          <w:bCs/>
          <w:sz w:val="24"/>
          <w:szCs w:val="24"/>
          <w:vertAlign w:val="superscript"/>
        </w:rPr>
        <w:t>o</w:t>
      </w:r>
      <w:r w:rsidR="002E79AF" w:rsidRPr="00250A13">
        <w:rPr>
          <w:rFonts w:ascii="Times New Roman" w:hAnsi="Times New Roman" w:cs="Times New Roman"/>
          <w:bCs/>
          <w:sz w:val="24"/>
          <w:szCs w:val="24"/>
        </w:rPr>
        <w:t>C</w:t>
      </w:r>
      <w:r w:rsidR="00566CA5" w:rsidRPr="00250A13">
        <w:rPr>
          <w:rFonts w:ascii="Times New Roman" w:hAnsi="Times New Roman" w:cs="Times New Roman"/>
          <w:bCs/>
          <w:sz w:val="24"/>
          <w:szCs w:val="24"/>
        </w:rPr>
        <w:t xml:space="preserve"> for 5 minutes.</w:t>
      </w:r>
      <w:r w:rsidR="00C5752E" w:rsidRPr="00250A13">
        <w:rPr>
          <w:rFonts w:ascii="Times New Roman" w:hAnsi="Times New Roman" w:cs="Times New Roman"/>
          <w:bCs/>
          <w:sz w:val="24"/>
          <w:szCs w:val="24"/>
        </w:rPr>
        <w:t xml:space="preserve"> The HRM section included temperature increase from 65</w:t>
      </w:r>
      <w:r w:rsidR="00C5752E" w:rsidRPr="00250A13">
        <w:rPr>
          <w:rFonts w:ascii="Times New Roman" w:hAnsi="Times New Roman" w:cs="Times New Roman"/>
          <w:bCs/>
          <w:sz w:val="24"/>
          <w:szCs w:val="24"/>
          <w:vertAlign w:val="superscript"/>
        </w:rPr>
        <w:t>o</w:t>
      </w:r>
      <w:r w:rsidR="00C5752E" w:rsidRPr="00250A13">
        <w:rPr>
          <w:rFonts w:ascii="Times New Roman" w:hAnsi="Times New Roman" w:cs="Times New Roman"/>
          <w:bCs/>
          <w:sz w:val="24"/>
          <w:szCs w:val="24"/>
        </w:rPr>
        <w:t>C to 90</w:t>
      </w:r>
      <w:r w:rsidR="00C5752E" w:rsidRPr="00250A13">
        <w:rPr>
          <w:rFonts w:ascii="Times New Roman" w:hAnsi="Times New Roman" w:cs="Times New Roman"/>
          <w:bCs/>
          <w:sz w:val="24"/>
          <w:szCs w:val="24"/>
          <w:vertAlign w:val="superscript"/>
        </w:rPr>
        <w:t>o</w:t>
      </w:r>
      <w:r w:rsidR="00C5752E" w:rsidRPr="00250A13">
        <w:rPr>
          <w:rFonts w:ascii="Times New Roman" w:hAnsi="Times New Roman" w:cs="Times New Roman"/>
          <w:bCs/>
          <w:sz w:val="24"/>
          <w:szCs w:val="24"/>
        </w:rPr>
        <w:t xml:space="preserve">C with </w:t>
      </w:r>
      <w:r w:rsidR="00AA11E4" w:rsidRPr="00250A13">
        <w:rPr>
          <w:rFonts w:ascii="Times New Roman" w:hAnsi="Times New Roman" w:cs="Times New Roman"/>
          <w:bCs/>
          <w:sz w:val="24"/>
          <w:szCs w:val="24"/>
        </w:rPr>
        <w:t>a</w:t>
      </w:r>
      <w:r w:rsidR="00C5752E" w:rsidRPr="00250A13">
        <w:rPr>
          <w:rFonts w:ascii="Times New Roman" w:hAnsi="Times New Roman" w:cs="Times New Roman"/>
          <w:bCs/>
          <w:sz w:val="24"/>
          <w:szCs w:val="24"/>
        </w:rPr>
        <w:t xml:space="preserve"> temperature </w:t>
      </w:r>
      <w:r w:rsidR="00AA11E4" w:rsidRPr="00250A13">
        <w:rPr>
          <w:rFonts w:ascii="Times New Roman" w:hAnsi="Times New Roman" w:cs="Times New Roman"/>
          <w:bCs/>
          <w:sz w:val="24"/>
          <w:szCs w:val="24"/>
        </w:rPr>
        <w:t xml:space="preserve">shift interval </w:t>
      </w:r>
      <w:r w:rsidR="00C5752E" w:rsidRPr="00250A13">
        <w:rPr>
          <w:rFonts w:ascii="Times New Roman" w:hAnsi="Times New Roman" w:cs="Times New Roman"/>
          <w:bCs/>
          <w:sz w:val="24"/>
          <w:szCs w:val="24"/>
        </w:rPr>
        <w:t>of 0.3</w:t>
      </w:r>
      <w:r w:rsidR="00C5752E" w:rsidRPr="00250A13">
        <w:rPr>
          <w:rFonts w:ascii="Times New Roman" w:hAnsi="Times New Roman" w:cs="Times New Roman"/>
          <w:bCs/>
          <w:sz w:val="24"/>
          <w:szCs w:val="24"/>
          <w:vertAlign w:val="superscript"/>
        </w:rPr>
        <w:t>o</w:t>
      </w:r>
      <w:r w:rsidR="00C5752E" w:rsidRPr="00250A13">
        <w:rPr>
          <w:rFonts w:ascii="Times New Roman" w:hAnsi="Times New Roman" w:cs="Times New Roman"/>
          <w:bCs/>
          <w:sz w:val="24"/>
          <w:szCs w:val="24"/>
        </w:rPr>
        <w:t>C</w:t>
      </w:r>
      <w:r w:rsidR="00DC686E" w:rsidRPr="00250A13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94117D" w:rsidRPr="00250A13" w:rsidRDefault="00676266" w:rsidP="00FF4CC9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50A13">
        <w:rPr>
          <w:rFonts w:ascii="Times New Roman" w:hAnsi="Times New Roman" w:cs="Times New Roman"/>
          <w:bCs/>
          <w:sz w:val="24"/>
          <w:szCs w:val="24"/>
        </w:rPr>
        <w:t xml:space="preserve">To check for the consistency of the result, </w:t>
      </w:r>
      <w:r w:rsidR="0094117D" w:rsidRPr="00250A13">
        <w:rPr>
          <w:rFonts w:ascii="Times New Roman" w:hAnsi="Times New Roman" w:cs="Times New Roman"/>
          <w:bCs/>
          <w:sz w:val="24"/>
          <w:szCs w:val="24"/>
        </w:rPr>
        <w:t>the positive</w:t>
      </w:r>
      <w:r w:rsidR="007F1C21" w:rsidRPr="00250A13">
        <w:rPr>
          <w:rFonts w:ascii="Times New Roman" w:hAnsi="Times New Roman" w:cs="Times New Roman"/>
          <w:bCs/>
          <w:sz w:val="24"/>
          <w:szCs w:val="24"/>
        </w:rPr>
        <w:t xml:space="preserve"> clinical</w:t>
      </w:r>
      <w:r w:rsidR="0094117D" w:rsidRPr="00250A13">
        <w:rPr>
          <w:rFonts w:ascii="Times New Roman" w:hAnsi="Times New Roman" w:cs="Times New Roman"/>
          <w:bCs/>
          <w:sz w:val="24"/>
          <w:szCs w:val="24"/>
        </w:rPr>
        <w:t xml:space="preserve"> samples were repeated 4 times in different times but under the same </w:t>
      </w:r>
      <w:r w:rsidR="005053B3" w:rsidRPr="00250A13">
        <w:rPr>
          <w:rFonts w:ascii="Times New Roman" w:hAnsi="Times New Roman" w:cs="Times New Roman"/>
          <w:bCs/>
          <w:sz w:val="24"/>
          <w:szCs w:val="24"/>
        </w:rPr>
        <w:t>condition</w:t>
      </w:r>
      <w:r w:rsidR="0094117D" w:rsidRPr="00250A13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5E3F73" w:rsidRPr="00250A13">
        <w:rPr>
          <w:rFonts w:ascii="Times New Roman" w:hAnsi="Times New Roman" w:cs="Times New Roman"/>
          <w:bCs/>
          <w:sz w:val="24"/>
          <w:szCs w:val="24"/>
        </w:rPr>
        <w:t>The HRM</w:t>
      </w:r>
      <w:r w:rsidR="00D85EC6" w:rsidRPr="00250A13">
        <w:rPr>
          <w:rFonts w:ascii="Times New Roman" w:hAnsi="Times New Roman" w:cs="Times New Roman"/>
          <w:bCs/>
          <w:sz w:val="24"/>
          <w:szCs w:val="24"/>
        </w:rPr>
        <w:t xml:space="preserve"> curve</w:t>
      </w:r>
      <w:r w:rsidR="00EB3FB7" w:rsidRPr="00250A13">
        <w:rPr>
          <w:rFonts w:ascii="Times New Roman" w:hAnsi="Times New Roman" w:cs="Times New Roman"/>
          <w:bCs/>
          <w:sz w:val="24"/>
          <w:szCs w:val="24"/>
        </w:rPr>
        <w:t>s</w:t>
      </w:r>
      <w:r w:rsidR="00D85EC6" w:rsidRPr="00250A13">
        <w:rPr>
          <w:rFonts w:ascii="Times New Roman" w:hAnsi="Times New Roman" w:cs="Times New Roman"/>
          <w:bCs/>
          <w:sz w:val="24"/>
          <w:szCs w:val="24"/>
        </w:rPr>
        <w:t xml:space="preserve"> were generated and </w:t>
      </w:r>
      <w:r w:rsidR="0094117D" w:rsidRPr="00250A13">
        <w:rPr>
          <w:rFonts w:ascii="Times New Roman" w:hAnsi="Times New Roman" w:cs="Times New Roman"/>
          <w:bCs/>
          <w:sz w:val="24"/>
          <w:szCs w:val="24"/>
        </w:rPr>
        <w:t>analyzed</w:t>
      </w:r>
      <w:r w:rsidR="00D85EC6" w:rsidRPr="00250A13">
        <w:rPr>
          <w:rFonts w:ascii="Times New Roman" w:hAnsi="Times New Roman" w:cs="Times New Roman"/>
          <w:bCs/>
          <w:sz w:val="24"/>
          <w:szCs w:val="24"/>
        </w:rPr>
        <w:t xml:space="preserve"> using High Resolution Melt Software </w:t>
      </w:r>
      <w:r w:rsidR="0094117D" w:rsidRPr="00250A13">
        <w:rPr>
          <w:rFonts w:ascii="Times New Roman" w:hAnsi="Times New Roman" w:cs="Times New Roman"/>
          <w:bCs/>
          <w:sz w:val="24"/>
          <w:szCs w:val="24"/>
        </w:rPr>
        <w:t>v3.0.1</w:t>
      </w:r>
      <w:r w:rsidR="00AE27FA">
        <w:rPr>
          <w:rFonts w:ascii="Times New Roman" w:hAnsi="Times New Roman" w:cs="Times New Roman"/>
          <w:bCs/>
          <w:sz w:val="24"/>
          <w:szCs w:val="24"/>
        </w:rPr>
        <w:t xml:space="preserve"> (step one plus)</w:t>
      </w:r>
      <w:r w:rsidR="0094117D" w:rsidRPr="00250A13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B72327" w:rsidRPr="00250A13" w:rsidRDefault="00B72327" w:rsidP="00FF4CC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50A13">
        <w:rPr>
          <w:rFonts w:ascii="Times New Roman" w:hAnsi="Times New Roman" w:cs="Times New Roman"/>
          <w:b/>
          <w:bCs/>
          <w:sz w:val="24"/>
          <w:szCs w:val="24"/>
        </w:rPr>
        <w:t>Results</w:t>
      </w:r>
    </w:p>
    <w:p w:rsidR="006176F7" w:rsidRPr="00250A13" w:rsidRDefault="006176F7" w:rsidP="00FF4CC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50A13">
        <w:rPr>
          <w:rFonts w:ascii="Times New Roman" w:hAnsi="Times New Roman" w:cs="Times New Roman"/>
          <w:b/>
          <w:bCs/>
          <w:sz w:val="24"/>
          <w:szCs w:val="24"/>
        </w:rPr>
        <w:t>Characteristics of study participants</w:t>
      </w:r>
    </w:p>
    <w:p w:rsidR="000E51D6" w:rsidRPr="00F71FB6" w:rsidRDefault="0023228D" w:rsidP="00FF4CC9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50A1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71FB6">
        <w:rPr>
          <w:rFonts w:ascii="Times New Roman" w:hAnsi="Times New Roman" w:cs="Times New Roman"/>
          <w:bCs/>
          <w:sz w:val="24"/>
          <w:szCs w:val="24"/>
        </w:rPr>
        <w:t>The study participants were residents of Sistan and Baluchestan Province, southeastern of Iran.</w:t>
      </w:r>
      <w:r w:rsidRPr="00250A13">
        <w:rPr>
          <w:rFonts w:ascii="Times New Roman" w:hAnsi="Times New Roman" w:cs="Times New Roman"/>
          <w:bCs/>
          <w:sz w:val="24"/>
          <w:szCs w:val="24"/>
        </w:rPr>
        <w:t xml:space="preserve"> 64% (n=175) </w:t>
      </w:r>
      <w:r w:rsidR="00EB3FB7" w:rsidRPr="00250A13">
        <w:rPr>
          <w:rFonts w:ascii="Times New Roman" w:hAnsi="Times New Roman" w:cs="Times New Roman"/>
          <w:bCs/>
          <w:sz w:val="24"/>
          <w:szCs w:val="24"/>
        </w:rPr>
        <w:t xml:space="preserve">of the study participants </w:t>
      </w:r>
      <w:r w:rsidRPr="00250A13">
        <w:rPr>
          <w:rFonts w:ascii="Times New Roman" w:hAnsi="Times New Roman" w:cs="Times New Roman"/>
          <w:bCs/>
          <w:sz w:val="24"/>
          <w:szCs w:val="24"/>
        </w:rPr>
        <w:t>were Iranians and the balance (n=96) were</w:t>
      </w:r>
      <w:r w:rsidR="00D33F9C" w:rsidRPr="00250A13">
        <w:rPr>
          <w:rFonts w:ascii="Times New Roman" w:hAnsi="Times New Roman" w:cs="Times New Roman"/>
          <w:bCs/>
          <w:sz w:val="24"/>
          <w:szCs w:val="24"/>
        </w:rPr>
        <w:t xml:space="preserve"> immigrants from Afghanistan </w:t>
      </w:r>
      <w:r w:rsidR="006C6738" w:rsidRPr="00250A13">
        <w:rPr>
          <w:rFonts w:ascii="Times New Roman" w:hAnsi="Times New Roman" w:cs="Times New Roman"/>
          <w:bCs/>
          <w:sz w:val="24"/>
          <w:szCs w:val="24"/>
        </w:rPr>
        <w:t>and</w:t>
      </w:r>
      <w:r w:rsidRPr="00250A13">
        <w:rPr>
          <w:rFonts w:ascii="Times New Roman" w:hAnsi="Times New Roman" w:cs="Times New Roman"/>
          <w:bCs/>
          <w:sz w:val="24"/>
          <w:szCs w:val="24"/>
        </w:rPr>
        <w:t xml:space="preserve"> Pakistan</w:t>
      </w:r>
      <w:r w:rsidR="00F71FB6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393817" w:rsidRPr="00250A13">
        <w:rPr>
          <w:rFonts w:ascii="Times New Roman" w:hAnsi="Times New Roman" w:cs="Times New Roman"/>
          <w:bCs/>
          <w:sz w:val="24"/>
          <w:szCs w:val="24"/>
        </w:rPr>
        <w:t xml:space="preserve">All of the </w:t>
      </w:r>
      <w:r w:rsidR="005053B3" w:rsidRPr="00250A13">
        <w:rPr>
          <w:rFonts w:ascii="Times New Roman" w:hAnsi="Times New Roman" w:cs="Times New Roman"/>
          <w:bCs/>
          <w:sz w:val="24"/>
          <w:szCs w:val="24"/>
        </w:rPr>
        <w:t>study participants</w:t>
      </w:r>
      <w:r w:rsidR="00393817" w:rsidRPr="00250A13">
        <w:rPr>
          <w:rFonts w:ascii="Times New Roman" w:hAnsi="Times New Roman" w:cs="Times New Roman"/>
          <w:bCs/>
          <w:sz w:val="24"/>
          <w:szCs w:val="24"/>
        </w:rPr>
        <w:t xml:space="preserve"> had no clinical symptoms of </w:t>
      </w:r>
      <w:r w:rsidR="00CC4464" w:rsidRPr="00250A13">
        <w:rPr>
          <w:rFonts w:ascii="Times New Roman" w:hAnsi="Times New Roman" w:cs="Times New Roman"/>
          <w:bCs/>
          <w:sz w:val="24"/>
          <w:szCs w:val="24"/>
        </w:rPr>
        <w:t>malaria</w:t>
      </w:r>
      <w:r w:rsidR="00F71FB6">
        <w:rPr>
          <w:rFonts w:ascii="Times New Roman" w:hAnsi="Times New Roman" w:cs="Times New Roman"/>
          <w:bCs/>
          <w:sz w:val="24"/>
          <w:szCs w:val="24"/>
        </w:rPr>
        <w:t xml:space="preserve"> or any other febrile disease that seems </w:t>
      </w:r>
      <w:r w:rsidR="00690FBB">
        <w:rPr>
          <w:rFonts w:ascii="Times New Roman" w:hAnsi="Times New Roman" w:cs="Times New Roman"/>
          <w:bCs/>
          <w:sz w:val="24"/>
          <w:szCs w:val="24"/>
        </w:rPr>
        <w:t>to resemble</w:t>
      </w:r>
      <w:r w:rsidR="00F71FB6">
        <w:rPr>
          <w:rFonts w:ascii="Times New Roman" w:hAnsi="Times New Roman" w:cs="Times New Roman"/>
          <w:bCs/>
          <w:sz w:val="24"/>
          <w:szCs w:val="24"/>
        </w:rPr>
        <w:t xml:space="preserve"> malaria</w:t>
      </w:r>
      <w:r w:rsidR="00CC4464" w:rsidRPr="00250A13">
        <w:rPr>
          <w:rFonts w:ascii="Times New Roman" w:hAnsi="Times New Roman" w:cs="Times New Roman"/>
          <w:bCs/>
          <w:sz w:val="24"/>
          <w:szCs w:val="24"/>
        </w:rPr>
        <w:t>.</w:t>
      </w:r>
      <w:r w:rsidR="00F71FB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035D5" w:rsidRPr="00250A13">
        <w:rPr>
          <w:rFonts w:ascii="Times New Roman" w:hAnsi="Times New Roman" w:cs="Times New Roman"/>
        </w:rPr>
        <w:t>140</w:t>
      </w:r>
      <w:r w:rsidR="00F71FB6">
        <w:rPr>
          <w:rFonts w:ascii="Times New Roman" w:hAnsi="Times New Roman" w:cs="Times New Roman"/>
        </w:rPr>
        <w:t xml:space="preserve"> of the study participants were</w:t>
      </w:r>
      <w:r w:rsidR="001035D5" w:rsidRPr="00250A13">
        <w:rPr>
          <w:rFonts w:ascii="Times New Roman" w:hAnsi="Times New Roman" w:cs="Times New Roman"/>
        </w:rPr>
        <w:t xml:space="preserve"> males and </w:t>
      </w:r>
      <w:r w:rsidR="00F71FB6">
        <w:rPr>
          <w:rFonts w:ascii="Times New Roman" w:hAnsi="Times New Roman" w:cs="Times New Roman"/>
        </w:rPr>
        <w:t>the rest (</w:t>
      </w:r>
      <w:r w:rsidR="001035D5" w:rsidRPr="00250A13">
        <w:rPr>
          <w:rFonts w:ascii="Times New Roman" w:hAnsi="Times New Roman" w:cs="Times New Roman"/>
        </w:rPr>
        <w:t>131</w:t>
      </w:r>
      <w:r w:rsidR="00F71FB6">
        <w:rPr>
          <w:rFonts w:ascii="Times New Roman" w:hAnsi="Times New Roman" w:cs="Times New Roman"/>
        </w:rPr>
        <w:t>) were</w:t>
      </w:r>
      <w:r w:rsidR="001035D5" w:rsidRPr="00250A13">
        <w:rPr>
          <w:rFonts w:ascii="Times New Roman" w:hAnsi="Times New Roman" w:cs="Times New Roman"/>
        </w:rPr>
        <w:t xml:space="preserve"> females. About 46.4% of the males (n=65) were native Iranians </w:t>
      </w:r>
      <w:r w:rsidR="00197590" w:rsidRPr="00250A13">
        <w:rPr>
          <w:rFonts w:ascii="Times New Roman" w:hAnsi="Times New Roman" w:cs="Times New Roman"/>
        </w:rPr>
        <w:t xml:space="preserve">and </w:t>
      </w:r>
      <w:r w:rsidR="001035D5" w:rsidRPr="00250A13">
        <w:rPr>
          <w:rFonts w:ascii="Times New Roman" w:hAnsi="Times New Roman" w:cs="Times New Roman"/>
        </w:rPr>
        <w:t>the rest (n=75) were immigrants</w:t>
      </w:r>
      <w:r w:rsidR="00197590" w:rsidRPr="00250A13">
        <w:rPr>
          <w:rFonts w:ascii="Times New Roman" w:hAnsi="Times New Roman" w:cs="Times New Roman"/>
        </w:rPr>
        <w:t>. A</w:t>
      </w:r>
      <w:r w:rsidR="001035D5" w:rsidRPr="00250A13">
        <w:rPr>
          <w:rFonts w:ascii="Times New Roman" w:hAnsi="Times New Roman" w:cs="Times New Roman"/>
        </w:rPr>
        <w:t>bout 83.9% of the females (n-110) were native Iranians and the balance (n=21) were immigrants</w:t>
      </w:r>
      <w:r w:rsidR="00800ABF">
        <w:rPr>
          <w:rFonts w:ascii="Times New Roman" w:hAnsi="Times New Roman" w:cs="Times New Roman"/>
        </w:rPr>
        <w:t>.</w:t>
      </w:r>
    </w:p>
    <w:p w:rsidR="00B9399B" w:rsidRPr="00250A13" w:rsidRDefault="00F36FE6" w:rsidP="00FF4CC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Sequence</w:t>
      </w:r>
      <w:r w:rsidR="00B9399B" w:rsidRPr="00250A13">
        <w:rPr>
          <w:rFonts w:ascii="Times New Roman" w:hAnsi="Times New Roman" w:cs="Times New Roman"/>
          <w:b/>
          <w:bCs/>
          <w:sz w:val="24"/>
          <w:szCs w:val="24"/>
        </w:rPr>
        <w:t xml:space="preserve"> analysis</w:t>
      </w:r>
      <w:r w:rsidR="00E14BB2" w:rsidRPr="00250A13">
        <w:rPr>
          <w:rFonts w:ascii="Times New Roman" w:hAnsi="Times New Roman" w:cs="Times New Roman"/>
          <w:b/>
          <w:bCs/>
          <w:sz w:val="24"/>
          <w:szCs w:val="24"/>
        </w:rPr>
        <w:t xml:space="preserve"> for </w:t>
      </w:r>
      <w:r w:rsidR="000D1D3D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="00E14BB2" w:rsidRPr="00250A13">
        <w:rPr>
          <w:rFonts w:ascii="Times New Roman" w:hAnsi="Times New Roman" w:cs="Times New Roman"/>
          <w:b/>
          <w:bCs/>
          <w:sz w:val="24"/>
          <w:szCs w:val="24"/>
        </w:rPr>
        <w:t>positive control samples</w:t>
      </w:r>
    </w:p>
    <w:p w:rsidR="00F81277" w:rsidRPr="00250A13" w:rsidRDefault="00BF10A7" w:rsidP="00FF4CC9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50A13">
        <w:rPr>
          <w:rFonts w:ascii="Times New Roman" w:hAnsi="Times New Roman" w:cs="Times New Roman"/>
          <w:bCs/>
          <w:sz w:val="24"/>
          <w:szCs w:val="24"/>
        </w:rPr>
        <w:t>A</w:t>
      </w:r>
      <w:r w:rsidR="00D974D7" w:rsidRPr="00250A13">
        <w:rPr>
          <w:rFonts w:ascii="Times New Roman" w:hAnsi="Times New Roman" w:cs="Times New Roman"/>
          <w:bCs/>
          <w:sz w:val="24"/>
          <w:szCs w:val="24"/>
        </w:rPr>
        <w:t xml:space="preserve"> multiple sequence alignment </w:t>
      </w:r>
      <w:r w:rsidR="00176967" w:rsidRPr="00250A13">
        <w:rPr>
          <w:rFonts w:ascii="Times New Roman" w:hAnsi="Times New Roman" w:cs="Times New Roman"/>
          <w:bCs/>
          <w:sz w:val="24"/>
          <w:szCs w:val="24"/>
        </w:rPr>
        <w:t xml:space="preserve">between the nucleotide sequences of experimental </w:t>
      </w:r>
      <w:r w:rsidR="00D974D7" w:rsidRPr="00250A13">
        <w:rPr>
          <w:rFonts w:ascii="Times New Roman" w:hAnsi="Times New Roman" w:cs="Times New Roman"/>
          <w:bCs/>
          <w:sz w:val="24"/>
          <w:szCs w:val="24"/>
        </w:rPr>
        <w:t xml:space="preserve">positive controls </w:t>
      </w:r>
      <w:r w:rsidRPr="00250A13">
        <w:rPr>
          <w:rFonts w:ascii="Times New Roman" w:hAnsi="Times New Roman" w:cs="Times New Roman"/>
          <w:bCs/>
          <w:sz w:val="24"/>
          <w:szCs w:val="24"/>
        </w:rPr>
        <w:t>of</w:t>
      </w:r>
      <w:r w:rsidR="00176967" w:rsidRPr="00250A1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76967" w:rsidRPr="00250A13">
        <w:rPr>
          <w:rFonts w:ascii="Times New Roman" w:hAnsi="Times New Roman" w:cs="Times New Roman"/>
          <w:bCs/>
          <w:i/>
          <w:sz w:val="24"/>
          <w:szCs w:val="24"/>
        </w:rPr>
        <w:t>P. falciparum</w:t>
      </w:r>
      <w:r w:rsidR="00633C9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76967" w:rsidRPr="00250A13">
        <w:rPr>
          <w:rFonts w:ascii="Times New Roman" w:hAnsi="Times New Roman" w:cs="Times New Roman"/>
          <w:bCs/>
          <w:sz w:val="24"/>
          <w:szCs w:val="24"/>
        </w:rPr>
        <w:t xml:space="preserve">and </w:t>
      </w:r>
      <w:r w:rsidR="00176967" w:rsidRPr="00250A13">
        <w:rPr>
          <w:rFonts w:ascii="Times New Roman" w:hAnsi="Times New Roman" w:cs="Times New Roman"/>
          <w:bCs/>
          <w:i/>
          <w:sz w:val="24"/>
          <w:szCs w:val="24"/>
        </w:rPr>
        <w:t>P. vivax</w:t>
      </w:r>
      <w:r w:rsidR="00633C90">
        <w:rPr>
          <w:rFonts w:ascii="Times New Roman" w:hAnsi="Times New Roman" w:cs="Times New Roman"/>
          <w:bCs/>
          <w:sz w:val="24"/>
          <w:szCs w:val="24"/>
        </w:rPr>
        <w:t xml:space="preserve"> (fig.</w:t>
      </w:r>
      <w:r w:rsidR="00202915">
        <w:rPr>
          <w:rFonts w:ascii="Times New Roman" w:hAnsi="Times New Roman" w:cs="Times New Roman"/>
          <w:bCs/>
          <w:sz w:val="24"/>
          <w:szCs w:val="24"/>
        </w:rPr>
        <w:t>2</w:t>
      </w:r>
      <w:r w:rsidR="00176967" w:rsidRPr="00250A13">
        <w:rPr>
          <w:rFonts w:ascii="Times New Roman" w:hAnsi="Times New Roman" w:cs="Times New Roman"/>
          <w:bCs/>
          <w:sz w:val="24"/>
          <w:szCs w:val="24"/>
        </w:rPr>
        <w:t xml:space="preserve">) </w:t>
      </w:r>
      <w:r w:rsidR="00D974D7" w:rsidRPr="00250A13">
        <w:rPr>
          <w:rFonts w:ascii="Times New Roman" w:hAnsi="Times New Roman" w:cs="Times New Roman"/>
          <w:bCs/>
          <w:sz w:val="24"/>
          <w:szCs w:val="24"/>
        </w:rPr>
        <w:t>and the nucleotide sequence</w:t>
      </w:r>
      <w:r w:rsidR="00513448" w:rsidRPr="00250A13">
        <w:rPr>
          <w:rFonts w:ascii="Times New Roman" w:hAnsi="Times New Roman" w:cs="Times New Roman"/>
          <w:bCs/>
          <w:sz w:val="24"/>
          <w:szCs w:val="24"/>
        </w:rPr>
        <w:t xml:space="preserve">s </w:t>
      </w:r>
      <w:r w:rsidR="00633C90">
        <w:rPr>
          <w:rFonts w:ascii="Times New Roman" w:hAnsi="Times New Roman" w:cs="Times New Roman"/>
          <w:bCs/>
          <w:sz w:val="24"/>
          <w:szCs w:val="24"/>
        </w:rPr>
        <w:t xml:space="preserve">from the gene </w:t>
      </w:r>
      <w:r w:rsidRPr="00250A13">
        <w:rPr>
          <w:rFonts w:ascii="Times New Roman" w:hAnsi="Times New Roman" w:cs="Times New Roman"/>
          <w:bCs/>
          <w:sz w:val="24"/>
          <w:szCs w:val="24"/>
        </w:rPr>
        <w:t xml:space="preserve">bank </w:t>
      </w:r>
      <w:r w:rsidR="00633C90">
        <w:rPr>
          <w:rFonts w:ascii="Times New Roman" w:hAnsi="Times New Roman" w:cs="Times New Roman"/>
          <w:bCs/>
          <w:sz w:val="24"/>
          <w:szCs w:val="24"/>
        </w:rPr>
        <w:t>standards of</w:t>
      </w:r>
      <w:r w:rsidRPr="00250A1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50A13">
        <w:rPr>
          <w:rFonts w:ascii="Times New Roman" w:hAnsi="Times New Roman" w:cs="Times New Roman"/>
          <w:bCs/>
          <w:i/>
          <w:sz w:val="24"/>
          <w:szCs w:val="24"/>
        </w:rPr>
        <w:t>Plasmodium falciparum</w:t>
      </w:r>
      <w:r w:rsidRPr="00250A13">
        <w:rPr>
          <w:rFonts w:ascii="Times New Roman" w:hAnsi="Times New Roman" w:cs="Times New Roman"/>
          <w:bCs/>
          <w:sz w:val="24"/>
          <w:szCs w:val="24"/>
        </w:rPr>
        <w:t xml:space="preserve"> 3D7 and </w:t>
      </w:r>
      <w:r w:rsidRPr="00250A13">
        <w:rPr>
          <w:rFonts w:ascii="Times New Roman" w:hAnsi="Times New Roman" w:cs="Times New Roman"/>
          <w:bCs/>
          <w:i/>
          <w:sz w:val="24"/>
          <w:szCs w:val="24"/>
        </w:rPr>
        <w:t>Plasmodium vivax</w:t>
      </w:r>
      <w:r w:rsidRPr="00250A13">
        <w:rPr>
          <w:rFonts w:ascii="Times New Roman" w:hAnsi="Times New Roman" w:cs="Times New Roman"/>
          <w:bCs/>
          <w:sz w:val="24"/>
          <w:szCs w:val="24"/>
        </w:rPr>
        <w:t xml:space="preserve"> sal-1 </w:t>
      </w:r>
      <w:r w:rsidR="006C2799">
        <w:rPr>
          <w:rFonts w:ascii="Times New Roman" w:hAnsi="Times New Roman" w:cs="Times New Roman"/>
          <w:bCs/>
          <w:sz w:val="24"/>
          <w:szCs w:val="24"/>
        </w:rPr>
        <w:t xml:space="preserve">done </w:t>
      </w:r>
      <w:r w:rsidR="00A81DB9">
        <w:rPr>
          <w:rFonts w:ascii="Times New Roman" w:hAnsi="Times New Roman" w:cs="Times New Roman"/>
          <w:bCs/>
          <w:sz w:val="24"/>
          <w:szCs w:val="24"/>
        </w:rPr>
        <w:t xml:space="preserve">using </w:t>
      </w:r>
      <w:r w:rsidR="00A81DB9" w:rsidRPr="00250A13">
        <w:rPr>
          <w:rFonts w:ascii="Times New Roman" w:hAnsi="Times New Roman" w:cs="Times New Roman"/>
          <w:bCs/>
          <w:sz w:val="24"/>
          <w:szCs w:val="24"/>
        </w:rPr>
        <w:t>clustalW2</w:t>
      </w:r>
      <w:r w:rsidR="00A81DB9">
        <w:rPr>
          <w:rFonts w:ascii="Times New Roman" w:hAnsi="Times New Roman" w:cs="Times New Roman"/>
          <w:bCs/>
          <w:sz w:val="24"/>
          <w:szCs w:val="24"/>
        </w:rPr>
        <w:t xml:space="preserve"> confirmed a close homology</w:t>
      </w:r>
      <w:r w:rsidR="00BF03C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33C90">
        <w:rPr>
          <w:rFonts w:ascii="Times New Roman" w:hAnsi="Times New Roman" w:cs="Times New Roman"/>
          <w:bCs/>
          <w:sz w:val="24"/>
          <w:szCs w:val="24"/>
        </w:rPr>
        <w:t>(</w:t>
      </w:r>
      <w:r w:rsidR="00BF03C6">
        <w:rPr>
          <w:rFonts w:ascii="Times New Roman" w:hAnsi="Times New Roman" w:cs="Times New Roman"/>
          <w:bCs/>
          <w:sz w:val="24"/>
          <w:szCs w:val="24"/>
        </w:rPr>
        <w:t>99.44% and 90.37% respectively</w:t>
      </w:r>
      <w:r w:rsidR="00633C90">
        <w:rPr>
          <w:rFonts w:ascii="Times New Roman" w:hAnsi="Times New Roman" w:cs="Times New Roman"/>
          <w:bCs/>
          <w:sz w:val="24"/>
          <w:szCs w:val="24"/>
        </w:rPr>
        <w:t>)</w:t>
      </w:r>
      <w:r w:rsidR="00A81DB9">
        <w:rPr>
          <w:rFonts w:ascii="Times New Roman" w:hAnsi="Times New Roman" w:cs="Times New Roman"/>
          <w:bCs/>
          <w:sz w:val="24"/>
          <w:szCs w:val="24"/>
        </w:rPr>
        <w:t xml:space="preserve"> between them as shown in the percentage identity </w:t>
      </w:r>
      <w:r w:rsidR="00BF03C6">
        <w:rPr>
          <w:rFonts w:ascii="Times New Roman" w:hAnsi="Times New Roman" w:cs="Times New Roman"/>
          <w:bCs/>
          <w:sz w:val="24"/>
          <w:szCs w:val="24"/>
        </w:rPr>
        <w:t xml:space="preserve">matrix. The </w:t>
      </w:r>
      <w:r w:rsidR="00A81DB9">
        <w:rPr>
          <w:rFonts w:ascii="Times New Roman" w:hAnsi="Times New Roman" w:cs="Times New Roman"/>
          <w:bCs/>
          <w:sz w:val="24"/>
          <w:szCs w:val="24"/>
        </w:rPr>
        <w:t>phylogenetic tree</w:t>
      </w:r>
      <w:r w:rsidR="00BF03C6">
        <w:rPr>
          <w:rFonts w:ascii="Times New Roman" w:hAnsi="Times New Roman" w:cs="Times New Roman"/>
          <w:bCs/>
          <w:sz w:val="24"/>
          <w:szCs w:val="24"/>
        </w:rPr>
        <w:t xml:space="preserve"> also confirmed a close relation (</w:t>
      </w:r>
      <w:r w:rsidR="00792AEC">
        <w:rPr>
          <w:rFonts w:ascii="Times New Roman" w:hAnsi="Times New Roman" w:cs="Times New Roman"/>
          <w:bCs/>
          <w:sz w:val="24"/>
          <w:szCs w:val="24"/>
        </w:rPr>
        <w:t>fig</w:t>
      </w:r>
      <w:r w:rsidR="00202915">
        <w:rPr>
          <w:rFonts w:ascii="Times New Roman" w:hAnsi="Times New Roman" w:cs="Times New Roman"/>
          <w:bCs/>
          <w:sz w:val="24"/>
          <w:szCs w:val="24"/>
        </w:rPr>
        <w:t xml:space="preserve"> 3</w:t>
      </w:r>
      <w:r w:rsidR="00792AEC">
        <w:rPr>
          <w:rFonts w:ascii="Times New Roman" w:hAnsi="Times New Roman" w:cs="Times New Roman"/>
          <w:bCs/>
          <w:sz w:val="24"/>
          <w:szCs w:val="24"/>
        </w:rPr>
        <w:t>)</w:t>
      </w:r>
    </w:p>
    <w:p w:rsidR="00F81277" w:rsidRPr="00250A13" w:rsidRDefault="00F81277" w:rsidP="00FF4CC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jc w:val="both"/>
        <w:rPr>
          <w:rFonts w:ascii="Times New Roman" w:hAnsi="Times New Roman" w:cs="Times New Roman"/>
        </w:rPr>
      </w:pPr>
      <w:r w:rsidRPr="00250A13">
        <w:rPr>
          <w:rFonts w:ascii="Times New Roman" w:hAnsi="Times New Roman" w:cs="Times New Roman"/>
        </w:rPr>
        <w:lastRenderedPageBreak/>
        <w:t>&gt;171016-044_A01_Pf1_spp_F.ab1</w:t>
      </w:r>
      <w:r w:rsidRPr="00250A13">
        <w:rPr>
          <w:rFonts w:ascii="Times New Roman" w:hAnsi="Times New Roman" w:cs="Times New Roman"/>
        </w:rPr>
        <w:tab/>
        <w:t>427</w:t>
      </w:r>
    </w:p>
    <w:p w:rsidR="00F81277" w:rsidRPr="00250A13" w:rsidRDefault="00F81277" w:rsidP="00FF4CC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jc w:val="both"/>
        <w:rPr>
          <w:rFonts w:ascii="Times New Roman" w:hAnsi="Times New Roman" w:cs="Times New Roman"/>
        </w:rPr>
      </w:pPr>
      <w:r w:rsidRPr="00250A13">
        <w:rPr>
          <w:rFonts w:ascii="Times New Roman" w:hAnsi="Times New Roman" w:cs="Times New Roman"/>
        </w:rPr>
        <w:t>AAACTAAGCAACCCGACTACTTTATTATAAGGATAACTACGGAAAAGCTGTAGCTAATACTTGCTTTATTATCCTTTGATTTCTATCTTTGGATAAGTATTTGTTAGGCCTTATAAGAAAAAAGTTATTAACTTAAGGAATTATAACAAAGAAGTAACACGTAATAAATTTATTTTATTTAGTGTGTATCAATCGAGTAATGTGTATCAATCGAGTAGTGTGTATCACTCGAGTAGTGTGTATCAATCGAGTAGTGTGTATCAATCGAGTAGTGTGTATCACTCGAGTAGTGTGTGTGCCTCCAAGATTGCGCATCACGCAAGGCAAGAATGGGCCGCACACTCGGGTGGGCGGCATCCCGACCCGGACAACACACCCGGCCTCCCCCCAATGGACCCCCAATAAAAAAATAAAAAAAAAAAAAAAA</w:t>
      </w:r>
    </w:p>
    <w:p w:rsidR="00250A13" w:rsidRPr="00792AEC" w:rsidRDefault="00792AEC" w:rsidP="00FF4CC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92AEC">
        <w:rPr>
          <w:rFonts w:ascii="Times New Roman" w:hAnsi="Times New Roman" w:cs="Times New Roman"/>
          <w:b/>
          <w:bCs/>
          <w:sz w:val="24"/>
          <w:szCs w:val="24"/>
        </w:rPr>
        <w:t xml:space="preserve">A. </w:t>
      </w:r>
    </w:p>
    <w:p w:rsidR="00176967" w:rsidRPr="00250A13" w:rsidRDefault="00176967" w:rsidP="00FF4C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Times New Roman" w:hAnsi="Times New Roman" w:cs="Times New Roman"/>
        </w:rPr>
      </w:pPr>
      <w:r w:rsidRPr="00250A13">
        <w:rPr>
          <w:rFonts w:ascii="Times New Roman" w:hAnsi="Times New Roman" w:cs="Times New Roman"/>
        </w:rPr>
        <w:t>&gt;171016-044_C01_Pv1_spp_F.ab1</w:t>
      </w:r>
      <w:r w:rsidRPr="00250A13">
        <w:rPr>
          <w:rFonts w:ascii="Times New Roman" w:hAnsi="Times New Roman" w:cs="Times New Roman"/>
        </w:rPr>
        <w:tab/>
        <w:t>200</w:t>
      </w:r>
    </w:p>
    <w:p w:rsidR="00176967" w:rsidRPr="00250A13" w:rsidRDefault="00176967" w:rsidP="00FF4C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Times New Roman" w:hAnsi="Times New Roman" w:cs="Times New Roman"/>
        </w:rPr>
      </w:pPr>
      <w:r w:rsidRPr="00250A13">
        <w:rPr>
          <w:rFonts w:ascii="Times New Roman" w:hAnsi="Times New Roman" w:cs="Times New Roman"/>
        </w:rPr>
        <w:t>CAAAGGGCACTCGACTTTTTTCTATTAGGGTAACTACCGGAAAAGCTGTAGCTTATACTTGCTTTAGCACTCTTGATTCATTTCTTGAGTGTGTACTTGTTAAGCCCTTTAAGAAAAAAGTTATTAACTTAAGGAATTATAACAAAGAAATGACACGTAATGGATCCCTCCATTTTTATTGTGTATCAATCGAGTAAAGT</w:t>
      </w:r>
    </w:p>
    <w:p w:rsidR="00792AEC" w:rsidRPr="00792AEC" w:rsidRDefault="00792AEC" w:rsidP="00FF4CC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</w:t>
      </w:r>
    </w:p>
    <w:p w:rsidR="00792AEC" w:rsidRDefault="00D369D6" w:rsidP="00FF4CC9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50A13">
        <w:rPr>
          <w:rFonts w:ascii="Times New Roman" w:hAnsi="Times New Roman" w:cs="Times New Roman"/>
          <w:bCs/>
          <w:sz w:val="24"/>
          <w:szCs w:val="24"/>
        </w:rPr>
        <w:t xml:space="preserve">Fig </w:t>
      </w:r>
      <w:r w:rsidR="00290F58">
        <w:rPr>
          <w:rFonts w:ascii="Times New Roman" w:hAnsi="Times New Roman" w:cs="Times New Roman"/>
          <w:bCs/>
          <w:sz w:val="24"/>
          <w:szCs w:val="24"/>
        </w:rPr>
        <w:t>2</w:t>
      </w:r>
      <w:r w:rsidRPr="00250A13">
        <w:rPr>
          <w:rFonts w:ascii="Times New Roman" w:hAnsi="Times New Roman" w:cs="Times New Roman"/>
          <w:bCs/>
          <w:sz w:val="24"/>
          <w:szCs w:val="24"/>
        </w:rPr>
        <w:t>.</w:t>
      </w:r>
      <w:r w:rsidR="00176967" w:rsidRPr="00250A1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E4FDF" w:rsidRPr="00250A13">
        <w:rPr>
          <w:rFonts w:ascii="Times New Roman" w:hAnsi="Times New Roman" w:cs="Times New Roman"/>
          <w:bCs/>
          <w:sz w:val="24"/>
          <w:szCs w:val="24"/>
        </w:rPr>
        <w:t>The nucleotide sequence for the experimental positive control</w:t>
      </w:r>
      <w:r w:rsidR="00792AEC">
        <w:rPr>
          <w:rFonts w:ascii="Times New Roman" w:hAnsi="Times New Roman" w:cs="Times New Roman"/>
          <w:bCs/>
          <w:sz w:val="24"/>
          <w:szCs w:val="24"/>
        </w:rPr>
        <w:t xml:space="preserve">s </w:t>
      </w:r>
      <w:r w:rsidR="00792AEC" w:rsidRPr="009D47E6">
        <w:rPr>
          <w:rFonts w:ascii="Times New Roman" w:hAnsi="Times New Roman" w:cs="Times New Roman"/>
          <w:b/>
          <w:bCs/>
          <w:sz w:val="24"/>
          <w:szCs w:val="24"/>
        </w:rPr>
        <w:t>(A)</w:t>
      </w:r>
      <w:r w:rsidR="00CE4FDF" w:rsidRPr="00250A1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47213" w:rsidRPr="00250A13">
        <w:rPr>
          <w:rFonts w:ascii="Times New Roman" w:hAnsi="Times New Roman" w:cs="Times New Roman"/>
          <w:bCs/>
          <w:i/>
          <w:sz w:val="24"/>
          <w:szCs w:val="24"/>
        </w:rPr>
        <w:t>P</w:t>
      </w:r>
      <w:r w:rsidR="00047213" w:rsidRPr="00250A13">
        <w:rPr>
          <w:rFonts w:ascii="Times New Roman" w:hAnsi="Times New Roman" w:cs="Times New Roman"/>
          <w:bCs/>
          <w:i/>
          <w:iCs/>
          <w:sz w:val="24"/>
          <w:szCs w:val="24"/>
        </w:rPr>
        <w:t>. falciparum</w:t>
      </w:r>
      <w:r w:rsidR="00047213" w:rsidRPr="00250A13">
        <w:rPr>
          <w:rFonts w:ascii="Times New Roman" w:hAnsi="Times New Roman" w:cs="Times New Roman"/>
          <w:bCs/>
          <w:sz w:val="24"/>
          <w:szCs w:val="24"/>
        </w:rPr>
        <w:t xml:space="preserve"> (MG551534)</w:t>
      </w:r>
      <w:r w:rsidR="00047213" w:rsidRPr="009D47E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47213">
        <w:rPr>
          <w:rFonts w:ascii="Times New Roman" w:hAnsi="Times New Roman" w:cs="Times New Roman"/>
          <w:bCs/>
          <w:sz w:val="24"/>
          <w:szCs w:val="24"/>
        </w:rPr>
        <w:t xml:space="preserve">and </w:t>
      </w:r>
      <w:r w:rsidR="00792AEC" w:rsidRPr="00792AEC">
        <w:rPr>
          <w:rFonts w:ascii="Times New Roman" w:hAnsi="Times New Roman" w:cs="Times New Roman"/>
          <w:b/>
          <w:bCs/>
          <w:sz w:val="24"/>
          <w:szCs w:val="24"/>
        </w:rPr>
        <w:t>(B)</w:t>
      </w:r>
      <w:r w:rsidR="00792AE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47213" w:rsidRPr="00250A13">
        <w:rPr>
          <w:rFonts w:ascii="Times New Roman" w:hAnsi="Times New Roman" w:cs="Times New Roman"/>
          <w:bCs/>
          <w:i/>
          <w:iCs/>
          <w:sz w:val="24"/>
          <w:szCs w:val="24"/>
        </w:rPr>
        <w:t>P. vivax (</w:t>
      </w:r>
      <w:r w:rsidR="00047213" w:rsidRPr="00250A13">
        <w:rPr>
          <w:rFonts w:ascii="Times New Roman" w:hAnsi="Times New Roman" w:cs="Times New Roman"/>
          <w:bCs/>
          <w:sz w:val="24"/>
          <w:szCs w:val="24"/>
        </w:rPr>
        <w:t>MG551535)</w:t>
      </w:r>
      <w:r w:rsidR="00047213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792AEC" w:rsidRPr="00250A13" w:rsidRDefault="00792AEC" w:rsidP="00FF4CC9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9399B" w:rsidRDefault="00B9399B" w:rsidP="00FF4CC9">
      <w:pPr>
        <w:jc w:val="both"/>
        <w:rPr>
          <w:rFonts w:ascii="Times New Roman" w:hAnsi="Times New Roman" w:cs="Times New Roman"/>
        </w:rPr>
      </w:pPr>
      <w:r w:rsidRPr="00250A13">
        <w:rPr>
          <w:rFonts w:ascii="Times New Roman" w:hAnsi="Times New Roman" w:cs="Times New Roman"/>
          <w:noProof/>
        </w:rPr>
        <w:drawing>
          <wp:inline distT="0" distB="0" distL="0" distR="0" wp14:anchorId="1300BEB0" wp14:editId="1EA015E5">
            <wp:extent cx="3780155" cy="141224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0155" cy="1412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47E6" w:rsidRPr="009D47E6" w:rsidRDefault="009D47E6" w:rsidP="00FF4CC9">
      <w:pPr>
        <w:jc w:val="both"/>
        <w:rPr>
          <w:rFonts w:ascii="Times New Roman" w:hAnsi="Times New Roman" w:cs="Times New Roman"/>
          <w:b/>
        </w:rPr>
      </w:pPr>
      <w:r w:rsidRPr="009D47E6">
        <w:rPr>
          <w:rFonts w:ascii="Times New Roman" w:hAnsi="Times New Roman" w:cs="Times New Roman"/>
          <w:b/>
        </w:rPr>
        <w:t>A</w:t>
      </w:r>
    </w:p>
    <w:p w:rsidR="009D47E6" w:rsidRPr="00250A13" w:rsidRDefault="009D47E6" w:rsidP="00FF4CC9">
      <w:pPr>
        <w:jc w:val="both"/>
        <w:rPr>
          <w:rFonts w:ascii="Times New Roman" w:hAnsi="Times New Roman" w:cs="Times New Roman"/>
        </w:rPr>
      </w:pPr>
      <w:r w:rsidRPr="00250A13">
        <w:rPr>
          <w:rFonts w:ascii="Times New Roman" w:hAnsi="Times New Roman" w:cs="Times New Roman"/>
          <w:bCs/>
          <w:noProof/>
          <w:sz w:val="24"/>
          <w:szCs w:val="24"/>
        </w:rPr>
        <w:drawing>
          <wp:inline distT="0" distB="0" distL="0" distR="0" wp14:anchorId="7E74AF41" wp14:editId="5D74523D">
            <wp:extent cx="5500047" cy="1119736"/>
            <wp:effectExtent l="0" t="0" r="5715" b="444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0251" cy="11197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03C6" w:rsidRPr="001472D5" w:rsidRDefault="00BF03C6" w:rsidP="00FF4CC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472D5">
        <w:rPr>
          <w:rFonts w:ascii="Times New Roman" w:hAnsi="Times New Roman" w:cs="Times New Roman"/>
          <w:b/>
          <w:bCs/>
          <w:sz w:val="24"/>
          <w:szCs w:val="24"/>
        </w:rPr>
        <w:t>B</w:t>
      </w:r>
    </w:p>
    <w:p w:rsidR="009D47E6" w:rsidRPr="009D47E6" w:rsidRDefault="009D47E6" w:rsidP="00FF4CC9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Fig</w:t>
      </w:r>
      <w:r w:rsidR="00D16DA5">
        <w:rPr>
          <w:rFonts w:ascii="Times New Roman" w:hAnsi="Times New Roman" w:cs="Times New Roman"/>
          <w:bCs/>
          <w:sz w:val="24"/>
          <w:szCs w:val="24"/>
        </w:rPr>
        <w:t xml:space="preserve"> 3.</w:t>
      </w:r>
      <w:r>
        <w:rPr>
          <w:rFonts w:ascii="Times New Roman" w:hAnsi="Times New Roman" w:cs="Times New Roman"/>
          <w:bCs/>
          <w:sz w:val="24"/>
          <w:szCs w:val="24"/>
        </w:rPr>
        <w:t xml:space="preserve"> The homology between the </w:t>
      </w:r>
      <w:r w:rsidRPr="009D47E6">
        <w:rPr>
          <w:rFonts w:ascii="Times New Roman" w:hAnsi="Times New Roman" w:cs="Times New Roman"/>
          <w:bCs/>
          <w:i/>
          <w:sz w:val="24"/>
          <w:szCs w:val="24"/>
        </w:rPr>
        <w:t>P. falciparum</w:t>
      </w:r>
      <w:r>
        <w:rPr>
          <w:rFonts w:ascii="Times New Roman" w:hAnsi="Times New Roman" w:cs="Times New Roman"/>
          <w:bCs/>
          <w:sz w:val="24"/>
          <w:szCs w:val="24"/>
        </w:rPr>
        <w:t xml:space="preserve"> and </w:t>
      </w:r>
      <w:r w:rsidRPr="009D47E6">
        <w:rPr>
          <w:rFonts w:ascii="Times New Roman" w:hAnsi="Times New Roman" w:cs="Times New Roman"/>
          <w:bCs/>
          <w:i/>
          <w:sz w:val="24"/>
          <w:szCs w:val="24"/>
        </w:rPr>
        <w:t>P. vivax</w:t>
      </w:r>
      <w:r>
        <w:rPr>
          <w:rFonts w:ascii="Times New Roman" w:hAnsi="Times New Roman" w:cs="Times New Roman"/>
          <w:bCs/>
          <w:sz w:val="24"/>
          <w:szCs w:val="24"/>
        </w:rPr>
        <w:t xml:space="preserve"> positive control samples and the </w:t>
      </w:r>
      <w:r w:rsidRPr="009D47E6">
        <w:rPr>
          <w:rFonts w:ascii="Times New Roman" w:hAnsi="Times New Roman" w:cs="Times New Roman"/>
          <w:bCs/>
          <w:i/>
          <w:sz w:val="24"/>
          <w:szCs w:val="24"/>
        </w:rPr>
        <w:t>P. falciparum</w:t>
      </w:r>
      <w:r>
        <w:rPr>
          <w:rFonts w:ascii="Times New Roman" w:hAnsi="Times New Roman" w:cs="Times New Roman"/>
          <w:bCs/>
          <w:sz w:val="24"/>
          <w:szCs w:val="24"/>
        </w:rPr>
        <w:t xml:space="preserve"> 3D7 and </w:t>
      </w:r>
      <w:r w:rsidRPr="009D47E6">
        <w:rPr>
          <w:rFonts w:ascii="Times New Roman" w:hAnsi="Times New Roman" w:cs="Times New Roman"/>
          <w:bCs/>
          <w:i/>
          <w:sz w:val="24"/>
          <w:szCs w:val="24"/>
        </w:rPr>
        <w:t>P. vivax</w:t>
      </w:r>
      <w:r>
        <w:rPr>
          <w:rFonts w:ascii="Times New Roman" w:hAnsi="Times New Roman" w:cs="Times New Roman"/>
          <w:bCs/>
          <w:sz w:val="24"/>
          <w:szCs w:val="24"/>
        </w:rPr>
        <w:t xml:space="preserve"> sal-1 gene bank standards nucleotide sequences. (</w:t>
      </w:r>
      <w:r w:rsidRPr="009D47E6">
        <w:rPr>
          <w:rFonts w:ascii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 w:rsidRPr="009D47E6">
        <w:rPr>
          <w:rFonts w:ascii="Times New Roman" w:hAnsi="Times New Roman" w:cs="Times New Roman"/>
          <w:bCs/>
          <w:sz w:val="24"/>
          <w:szCs w:val="24"/>
        </w:rPr>
        <w:t>Percentage identity matrix</w:t>
      </w:r>
      <w:r>
        <w:rPr>
          <w:rFonts w:ascii="Times New Roman" w:hAnsi="Times New Roman" w:cs="Times New Roman"/>
          <w:bCs/>
          <w:sz w:val="24"/>
          <w:szCs w:val="24"/>
        </w:rPr>
        <w:t xml:space="preserve"> and </w:t>
      </w:r>
      <w:r w:rsidRPr="009D47E6">
        <w:rPr>
          <w:rFonts w:ascii="Times New Roman" w:hAnsi="Times New Roman" w:cs="Times New Roman"/>
          <w:b/>
          <w:bCs/>
          <w:sz w:val="24"/>
          <w:szCs w:val="24"/>
        </w:rPr>
        <w:t>(B)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D47E6">
        <w:rPr>
          <w:rFonts w:ascii="Times New Roman" w:hAnsi="Times New Roman" w:cs="Times New Roman"/>
          <w:bCs/>
          <w:sz w:val="24"/>
          <w:szCs w:val="24"/>
        </w:rPr>
        <w:t>phylogenetic tree</w:t>
      </w:r>
      <w:r>
        <w:rPr>
          <w:rFonts w:ascii="Times New Roman" w:hAnsi="Times New Roman" w:cs="Times New Roman"/>
          <w:bCs/>
          <w:sz w:val="24"/>
          <w:szCs w:val="24"/>
        </w:rPr>
        <w:t>. Both the identity matrix and the phylogenetic tree shows a close identity between the experimental positive controls and the standards from the gene bank</w:t>
      </w:r>
    </w:p>
    <w:p w:rsidR="00122711" w:rsidRPr="001472D5" w:rsidRDefault="00B9399B" w:rsidP="00FF4CC9">
      <w:pPr>
        <w:jc w:val="both"/>
        <w:rPr>
          <w:rFonts w:ascii="Times New Roman" w:hAnsi="Times New Roman" w:cs="Times New Roman"/>
        </w:rPr>
      </w:pPr>
      <w:r w:rsidRPr="00250A13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122711" w:rsidRPr="00250A13">
        <w:rPr>
          <w:rFonts w:ascii="Times New Roman" w:hAnsi="Times New Roman" w:cs="Times New Roman"/>
          <w:b/>
          <w:i/>
        </w:rPr>
        <w:t>Plasmodium</w:t>
      </w:r>
      <w:r w:rsidR="009D520B" w:rsidRPr="00250A13">
        <w:rPr>
          <w:rFonts w:ascii="Times New Roman" w:hAnsi="Times New Roman" w:cs="Times New Roman"/>
          <w:b/>
          <w:i/>
        </w:rPr>
        <w:t xml:space="preserve"> </w:t>
      </w:r>
      <w:r w:rsidR="009D520B" w:rsidRPr="00AA2064">
        <w:rPr>
          <w:rFonts w:ascii="Times New Roman" w:hAnsi="Times New Roman" w:cs="Times New Roman"/>
          <w:b/>
        </w:rPr>
        <w:t>spp</w:t>
      </w:r>
      <w:r w:rsidR="009D520B" w:rsidRPr="00250A13">
        <w:rPr>
          <w:rFonts w:ascii="Times New Roman" w:hAnsi="Times New Roman" w:cs="Times New Roman"/>
          <w:b/>
          <w:i/>
        </w:rPr>
        <w:t>.</w:t>
      </w:r>
      <w:r w:rsidR="00122711" w:rsidRPr="00250A13">
        <w:rPr>
          <w:rFonts w:ascii="Times New Roman" w:hAnsi="Times New Roman" w:cs="Times New Roman"/>
          <w:b/>
        </w:rPr>
        <w:t xml:space="preserve"> </w:t>
      </w:r>
      <w:r w:rsidR="00F63FB2">
        <w:rPr>
          <w:rFonts w:ascii="Times New Roman" w:hAnsi="Times New Roman" w:cs="Times New Roman"/>
          <w:b/>
        </w:rPr>
        <w:t xml:space="preserve">prevalence </w:t>
      </w:r>
      <w:r w:rsidR="00BB0EA7" w:rsidRPr="00250A13">
        <w:rPr>
          <w:rFonts w:ascii="Times New Roman" w:hAnsi="Times New Roman" w:cs="Times New Roman"/>
          <w:b/>
        </w:rPr>
        <w:t xml:space="preserve">detection </w:t>
      </w:r>
      <w:r w:rsidR="005735A8" w:rsidRPr="00250A13">
        <w:rPr>
          <w:rFonts w:ascii="Times New Roman" w:hAnsi="Times New Roman" w:cs="Times New Roman"/>
          <w:b/>
        </w:rPr>
        <w:t xml:space="preserve">using RDTs, Microscopy and </w:t>
      </w:r>
      <w:r w:rsidR="00F63FB2">
        <w:rPr>
          <w:rFonts w:ascii="Times New Roman" w:hAnsi="Times New Roman" w:cs="Times New Roman"/>
          <w:b/>
        </w:rPr>
        <w:t>HRM analysis</w:t>
      </w:r>
    </w:p>
    <w:p w:rsidR="001938CE" w:rsidRPr="00250A13" w:rsidRDefault="009D520B" w:rsidP="00FF4CC9">
      <w:pPr>
        <w:jc w:val="both"/>
        <w:rPr>
          <w:rFonts w:ascii="Times New Roman" w:hAnsi="Times New Roman" w:cs="Times New Roman"/>
        </w:rPr>
      </w:pPr>
      <w:r w:rsidRPr="00250A13">
        <w:rPr>
          <w:rFonts w:ascii="Times New Roman" w:hAnsi="Times New Roman" w:cs="Times New Roman"/>
        </w:rPr>
        <w:t xml:space="preserve">Microscopy (through checking of 100 fields in </w:t>
      </w:r>
      <w:r w:rsidR="00F6255A" w:rsidRPr="00250A13">
        <w:rPr>
          <w:rFonts w:ascii="Times New Roman" w:hAnsi="Times New Roman" w:cs="Times New Roman"/>
        </w:rPr>
        <w:t>thin blood films</w:t>
      </w:r>
      <w:r w:rsidRPr="00250A13">
        <w:rPr>
          <w:rFonts w:ascii="Times New Roman" w:hAnsi="Times New Roman" w:cs="Times New Roman"/>
        </w:rPr>
        <w:t xml:space="preserve">) and RDTs </w:t>
      </w:r>
      <w:r w:rsidR="003B0826" w:rsidRPr="00250A13">
        <w:rPr>
          <w:rFonts w:ascii="Times New Roman" w:hAnsi="Times New Roman" w:cs="Times New Roman"/>
        </w:rPr>
        <w:t>did not detect</w:t>
      </w:r>
      <w:r w:rsidRPr="00250A13">
        <w:rPr>
          <w:rFonts w:ascii="Times New Roman" w:hAnsi="Times New Roman" w:cs="Times New Roman"/>
        </w:rPr>
        <w:t xml:space="preserve"> </w:t>
      </w:r>
      <w:r w:rsidRPr="00250A13">
        <w:rPr>
          <w:rFonts w:ascii="Times New Roman" w:hAnsi="Times New Roman" w:cs="Times New Roman"/>
          <w:i/>
        </w:rPr>
        <w:t>Plasmodium</w:t>
      </w:r>
      <w:r w:rsidRPr="00250A13">
        <w:rPr>
          <w:rFonts w:ascii="Times New Roman" w:hAnsi="Times New Roman" w:cs="Times New Roman"/>
        </w:rPr>
        <w:t xml:space="preserve"> </w:t>
      </w:r>
      <w:r w:rsidR="003B0826" w:rsidRPr="00250A13">
        <w:rPr>
          <w:rFonts w:ascii="Times New Roman" w:hAnsi="Times New Roman" w:cs="Times New Roman"/>
        </w:rPr>
        <w:t>infection</w:t>
      </w:r>
      <w:r w:rsidRPr="00250A13">
        <w:rPr>
          <w:rFonts w:ascii="Times New Roman" w:hAnsi="Times New Roman" w:cs="Times New Roman"/>
        </w:rPr>
        <w:t xml:space="preserve"> </w:t>
      </w:r>
      <w:r w:rsidR="001938CE" w:rsidRPr="00250A13">
        <w:rPr>
          <w:rFonts w:ascii="Times New Roman" w:hAnsi="Times New Roman" w:cs="Times New Roman"/>
        </w:rPr>
        <w:t>from 271 clinical samples</w:t>
      </w:r>
      <w:r w:rsidR="00B30E44">
        <w:rPr>
          <w:rFonts w:ascii="Times New Roman" w:hAnsi="Times New Roman" w:cs="Times New Roman"/>
        </w:rPr>
        <w:t xml:space="preserve"> (table 1)</w:t>
      </w:r>
      <w:r w:rsidR="00F6255A" w:rsidRPr="00250A13">
        <w:rPr>
          <w:rFonts w:ascii="Times New Roman" w:hAnsi="Times New Roman" w:cs="Times New Roman"/>
        </w:rPr>
        <w:t xml:space="preserve">. </w:t>
      </w:r>
      <w:r w:rsidR="00DB7C11" w:rsidRPr="00250A13">
        <w:rPr>
          <w:rFonts w:ascii="Times New Roman" w:hAnsi="Times New Roman" w:cs="Times New Roman"/>
        </w:rPr>
        <w:t>The NanoD</w:t>
      </w:r>
      <w:r w:rsidR="00156055" w:rsidRPr="00250A13">
        <w:rPr>
          <w:rFonts w:ascii="Times New Roman" w:hAnsi="Times New Roman" w:cs="Times New Roman"/>
        </w:rPr>
        <w:t xml:space="preserve">rop carried out confirmed a good concentration of DNA. The </w:t>
      </w:r>
      <w:r w:rsidR="00F6255A" w:rsidRPr="00250A13">
        <w:rPr>
          <w:rFonts w:ascii="Times New Roman" w:hAnsi="Times New Roman" w:cs="Times New Roman"/>
        </w:rPr>
        <w:t xml:space="preserve">HRM </w:t>
      </w:r>
      <w:r w:rsidR="00C54F29" w:rsidRPr="00250A13">
        <w:rPr>
          <w:rFonts w:ascii="Times New Roman" w:hAnsi="Times New Roman" w:cs="Times New Roman"/>
        </w:rPr>
        <w:t xml:space="preserve">revealed </w:t>
      </w:r>
      <w:r w:rsidR="004B0AB6" w:rsidRPr="00250A13">
        <w:rPr>
          <w:rFonts w:ascii="Times New Roman" w:hAnsi="Times New Roman" w:cs="Times New Roman"/>
        </w:rPr>
        <w:t>three infections</w:t>
      </w:r>
      <w:r w:rsidR="001938CE" w:rsidRPr="00250A13">
        <w:rPr>
          <w:rFonts w:ascii="Times New Roman" w:hAnsi="Times New Roman" w:cs="Times New Roman"/>
        </w:rPr>
        <w:t xml:space="preserve"> </w:t>
      </w:r>
      <w:r w:rsidR="00AA2064">
        <w:rPr>
          <w:rFonts w:ascii="Times New Roman" w:hAnsi="Times New Roman" w:cs="Times New Roman"/>
        </w:rPr>
        <w:t>from</w:t>
      </w:r>
      <w:r w:rsidR="001938CE" w:rsidRPr="00250A13">
        <w:rPr>
          <w:rFonts w:ascii="Times New Roman" w:hAnsi="Times New Roman" w:cs="Times New Roman"/>
        </w:rPr>
        <w:t xml:space="preserve"> 271 clinical samples: </w:t>
      </w:r>
      <w:r w:rsidR="00AB3A29" w:rsidRPr="00250A13">
        <w:rPr>
          <w:rFonts w:ascii="Times New Roman" w:hAnsi="Times New Roman" w:cs="Times New Roman"/>
        </w:rPr>
        <w:t xml:space="preserve">two </w:t>
      </w:r>
      <w:r w:rsidR="00AB3A29" w:rsidRPr="00250A13">
        <w:rPr>
          <w:rFonts w:ascii="Times New Roman" w:hAnsi="Times New Roman" w:cs="Times New Roman"/>
          <w:i/>
        </w:rPr>
        <w:t>P</w:t>
      </w:r>
      <w:r w:rsidR="000961E9" w:rsidRPr="00250A13">
        <w:rPr>
          <w:rFonts w:ascii="Times New Roman" w:hAnsi="Times New Roman" w:cs="Times New Roman"/>
          <w:i/>
        </w:rPr>
        <w:t>. vivax</w:t>
      </w:r>
      <w:r w:rsidR="00C54F29" w:rsidRPr="00250A13">
        <w:rPr>
          <w:rFonts w:ascii="Times New Roman" w:hAnsi="Times New Roman" w:cs="Times New Roman"/>
        </w:rPr>
        <w:t xml:space="preserve"> </w:t>
      </w:r>
      <w:r w:rsidR="001938CE" w:rsidRPr="00250A13">
        <w:rPr>
          <w:rFonts w:ascii="Times New Roman" w:hAnsi="Times New Roman" w:cs="Times New Roman"/>
        </w:rPr>
        <w:t xml:space="preserve">infections </w:t>
      </w:r>
      <w:r w:rsidR="00C54F29" w:rsidRPr="00250A13">
        <w:rPr>
          <w:rFonts w:ascii="Times New Roman" w:hAnsi="Times New Roman" w:cs="Times New Roman"/>
        </w:rPr>
        <w:t xml:space="preserve">and </w:t>
      </w:r>
      <w:r w:rsidR="00AB3A29" w:rsidRPr="00250A13">
        <w:rPr>
          <w:rFonts w:ascii="Times New Roman" w:hAnsi="Times New Roman" w:cs="Times New Roman"/>
        </w:rPr>
        <w:t>one</w:t>
      </w:r>
      <w:r w:rsidR="00C54F29" w:rsidRPr="00250A13">
        <w:rPr>
          <w:rFonts w:ascii="Times New Roman" w:hAnsi="Times New Roman" w:cs="Times New Roman"/>
        </w:rPr>
        <w:t xml:space="preserve"> </w:t>
      </w:r>
      <w:r w:rsidR="000961E9" w:rsidRPr="00250A13">
        <w:rPr>
          <w:rFonts w:ascii="Times New Roman" w:hAnsi="Times New Roman" w:cs="Times New Roman"/>
          <w:i/>
        </w:rPr>
        <w:t>P. falciparum</w:t>
      </w:r>
      <w:r w:rsidR="000961E9" w:rsidRPr="00250A13">
        <w:rPr>
          <w:rFonts w:ascii="Times New Roman" w:hAnsi="Times New Roman" w:cs="Times New Roman"/>
        </w:rPr>
        <w:t xml:space="preserve"> </w:t>
      </w:r>
      <w:r w:rsidR="001938CE" w:rsidRPr="00250A13">
        <w:rPr>
          <w:rFonts w:ascii="Times New Roman" w:hAnsi="Times New Roman" w:cs="Times New Roman"/>
        </w:rPr>
        <w:t>infection</w:t>
      </w:r>
      <w:r w:rsidR="00AA2064">
        <w:rPr>
          <w:rFonts w:ascii="Times New Roman" w:hAnsi="Times New Roman" w:cs="Times New Roman"/>
        </w:rPr>
        <w:t>.</w:t>
      </w:r>
    </w:p>
    <w:p w:rsidR="00122711" w:rsidRPr="00250A13" w:rsidRDefault="00122711" w:rsidP="00FF4CC9">
      <w:pPr>
        <w:jc w:val="both"/>
        <w:rPr>
          <w:rFonts w:ascii="Times New Roman" w:hAnsi="Times New Roman" w:cs="Times New Roman"/>
        </w:rPr>
      </w:pPr>
      <w:r w:rsidRPr="00250A13">
        <w:rPr>
          <w:rFonts w:ascii="Times New Roman" w:hAnsi="Times New Roman" w:cs="Times New Roman"/>
        </w:rPr>
        <w:t>Table</w:t>
      </w:r>
      <w:r w:rsidR="00BE7CBF" w:rsidRPr="00250A13">
        <w:rPr>
          <w:rFonts w:ascii="Times New Roman" w:hAnsi="Times New Roman" w:cs="Times New Roman"/>
        </w:rPr>
        <w:t xml:space="preserve"> </w:t>
      </w:r>
      <w:r w:rsidR="0060408B">
        <w:rPr>
          <w:rFonts w:ascii="Times New Roman" w:hAnsi="Times New Roman" w:cs="Times New Roman"/>
        </w:rPr>
        <w:t>1</w:t>
      </w:r>
      <w:r w:rsidRPr="00250A13">
        <w:rPr>
          <w:rFonts w:ascii="Times New Roman" w:hAnsi="Times New Roman" w:cs="Times New Roman"/>
        </w:rPr>
        <w:t xml:space="preserve">. </w:t>
      </w:r>
      <w:r w:rsidR="005C4961" w:rsidRPr="00250A13">
        <w:rPr>
          <w:rFonts w:ascii="Times New Roman" w:hAnsi="Times New Roman" w:cs="Times New Roman"/>
        </w:rPr>
        <w:t xml:space="preserve">Asymptomatic malaria prevalence </w:t>
      </w:r>
      <w:r w:rsidR="0060408B">
        <w:rPr>
          <w:rFonts w:ascii="Times New Roman" w:hAnsi="Times New Roman" w:cs="Times New Roman"/>
        </w:rPr>
        <w:t xml:space="preserve">result </w:t>
      </w:r>
      <w:r w:rsidR="005C4961" w:rsidRPr="00250A13">
        <w:rPr>
          <w:rFonts w:ascii="Times New Roman" w:hAnsi="Times New Roman" w:cs="Times New Roman"/>
        </w:rPr>
        <w:t xml:space="preserve">based </w:t>
      </w:r>
      <w:r w:rsidR="002C63F3" w:rsidRPr="00250A13">
        <w:rPr>
          <w:rFonts w:ascii="Times New Roman" w:hAnsi="Times New Roman" w:cs="Times New Roman"/>
        </w:rPr>
        <w:t>on RDTs</w:t>
      </w:r>
      <w:r w:rsidRPr="00250A13">
        <w:rPr>
          <w:rFonts w:ascii="Times New Roman" w:hAnsi="Times New Roman" w:cs="Times New Roman"/>
        </w:rPr>
        <w:t>, Microscopy, and HRM</w:t>
      </w:r>
      <w:r w:rsidR="00C01090" w:rsidRPr="00250A13">
        <w:rPr>
          <w:rFonts w:ascii="Times New Roman" w:hAnsi="Times New Roman" w:cs="Times New Roman"/>
        </w:rPr>
        <w:t xml:space="preserve"> assay</w:t>
      </w:r>
      <w:r w:rsidR="005C4961" w:rsidRPr="00250A13">
        <w:rPr>
          <w:rFonts w:ascii="Times New Roman" w:hAnsi="Times New Roman" w:cs="Times New Roman"/>
        </w:rPr>
        <w:t>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12"/>
        <w:gridCol w:w="1664"/>
        <w:gridCol w:w="1822"/>
        <w:gridCol w:w="1747"/>
        <w:gridCol w:w="1163"/>
        <w:gridCol w:w="1368"/>
      </w:tblGrid>
      <w:tr w:rsidR="00B30E44" w:rsidRPr="00F16FE5" w:rsidTr="00F276F3">
        <w:tc>
          <w:tcPr>
            <w:tcW w:w="1812" w:type="dxa"/>
          </w:tcPr>
          <w:p w:rsidR="00B30E44" w:rsidRPr="00F16FE5" w:rsidRDefault="00B30E44" w:rsidP="00F276F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6FE5">
              <w:rPr>
                <w:rFonts w:ascii="Times New Roman" w:hAnsi="Times New Roman" w:cs="Times New Roman"/>
                <w:b/>
                <w:sz w:val="24"/>
                <w:szCs w:val="24"/>
              </w:rPr>
              <w:t>Nationality</w:t>
            </w:r>
          </w:p>
        </w:tc>
        <w:tc>
          <w:tcPr>
            <w:tcW w:w="1664" w:type="dxa"/>
          </w:tcPr>
          <w:p w:rsidR="00B30E44" w:rsidRPr="00F16FE5" w:rsidRDefault="00B30E44" w:rsidP="00F276F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Study Participants</w:t>
            </w:r>
          </w:p>
        </w:tc>
        <w:tc>
          <w:tcPr>
            <w:tcW w:w="1822" w:type="dxa"/>
          </w:tcPr>
          <w:p w:rsidR="00B30E44" w:rsidRPr="00F16FE5" w:rsidRDefault="00B30E44" w:rsidP="00F276F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6FE5">
              <w:rPr>
                <w:rFonts w:ascii="Times New Roman" w:hAnsi="Times New Roman" w:cs="Times New Roman"/>
                <w:b/>
                <w:sz w:val="24"/>
                <w:szCs w:val="24"/>
              </w:rPr>
              <w:t>Microscopy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Positive Cases</w:t>
            </w:r>
          </w:p>
        </w:tc>
        <w:tc>
          <w:tcPr>
            <w:tcW w:w="1747" w:type="dxa"/>
          </w:tcPr>
          <w:p w:rsidR="00B30E44" w:rsidRPr="00F16FE5" w:rsidRDefault="00B30E44" w:rsidP="00F276F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6FE5">
              <w:rPr>
                <w:rFonts w:ascii="Times New Roman" w:hAnsi="Times New Roman" w:cs="Times New Roman"/>
                <w:b/>
                <w:sz w:val="24"/>
                <w:szCs w:val="24"/>
              </w:rPr>
              <w:t>RDTs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Positive cases </w:t>
            </w:r>
          </w:p>
        </w:tc>
        <w:tc>
          <w:tcPr>
            <w:tcW w:w="2531" w:type="dxa"/>
            <w:gridSpan w:val="2"/>
          </w:tcPr>
          <w:p w:rsidR="00B30E44" w:rsidRPr="00F16FE5" w:rsidRDefault="00B30E44" w:rsidP="00F276F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HRM Positive Cases</w:t>
            </w:r>
          </w:p>
        </w:tc>
      </w:tr>
      <w:tr w:rsidR="00B30E44" w:rsidRPr="00F16FE5" w:rsidTr="00F276F3">
        <w:trPr>
          <w:trHeight w:val="255"/>
        </w:trPr>
        <w:tc>
          <w:tcPr>
            <w:tcW w:w="1812" w:type="dxa"/>
            <w:vMerge w:val="restart"/>
          </w:tcPr>
          <w:p w:rsidR="00B30E44" w:rsidRPr="00F16FE5" w:rsidRDefault="00B30E44" w:rsidP="00F276F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FE5">
              <w:rPr>
                <w:rFonts w:ascii="Times New Roman" w:hAnsi="Times New Roman" w:cs="Times New Roman"/>
                <w:sz w:val="24"/>
                <w:szCs w:val="24"/>
              </w:rPr>
              <w:t>Iranian</w:t>
            </w:r>
          </w:p>
        </w:tc>
        <w:tc>
          <w:tcPr>
            <w:tcW w:w="1664" w:type="dxa"/>
            <w:vMerge w:val="restart"/>
          </w:tcPr>
          <w:p w:rsidR="00B30E44" w:rsidRPr="00F16FE5" w:rsidRDefault="00B30E44" w:rsidP="00F276F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FE5"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1822" w:type="dxa"/>
            <w:vMerge w:val="restart"/>
          </w:tcPr>
          <w:p w:rsidR="00B30E44" w:rsidRPr="00F16FE5" w:rsidRDefault="00B30E44" w:rsidP="00F276F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FE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47" w:type="dxa"/>
            <w:vMerge w:val="restart"/>
          </w:tcPr>
          <w:p w:rsidR="00B30E44" w:rsidRPr="00F16FE5" w:rsidRDefault="00B30E44" w:rsidP="00F276F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FE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3" w:type="dxa"/>
          </w:tcPr>
          <w:p w:rsidR="00B30E44" w:rsidRPr="00F16FE5" w:rsidRDefault="00B30E44" w:rsidP="00F2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1368" w:type="dxa"/>
          </w:tcPr>
          <w:p w:rsidR="00B30E44" w:rsidRPr="00F16FE5" w:rsidRDefault="00B30E44" w:rsidP="00F2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B30E44" w:rsidTr="00F276F3">
        <w:trPr>
          <w:trHeight w:val="285"/>
        </w:trPr>
        <w:tc>
          <w:tcPr>
            <w:tcW w:w="1812" w:type="dxa"/>
            <w:vMerge/>
          </w:tcPr>
          <w:p w:rsidR="00B30E44" w:rsidRPr="00F16FE5" w:rsidRDefault="00B30E44" w:rsidP="00F276F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dxa"/>
            <w:vMerge/>
          </w:tcPr>
          <w:p w:rsidR="00B30E44" w:rsidRPr="00F16FE5" w:rsidRDefault="00B30E44" w:rsidP="00F276F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vMerge/>
          </w:tcPr>
          <w:p w:rsidR="00B30E44" w:rsidRPr="00F16FE5" w:rsidRDefault="00B30E44" w:rsidP="00F276F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7" w:type="dxa"/>
            <w:vMerge/>
          </w:tcPr>
          <w:p w:rsidR="00B30E44" w:rsidRPr="00F16FE5" w:rsidRDefault="00B30E44" w:rsidP="00F276F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</w:tcPr>
          <w:p w:rsidR="00B30E44" w:rsidRPr="00F16FE5" w:rsidRDefault="00B30E44" w:rsidP="00F2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1368" w:type="dxa"/>
          </w:tcPr>
          <w:p w:rsidR="00B30E44" w:rsidRDefault="00B30E44" w:rsidP="00F2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B30E44" w:rsidRPr="00F16FE5" w:rsidTr="00F276F3">
        <w:trPr>
          <w:trHeight w:val="270"/>
        </w:trPr>
        <w:tc>
          <w:tcPr>
            <w:tcW w:w="1812" w:type="dxa"/>
            <w:vMerge w:val="restart"/>
          </w:tcPr>
          <w:p w:rsidR="00B30E44" w:rsidRPr="00F16FE5" w:rsidRDefault="00B30E44" w:rsidP="00F276F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FE5">
              <w:rPr>
                <w:rFonts w:ascii="Times New Roman" w:hAnsi="Times New Roman" w:cs="Times New Roman"/>
                <w:sz w:val="24"/>
                <w:szCs w:val="24"/>
              </w:rPr>
              <w:t>Immigrants</w:t>
            </w:r>
          </w:p>
        </w:tc>
        <w:tc>
          <w:tcPr>
            <w:tcW w:w="1664" w:type="dxa"/>
            <w:vMerge w:val="restart"/>
          </w:tcPr>
          <w:p w:rsidR="00B30E44" w:rsidRPr="00F16FE5" w:rsidRDefault="00B30E44" w:rsidP="00F276F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FE5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822" w:type="dxa"/>
            <w:vMerge w:val="restart"/>
          </w:tcPr>
          <w:p w:rsidR="00B30E44" w:rsidRPr="00F16FE5" w:rsidRDefault="00B30E44" w:rsidP="00F276F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FE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47" w:type="dxa"/>
            <w:vMerge w:val="restart"/>
          </w:tcPr>
          <w:p w:rsidR="00B30E44" w:rsidRPr="00F16FE5" w:rsidRDefault="00B30E44" w:rsidP="00F276F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FE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3" w:type="dxa"/>
          </w:tcPr>
          <w:p w:rsidR="00B30E44" w:rsidRPr="00F16FE5" w:rsidRDefault="00B30E44" w:rsidP="00F2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1368" w:type="dxa"/>
          </w:tcPr>
          <w:p w:rsidR="00B30E44" w:rsidRPr="00F16FE5" w:rsidRDefault="00B30E44" w:rsidP="00F2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B30E44" w:rsidRPr="00F16FE5" w:rsidTr="00F276F3">
        <w:trPr>
          <w:trHeight w:val="285"/>
        </w:trPr>
        <w:tc>
          <w:tcPr>
            <w:tcW w:w="1812" w:type="dxa"/>
            <w:vMerge/>
          </w:tcPr>
          <w:p w:rsidR="00B30E44" w:rsidRPr="00F16FE5" w:rsidRDefault="00B30E44" w:rsidP="00F276F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dxa"/>
            <w:vMerge/>
          </w:tcPr>
          <w:p w:rsidR="00B30E44" w:rsidRPr="00F16FE5" w:rsidRDefault="00B30E44" w:rsidP="00F276F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vMerge/>
          </w:tcPr>
          <w:p w:rsidR="00B30E44" w:rsidRPr="00F16FE5" w:rsidRDefault="00B30E44" w:rsidP="00F276F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7" w:type="dxa"/>
            <w:vMerge/>
          </w:tcPr>
          <w:p w:rsidR="00B30E44" w:rsidRPr="00F16FE5" w:rsidRDefault="00B30E44" w:rsidP="00F276F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</w:tcPr>
          <w:p w:rsidR="00B30E44" w:rsidRDefault="00B30E44" w:rsidP="00F2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1368" w:type="dxa"/>
          </w:tcPr>
          <w:p w:rsidR="00B30E44" w:rsidRPr="00F16FE5" w:rsidRDefault="00B30E44" w:rsidP="00F2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30E44" w:rsidRPr="00F8372D" w:rsidTr="00B30E44">
        <w:trPr>
          <w:trHeight w:val="53"/>
        </w:trPr>
        <w:tc>
          <w:tcPr>
            <w:tcW w:w="1812" w:type="dxa"/>
          </w:tcPr>
          <w:p w:rsidR="00B30E44" w:rsidRPr="00F16FE5" w:rsidRDefault="00B30E44" w:rsidP="00F276F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6FE5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1664" w:type="dxa"/>
          </w:tcPr>
          <w:p w:rsidR="00B30E44" w:rsidRPr="00F16FE5" w:rsidRDefault="00B30E44" w:rsidP="00F276F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6FE5">
              <w:rPr>
                <w:rFonts w:ascii="Times New Roman" w:hAnsi="Times New Roman" w:cs="Times New Roman"/>
                <w:b/>
                <w:sz w:val="24"/>
                <w:szCs w:val="24"/>
              </w:rPr>
              <w:t>271</w:t>
            </w:r>
          </w:p>
        </w:tc>
        <w:tc>
          <w:tcPr>
            <w:tcW w:w="1822" w:type="dxa"/>
          </w:tcPr>
          <w:p w:rsidR="00B30E44" w:rsidRPr="00F8372D" w:rsidRDefault="00B30E44" w:rsidP="00F276F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72D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747" w:type="dxa"/>
          </w:tcPr>
          <w:p w:rsidR="00B30E44" w:rsidRPr="00F8372D" w:rsidRDefault="00B30E44" w:rsidP="00F276F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72D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531" w:type="dxa"/>
            <w:gridSpan w:val="2"/>
          </w:tcPr>
          <w:p w:rsidR="00B30E44" w:rsidRPr="00F8372D" w:rsidRDefault="00B30E44" w:rsidP="00F276F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F8372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</w:tbl>
    <w:p w:rsidR="00E61FB1" w:rsidRPr="00250A13" w:rsidRDefault="00E61FB1" w:rsidP="00FF4CC9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16434" w:rsidRPr="00250A13" w:rsidRDefault="00916434" w:rsidP="00FF4CC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50A13">
        <w:rPr>
          <w:rFonts w:ascii="Times New Roman" w:hAnsi="Times New Roman" w:cs="Times New Roman"/>
          <w:b/>
          <w:bCs/>
          <w:sz w:val="24"/>
          <w:szCs w:val="24"/>
        </w:rPr>
        <w:t>HRM analysis</w:t>
      </w:r>
    </w:p>
    <w:p w:rsidR="001466C8" w:rsidRDefault="00AB3A29" w:rsidP="00FF4CC9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50A13">
        <w:rPr>
          <w:rFonts w:ascii="Times New Roman" w:hAnsi="Times New Roman" w:cs="Times New Roman"/>
          <w:bCs/>
          <w:sz w:val="24"/>
          <w:szCs w:val="24"/>
        </w:rPr>
        <w:t xml:space="preserve">The </w:t>
      </w:r>
      <w:r w:rsidR="008D6112" w:rsidRPr="00250A13">
        <w:rPr>
          <w:rFonts w:ascii="Times New Roman" w:hAnsi="Times New Roman" w:cs="Times New Roman"/>
          <w:bCs/>
          <w:sz w:val="24"/>
          <w:szCs w:val="24"/>
        </w:rPr>
        <w:t xml:space="preserve">HRM </w:t>
      </w:r>
      <w:r w:rsidRPr="00250A13">
        <w:rPr>
          <w:rFonts w:ascii="Times New Roman" w:hAnsi="Times New Roman" w:cs="Times New Roman"/>
          <w:bCs/>
          <w:sz w:val="24"/>
          <w:szCs w:val="24"/>
        </w:rPr>
        <w:t xml:space="preserve">analysis </w:t>
      </w:r>
      <w:r w:rsidR="008D6112" w:rsidRPr="00250A13">
        <w:rPr>
          <w:rFonts w:ascii="Times New Roman" w:hAnsi="Times New Roman" w:cs="Times New Roman"/>
          <w:bCs/>
          <w:sz w:val="24"/>
          <w:szCs w:val="24"/>
        </w:rPr>
        <w:t>was done using</w:t>
      </w:r>
      <w:r w:rsidR="00D26939" w:rsidRPr="00250A13">
        <w:rPr>
          <w:rFonts w:ascii="Times New Roman" w:hAnsi="Times New Roman" w:cs="Times New Roman"/>
          <w:bCs/>
          <w:sz w:val="24"/>
          <w:szCs w:val="24"/>
        </w:rPr>
        <w:t xml:space="preserve"> HRM melt software v3.0.1</w:t>
      </w:r>
      <w:r w:rsidR="0060408B">
        <w:rPr>
          <w:rFonts w:ascii="Times New Roman" w:hAnsi="Times New Roman" w:cs="Times New Roman"/>
          <w:bCs/>
          <w:sz w:val="24"/>
          <w:szCs w:val="24"/>
        </w:rPr>
        <w:t xml:space="preserve"> (step one plus)</w:t>
      </w:r>
      <w:r w:rsidR="00324825">
        <w:rPr>
          <w:rFonts w:ascii="Times New Roman" w:hAnsi="Times New Roman" w:cs="Times New Roman"/>
          <w:bCs/>
          <w:sz w:val="24"/>
          <w:szCs w:val="24"/>
        </w:rPr>
        <w:t xml:space="preserve"> (Fig</w:t>
      </w:r>
      <w:r w:rsidR="008D6112" w:rsidRPr="00250A13">
        <w:rPr>
          <w:rFonts w:ascii="Times New Roman" w:hAnsi="Times New Roman" w:cs="Times New Roman"/>
          <w:bCs/>
          <w:sz w:val="24"/>
          <w:szCs w:val="24"/>
        </w:rPr>
        <w:t>.</w:t>
      </w:r>
      <w:r w:rsidR="00324825">
        <w:rPr>
          <w:rFonts w:ascii="Times New Roman" w:hAnsi="Times New Roman" w:cs="Times New Roman"/>
          <w:bCs/>
          <w:sz w:val="24"/>
          <w:szCs w:val="24"/>
        </w:rPr>
        <w:t>4)</w:t>
      </w:r>
      <w:r w:rsidR="008D6112" w:rsidRPr="00250A1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E2B54" w:rsidRPr="00250A1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24825">
        <w:rPr>
          <w:rFonts w:ascii="Times New Roman" w:hAnsi="Times New Roman" w:cs="Times New Roman"/>
          <w:bCs/>
          <w:sz w:val="24"/>
          <w:szCs w:val="24"/>
        </w:rPr>
        <w:t xml:space="preserve">Various forms of curves were generated including Amplification plots, </w:t>
      </w:r>
      <w:r w:rsidR="00D26939" w:rsidRPr="00250A13">
        <w:rPr>
          <w:rFonts w:ascii="Times New Roman" w:hAnsi="Times New Roman" w:cs="Times New Roman"/>
          <w:bCs/>
          <w:sz w:val="24"/>
          <w:szCs w:val="24"/>
        </w:rPr>
        <w:t>derivative</w:t>
      </w:r>
      <w:r w:rsidR="00DE2B54" w:rsidRPr="00250A1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53447" w:rsidRPr="00250A13">
        <w:rPr>
          <w:rFonts w:ascii="Times New Roman" w:hAnsi="Times New Roman" w:cs="Times New Roman"/>
          <w:bCs/>
          <w:sz w:val="24"/>
          <w:szCs w:val="24"/>
        </w:rPr>
        <w:t>melt curves</w:t>
      </w:r>
      <w:r w:rsidR="00324825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8D6112" w:rsidRPr="00250A13">
        <w:rPr>
          <w:rFonts w:ascii="Times New Roman" w:hAnsi="Times New Roman" w:cs="Times New Roman"/>
          <w:bCs/>
          <w:sz w:val="24"/>
          <w:szCs w:val="24"/>
        </w:rPr>
        <w:t>an</w:t>
      </w:r>
      <w:r w:rsidR="00753447" w:rsidRPr="00250A13">
        <w:rPr>
          <w:rFonts w:ascii="Times New Roman" w:hAnsi="Times New Roman" w:cs="Times New Roman"/>
          <w:bCs/>
          <w:sz w:val="24"/>
          <w:szCs w:val="24"/>
        </w:rPr>
        <w:t>d</w:t>
      </w:r>
      <w:r w:rsidR="008D6112" w:rsidRPr="00250A1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82A8A" w:rsidRPr="00250A13">
        <w:rPr>
          <w:rFonts w:ascii="Times New Roman" w:hAnsi="Times New Roman" w:cs="Times New Roman"/>
          <w:bCs/>
          <w:sz w:val="24"/>
          <w:szCs w:val="24"/>
        </w:rPr>
        <w:t>aligned</w:t>
      </w:r>
      <w:r w:rsidR="00DE2B54" w:rsidRPr="00250A13">
        <w:rPr>
          <w:rFonts w:ascii="Times New Roman" w:hAnsi="Times New Roman" w:cs="Times New Roman"/>
          <w:bCs/>
          <w:sz w:val="24"/>
          <w:szCs w:val="24"/>
        </w:rPr>
        <w:t xml:space="preserve"> melt curve</w:t>
      </w:r>
      <w:r w:rsidR="00753447" w:rsidRPr="00250A13">
        <w:rPr>
          <w:rFonts w:ascii="Times New Roman" w:hAnsi="Times New Roman" w:cs="Times New Roman"/>
          <w:bCs/>
          <w:sz w:val="24"/>
          <w:szCs w:val="24"/>
        </w:rPr>
        <w:t>s</w:t>
      </w:r>
      <w:r w:rsidR="00DE2B54" w:rsidRPr="00250A1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26939" w:rsidRPr="00250A13">
        <w:rPr>
          <w:rFonts w:ascii="Times New Roman" w:hAnsi="Times New Roman" w:cs="Times New Roman"/>
          <w:bCs/>
          <w:sz w:val="24"/>
          <w:szCs w:val="24"/>
        </w:rPr>
        <w:t xml:space="preserve">for the three </w:t>
      </w:r>
      <w:r w:rsidR="00753447" w:rsidRPr="00250A13">
        <w:rPr>
          <w:rFonts w:ascii="Times New Roman" w:hAnsi="Times New Roman" w:cs="Times New Roman"/>
          <w:bCs/>
          <w:sz w:val="24"/>
          <w:szCs w:val="24"/>
        </w:rPr>
        <w:t xml:space="preserve">clinical </w:t>
      </w:r>
      <w:r w:rsidR="00F375D8" w:rsidRPr="00250A13">
        <w:rPr>
          <w:rFonts w:ascii="Times New Roman" w:hAnsi="Times New Roman" w:cs="Times New Roman"/>
          <w:bCs/>
          <w:sz w:val="24"/>
          <w:szCs w:val="24"/>
        </w:rPr>
        <w:t>positive</w:t>
      </w:r>
      <w:r w:rsidR="00D26939" w:rsidRPr="00250A1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26939" w:rsidRPr="00250A13">
        <w:rPr>
          <w:rFonts w:ascii="Times New Roman" w:hAnsi="Times New Roman" w:cs="Times New Roman"/>
          <w:bCs/>
          <w:i/>
          <w:sz w:val="24"/>
          <w:szCs w:val="24"/>
        </w:rPr>
        <w:t xml:space="preserve">Plasmodium </w:t>
      </w:r>
      <w:r w:rsidR="00D26939" w:rsidRPr="00250A13">
        <w:rPr>
          <w:rFonts w:ascii="Times New Roman" w:hAnsi="Times New Roman" w:cs="Times New Roman"/>
          <w:bCs/>
          <w:sz w:val="24"/>
          <w:szCs w:val="24"/>
        </w:rPr>
        <w:t>spp</w:t>
      </w:r>
      <w:r w:rsidR="00753447" w:rsidRPr="00250A13">
        <w:rPr>
          <w:rFonts w:ascii="Times New Roman" w:hAnsi="Times New Roman" w:cs="Times New Roman"/>
          <w:bCs/>
          <w:sz w:val="24"/>
          <w:szCs w:val="24"/>
        </w:rPr>
        <w:t>.</w:t>
      </w:r>
      <w:r w:rsidR="00D26939" w:rsidRPr="00250A1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938CE" w:rsidRPr="00250A13">
        <w:rPr>
          <w:rFonts w:ascii="Times New Roman" w:hAnsi="Times New Roman" w:cs="Times New Roman"/>
          <w:bCs/>
          <w:sz w:val="24"/>
          <w:szCs w:val="24"/>
        </w:rPr>
        <w:t>based on the two</w:t>
      </w:r>
      <w:r w:rsidR="00F375D8" w:rsidRPr="00250A1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D6112" w:rsidRPr="00250A13">
        <w:rPr>
          <w:rFonts w:ascii="Times New Roman" w:hAnsi="Times New Roman" w:cs="Times New Roman"/>
          <w:bCs/>
          <w:sz w:val="24"/>
          <w:szCs w:val="24"/>
        </w:rPr>
        <w:t>positive control</w:t>
      </w:r>
      <w:r w:rsidR="001938CE" w:rsidRPr="00250A13">
        <w:rPr>
          <w:rFonts w:ascii="Times New Roman" w:hAnsi="Times New Roman" w:cs="Times New Roman"/>
          <w:bCs/>
          <w:sz w:val="24"/>
          <w:szCs w:val="24"/>
        </w:rPr>
        <w:t>s</w:t>
      </w:r>
      <w:r w:rsidRPr="00250A13">
        <w:rPr>
          <w:rFonts w:ascii="Times New Roman" w:hAnsi="Times New Roman" w:cs="Times New Roman"/>
          <w:bCs/>
          <w:sz w:val="24"/>
          <w:szCs w:val="24"/>
        </w:rPr>
        <w:t>. T</w:t>
      </w:r>
      <w:r w:rsidR="008D6112" w:rsidRPr="00250A13">
        <w:rPr>
          <w:rFonts w:ascii="Times New Roman" w:hAnsi="Times New Roman" w:cs="Times New Roman"/>
          <w:bCs/>
          <w:sz w:val="24"/>
          <w:szCs w:val="24"/>
        </w:rPr>
        <w:t xml:space="preserve">he </w:t>
      </w:r>
      <w:r w:rsidR="001938CE" w:rsidRPr="00250A13">
        <w:rPr>
          <w:rFonts w:ascii="Times New Roman" w:hAnsi="Times New Roman" w:cs="Times New Roman"/>
          <w:bCs/>
          <w:sz w:val="24"/>
          <w:szCs w:val="24"/>
        </w:rPr>
        <w:t>positive</w:t>
      </w:r>
      <w:r w:rsidR="00F375D8" w:rsidRPr="00250A1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D6112" w:rsidRPr="00250A13">
        <w:rPr>
          <w:rFonts w:ascii="Times New Roman" w:hAnsi="Times New Roman" w:cs="Times New Roman"/>
          <w:bCs/>
          <w:sz w:val="24"/>
          <w:szCs w:val="24"/>
        </w:rPr>
        <w:t xml:space="preserve">clinical </w:t>
      </w:r>
      <w:r w:rsidR="00F375D8" w:rsidRPr="00250A13">
        <w:rPr>
          <w:rFonts w:ascii="Times New Roman" w:hAnsi="Times New Roman" w:cs="Times New Roman"/>
          <w:bCs/>
          <w:sz w:val="24"/>
          <w:szCs w:val="24"/>
        </w:rPr>
        <w:t>samples</w:t>
      </w:r>
      <w:r w:rsidRPr="00250A1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D6112" w:rsidRPr="00250A13">
        <w:rPr>
          <w:rFonts w:ascii="Times New Roman" w:hAnsi="Times New Roman" w:cs="Times New Roman"/>
          <w:bCs/>
          <w:sz w:val="24"/>
          <w:szCs w:val="24"/>
        </w:rPr>
        <w:t xml:space="preserve">were easily identified </w:t>
      </w:r>
      <w:r w:rsidRPr="00250A13">
        <w:rPr>
          <w:rFonts w:ascii="Times New Roman" w:hAnsi="Times New Roman" w:cs="Times New Roman"/>
          <w:bCs/>
          <w:sz w:val="24"/>
          <w:szCs w:val="24"/>
        </w:rPr>
        <w:t xml:space="preserve">based on the </w:t>
      </w:r>
      <w:r w:rsidR="00153220" w:rsidRPr="00250A13">
        <w:rPr>
          <w:rFonts w:ascii="Times New Roman" w:hAnsi="Times New Roman" w:cs="Times New Roman"/>
          <w:bCs/>
          <w:sz w:val="24"/>
          <w:szCs w:val="24"/>
        </w:rPr>
        <w:t xml:space="preserve">nature of the curves </w:t>
      </w:r>
      <w:r w:rsidR="00F375D8" w:rsidRPr="00250A13">
        <w:rPr>
          <w:rFonts w:ascii="Times New Roman" w:hAnsi="Times New Roman" w:cs="Times New Roman"/>
          <w:bCs/>
          <w:sz w:val="24"/>
          <w:szCs w:val="24"/>
        </w:rPr>
        <w:t xml:space="preserve">that aligned with </w:t>
      </w:r>
      <w:r w:rsidR="00153220" w:rsidRPr="00250A13">
        <w:rPr>
          <w:rFonts w:ascii="Times New Roman" w:hAnsi="Times New Roman" w:cs="Times New Roman"/>
          <w:bCs/>
          <w:sz w:val="24"/>
          <w:szCs w:val="24"/>
        </w:rPr>
        <w:t xml:space="preserve">the </w:t>
      </w:r>
      <w:r w:rsidR="008D6112" w:rsidRPr="00250A13">
        <w:rPr>
          <w:rFonts w:ascii="Times New Roman" w:hAnsi="Times New Roman" w:cs="Times New Roman"/>
          <w:bCs/>
          <w:sz w:val="24"/>
          <w:szCs w:val="24"/>
        </w:rPr>
        <w:t xml:space="preserve">positive control </w:t>
      </w:r>
      <w:r w:rsidRPr="00250A13">
        <w:rPr>
          <w:rFonts w:ascii="Times New Roman" w:hAnsi="Times New Roman" w:cs="Times New Roman"/>
          <w:bCs/>
          <w:sz w:val="24"/>
          <w:szCs w:val="24"/>
        </w:rPr>
        <w:t>curves</w:t>
      </w:r>
      <w:r w:rsidR="00D26939" w:rsidRPr="00250A13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C20F1D" w:rsidRDefault="00C20F1D" w:rsidP="00FF4CC9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20F1D" w:rsidRPr="00250A13" w:rsidRDefault="00C20F1D" w:rsidP="00FF4CC9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E2B54" w:rsidRPr="00250A13" w:rsidRDefault="00753447" w:rsidP="00FF4CC9">
      <w:pPr>
        <w:jc w:val="both"/>
        <w:rPr>
          <w:rFonts w:ascii="Times New Roman" w:hAnsi="Times New Roman" w:cs="Times New Roman"/>
          <w:noProof/>
        </w:rPr>
      </w:pPr>
      <w:r w:rsidRPr="00250A13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5283D14A" wp14:editId="2600E9A3">
            <wp:extent cx="3821373" cy="1890214"/>
            <wp:effectExtent l="0" t="0" r="825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1272" cy="1890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0F1D" w:rsidRDefault="00C20F1D" w:rsidP="00FF4CC9">
      <w:pPr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:rsidR="00C20F1D" w:rsidRPr="00C20F1D" w:rsidRDefault="00C20F1D" w:rsidP="00FF4CC9">
      <w:pPr>
        <w:jc w:val="both"/>
        <w:rPr>
          <w:rFonts w:ascii="Times New Roman" w:hAnsi="Times New Roman" w:cs="Times New Roman"/>
          <w:b/>
          <w:bCs/>
          <w:noProof/>
          <w:sz w:val="18"/>
          <w:szCs w:val="18"/>
        </w:rPr>
      </w:pPr>
      <w:r w:rsidRPr="00C20F1D">
        <w:rPr>
          <w:rFonts w:ascii="Times New Roman" w:hAnsi="Times New Roman" w:cs="Times New Roman"/>
          <w:b/>
          <w:bCs/>
          <w:noProof/>
          <w:sz w:val="18"/>
          <w:szCs w:val="18"/>
        </w:rPr>
        <w:t>A</w:t>
      </w:r>
    </w:p>
    <w:p w:rsidR="00C20F1D" w:rsidRDefault="00C20F1D" w:rsidP="00FF4CC9">
      <w:pPr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:rsidR="00DA210E" w:rsidRDefault="005D7EEB" w:rsidP="00FF4CC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50A13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0C0FDF52" wp14:editId="57F6FCBE">
            <wp:extent cx="3821373" cy="1924334"/>
            <wp:effectExtent l="0" t="0" r="825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1440" cy="1924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0F1D" w:rsidRPr="0007664C" w:rsidRDefault="00C20F1D" w:rsidP="00FF4CC9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C20F1D">
        <w:rPr>
          <w:rFonts w:ascii="Times New Roman" w:hAnsi="Times New Roman" w:cs="Times New Roman"/>
          <w:b/>
          <w:bCs/>
          <w:sz w:val="18"/>
          <w:szCs w:val="18"/>
        </w:rPr>
        <w:t>B</w:t>
      </w:r>
    </w:p>
    <w:p w:rsidR="008753F1" w:rsidRPr="00250A13" w:rsidRDefault="00C20F1D" w:rsidP="00FF4CC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394AE874" wp14:editId="09C48568">
            <wp:extent cx="3766782" cy="1671850"/>
            <wp:effectExtent l="0" t="0" r="5715" b="508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6829" cy="1671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733C" w:rsidRDefault="0007664C" w:rsidP="00FF4CC9">
      <w:pPr>
        <w:jc w:val="both"/>
        <w:rPr>
          <w:rFonts w:ascii="Times New Roman" w:hAnsi="Times New Roman" w:cs="Times New Roman"/>
          <w:b/>
          <w:noProof/>
        </w:rPr>
      </w:pPr>
      <w:r w:rsidRPr="0007664C">
        <w:rPr>
          <w:rFonts w:ascii="Times New Roman" w:hAnsi="Times New Roman" w:cs="Times New Roman"/>
          <w:b/>
          <w:noProof/>
        </w:rPr>
        <w:t>C</w:t>
      </w:r>
    </w:p>
    <w:p w:rsidR="00BF01AE" w:rsidRPr="00D2733C" w:rsidRDefault="00BF01AE" w:rsidP="00FF4CC9">
      <w:pPr>
        <w:jc w:val="both"/>
        <w:rPr>
          <w:rFonts w:ascii="Times New Roman" w:hAnsi="Times New Roman" w:cs="Times New Roman"/>
          <w:b/>
          <w:noProof/>
        </w:rPr>
      </w:pPr>
      <w:r>
        <w:rPr>
          <w:rFonts w:ascii="Times New Roman" w:hAnsi="Times New Roman" w:cs="Times New Roman"/>
          <w:noProof/>
        </w:rPr>
        <w:t xml:space="preserve">Fig. 4 Melt curves of the </w:t>
      </w:r>
      <w:r w:rsidR="00FB6145" w:rsidRPr="00FB6145">
        <w:rPr>
          <w:rFonts w:ascii="Times New Roman" w:hAnsi="Times New Roman" w:cs="Times New Roman"/>
          <w:noProof/>
        </w:rPr>
        <w:t>positive</w:t>
      </w:r>
      <w:r w:rsidR="00FB6145">
        <w:rPr>
          <w:rFonts w:ascii="Times New Roman" w:hAnsi="Times New Roman" w:cs="Times New Roman"/>
          <w:noProof/>
        </w:rPr>
        <w:t xml:space="preserve"> clinical samples and the </w:t>
      </w:r>
      <w:r w:rsidR="0025444C">
        <w:rPr>
          <w:rFonts w:ascii="Times New Roman" w:hAnsi="Times New Roman" w:cs="Times New Roman"/>
          <w:noProof/>
        </w:rPr>
        <w:t xml:space="preserve">experimental </w:t>
      </w:r>
      <w:r w:rsidR="00FB6145">
        <w:rPr>
          <w:rFonts w:ascii="Times New Roman" w:hAnsi="Times New Roman" w:cs="Times New Roman"/>
          <w:noProof/>
        </w:rPr>
        <w:t>positive controls</w:t>
      </w:r>
      <w:r w:rsidR="00FB6145" w:rsidRPr="00FB6145">
        <w:rPr>
          <w:rFonts w:ascii="Times New Roman" w:hAnsi="Times New Roman" w:cs="Times New Roman"/>
          <w:noProof/>
        </w:rPr>
        <w:t xml:space="preserve"> </w:t>
      </w:r>
      <w:r>
        <w:rPr>
          <w:rFonts w:ascii="Times New Roman" w:hAnsi="Times New Roman" w:cs="Times New Roman"/>
          <w:noProof/>
        </w:rPr>
        <w:t xml:space="preserve"> (</w:t>
      </w:r>
      <w:r w:rsidRPr="00C20F1D">
        <w:rPr>
          <w:rFonts w:ascii="Times New Roman" w:hAnsi="Times New Roman" w:cs="Times New Roman"/>
          <w:b/>
          <w:noProof/>
        </w:rPr>
        <w:t>A</w:t>
      </w:r>
      <w:r>
        <w:rPr>
          <w:rFonts w:ascii="Times New Roman" w:hAnsi="Times New Roman" w:cs="Times New Roman"/>
          <w:noProof/>
        </w:rPr>
        <w:t>) t</w:t>
      </w:r>
      <w:r w:rsidRPr="00250A13">
        <w:rPr>
          <w:rFonts w:ascii="Times New Roman" w:hAnsi="Times New Roman" w:cs="Times New Roman"/>
          <w:noProof/>
        </w:rPr>
        <w:t>he amplification plot</w:t>
      </w:r>
      <w:r>
        <w:rPr>
          <w:rFonts w:ascii="Times New Roman" w:hAnsi="Times New Roman" w:cs="Times New Roman"/>
          <w:noProof/>
        </w:rPr>
        <w:t xml:space="preserve">, </w:t>
      </w:r>
      <w:r w:rsidRPr="00250A13">
        <w:rPr>
          <w:rFonts w:ascii="Times New Roman" w:hAnsi="Times New Roman" w:cs="Times New Roman"/>
          <w:noProof/>
        </w:rPr>
        <w:t xml:space="preserve"> </w:t>
      </w:r>
      <w:r>
        <w:rPr>
          <w:rFonts w:ascii="Times New Roman" w:hAnsi="Times New Roman" w:cs="Times New Roman"/>
          <w:noProof/>
        </w:rPr>
        <w:t>(</w:t>
      </w:r>
      <w:r w:rsidRPr="00C20F1D">
        <w:rPr>
          <w:rFonts w:ascii="Times New Roman" w:hAnsi="Times New Roman" w:cs="Times New Roman"/>
          <w:b/>
          <w:bCs/>
          <w:sz w:val="24"/>
          <w:szCs w:val="24"/>
        </w:rPr>
        <w:t>B</w:t>
      </w:r>
      <w:r>
        <w:rPr>
          <w:rFonts w:ascii="Times New Roman" w:hAnsi="Times New Roman" w:cs="Times New Roman"/>
          <w:bCs/>
          <w:sz w:val="24"/>
          <w:szCs w:val="24"/>
        </w:rPr>
        <w:t>)</w:t>
      </w:r>
      <w:r w:rsidRPr="00250A1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F01AE">
        <w:rPr>
          <w:rFonts w:ascii="Times New Roman" w:hAnsi="Times New Roman" w:cs="Times New Roman"/>
          <w:bCs/>
          <w:sz w:val="24"/>
          <w:szCs w:val="24"/>
        </w:rPr>
        <w:t>derivative</w:t>
      </w:r>
      <w:r w:rsidRPr="00250A13">
        <w:rPr>
          <w:rFonts w:ascii="Times New Roman" w:hAnsi="Times New Roman" w:cs="Times New Roman"/>
          <w:bCs/>
          <w:sz w:val="24"/>
          <w:szCs w:val="24"/>
        </w:rPr>
        <w:t xml:space="preserve"> melt curves </w:t>
      </w:r>
      <w:r>
        <w:rPr>
          <w:rFonts w:ascii="Times New Roman" w:hAnsi="Times New Roman" w:cs="Times New Roman"/>
          <w:bCs/>
          <w:sz w:val="24"/>
          <w:szCs w:val="24"/>
        </w:rPr>
        <w:t>and (</w:t>
      </w:r>
      <w:r w:rsidRPr="00C20F1D">
        <w:rPr>
          <w:rFonts w:ascii="Times New Roman" w:hAnsi="Times New Roman" w:cs="Times New Roman"/>
          <w:b/>
          <w:bCs/>
          <w:sz w:val="24"/>
          <w:szCs w:val="24"/>
        </w:rPr>
        <w:t>C</w:t>
      </w:r>
      <w:r>
        <w:rPr>
          <w:rFonts w:ascii="Times New Roman" w:hAnsi="Times New Roman" w:cs="Times New Roman"/>
          <w:bCs/>
          <w:sz w:val="24"/>
          <w:szCs w:val="24"/>
        </w:rPr>
        <w:t>)</w:t>
      </w:r>
      <w:r w:rsidRPr="00250A1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a</w:t>
      </w:r>
      <w:r w:rsidRPr="00250A13">
        <w:rPr>
          <w:rFonts w:ascii="Times New Roman" w:hAnsi="Times New Roman" w:cs="Times New Roman"/>
          <w:bCs/>
          <w:sz w:val="24"/>
          <w:szCs w:val="24"/>
        </w:rPr>
        <w:t xml:space="preserve">ligned </w:t>
      </w:r>
      <w:r>
        <w:rPr>
          <w:rFonts w:ascii="Times New Roman" w:hAnsi="Times New Roman" w:cs="Times New Roman"/>
          <w:bCs/>
          <w:sz w:val="24"/>
          <w:szCs w:val="24"/>
        </w:rPr>
        <w:t>melt curve</w:t>
      </w:r>
      <w:r w:rsidRPr="00250A13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5A3F5F" w:rsidRDefault="005A3F5F" w:rsidP="00FF4CC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109AE" w:rsidRPr="00250A13" w:rsidRDefault="007109AE" w:rsidP="00FF4CC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50A13">
        <w:rPr>
          <w:rFonts w:ascii="Times New Roman" w:hAnsi="Times New Roman" w:cs="Times New Roman"/>
          <w:b/>
          <w:bCs/>
          <w:sz w:val="24"/>
          <w:szCs w:val="24"/>
        </w:rPr>
        <w:lastRenderedPageBreak/>
        <w:t>Discussion</w:t>
      </w:r>
    </w:p>
    <w:p w:rsidR="00500DAC" w:rsidRDefault="00500DAC" w:rsidP="00FF4CC9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From this study</w:t>
      </w:r>
      <w:r w:rsidR="008B4F53" w:rsidRPr="00250A13">
        <w:rPr>
          <w:rFonts w:ascii="Times New Roman" w:hAnsi="Times New Roman" w:cs="Times New Roman"/>
          <w:bCs/>
          <w:sz w:val="24"/>
          <w:szCs w:val="24"/>
        </w:rPr>
        <w:t xml:space="preserve"> HRM </w:t>
      </w:r>
      <w:r>
        <w:rPr>
          <w:rFonts w:ascii="Times New Roman" w:hAnsi="Times New Roman" w:cs="Times New Roman"/>
          <w:bCs/>
          <w:sz w:val="24"/>
          <w:szCs w:val="24"/>
        </w:rPr>
        <w:t>assay</w:t>
      </w:r>
      <w:r w:rsidR="008B4F53" w:rsidRPr="00250A13">
        <w:rPr>
          <w:rFonts w:ascii="Times New Roman" w:hAnsi="Times New Roman" w:cs="Times New Roman"/>
          <w:bCs/>
          <w:sz w:val="24"/>
          <w:szCs w:val="24"/>
        </w:rPr>
        <w:t xml:space="preserve"> based on the amplification </w:t>
      </w:r>
      <w:r w:rsidR="00280C60" w:rsidRPr="00250A13">
        <w:rPr>
          <w:rFonts w:ascii="Times New Roman" w:hAnsi="Times New Roman" w:cs="Times New Roman"/>
          <w:bCs/>
          <w:sz w:val="24"/>
          <w:szCs w:val="24"/>
        </w:rPr>
        <w:t xml:space="preserve">of </w:t>
      </w:r>
      <w:r>
        <w:rPr>
          <w:rFonts w:ascii="Times New Roman" w:hAnsi="Times New Roman" w:cs="Times New Roman"/>
          <w:bCs/>
          <w:sz w:val="24"/>
          <w:szCs w:val="24"/>
        </w:rPr>
        <w:t>18s ssu rRNA revealed</w:t>
      </w:r>
      <w:r w:rsidR="008B4F53" w:rsidRPr="00250A1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84DBD" w:rsidRPr="00250A13">
        <w:rPr>
          <w:rFonts w:ascii="Times New Roman" w:hAnsi="Times New Roman" w:cs="Times New Roman"/>
          <w:bCs/>
          <w:sz w:val="24"/>
          <w:szCs w:val="24"/>
        </w:rPr>
        <w:t>3</w:t>
      </w:r>
      <w:r w:rsidR="008B4F53" w:rsidRPr="00250A1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00DAC">
        <w:rPr>
          <w:rFonts w:ascii="Times New Roman" w:hAnsi="Times New Roman" w:cs="Times New Roman"/>
          <w:bCs/>
          <w:i/>
          <w:sz w:val="24"/>
          <w:szCs w:val="24"/>
        </w:rPr>
        <w:t>Plasmodium</w:t>
      </w:r>
      <w:r>
        <w:rPr>
          <w:rFonts w:ascii="Times New Roman" w:hAnsi="Times New Roman" w:cs="Times New Roman"/>
          <w:bCs/>
          <w:sz w:val="24"/>
          <w:szCs w:val="24"/>
        </w:rPr>
        <w:t xml:space="preserve"> spp. infections from</w:t>
      </w:r>
      <w:r w:rsidR="00F84DBD" w:rsidRPr="00250A13">
        <w:rPr>
          <w:rFonts w:ascii="Times New Roman" w:hAnsi="Times New Roman" w:cs="Times New Roman"/>
          <w:bCs/>
          <w:sz w:val="24"/>
          <w:szCs w:val="24"/>
        </w:rPr>
        <w:t xml:space="preserve"> 271 healthy individuals </w:t>
      </w:r>
      <w:r w:rsidR="008B4F53" w:rsidRPr="00250A13">
        <w:rPr>
          <w:rFonts w:ascii="Times New Roman" w:hAnsi="Times New Roman" w:cs="Times New Roman"/>
          <w:bCs/>
          <w:sz w:val="24"/>
          <w:szCs w:val="24"/>
        </w:rPr>
        <w:t>who were negative for both the microscopy and RDTs.</w:t>
      </w:r>
      <w:r w:rsidR="00EB4B0D" w:rsidRPr="00250A13">
        <w:rPr>
          <w:rFonts w:ascii="Times New Roman" w:hAnsi="Times New Roman" w:cs="Times New Roman"/>
          <w:bCs/>
          <w:sz w:val="24"/>
          <w:szCs w:val="24"/>
        </w:rPr>
        <w:t xml:space="preserve"> The </w:t>
      </w:r>
      <w:r w:rsidR="00280C60" w:rsidRPr="00250A13">
        <w:rPr>
          <w:rFonts w:ascii="Times New Roman" w:hAnsi="Times New Roman" w:cs="Times New Roman"/>
          <w:bCs/>
          <w:sz w:val="24"/>
          <w:szCs w:val="24"/>
        </w:rPr>
        <w:t>curves for the</w:t>
      </w:r>
      <w:r w:rsidR="00A37A5E" w:rsidRPr="00250A13">
        <w:rPr>
          <w:rFonts w:ascii="Times New Roman" w:hAnsi="Times New Roman" w:cs="Times New Roman"/>
          <w:bCs/>
          <w:sz w:val="24"/>
          <w:szCs w:val="24"/>
        </w:rPr>
        <w:t xml:space="preserve"> three</w:t>
      </w:r>
      <w:r w:rsidR="00280C60" w:rsidRPr="00250A13">
        <w:rPr>
          <w:rFonts w:ascii="Times New Roman" w:hAnsi="Times New Roman" w:cs="Times New Roman"/>
          <w:bCs/>
          <w:sz w:val="24"/>
          <w:szCs w:val="24"/>
        </w:rPr>
        <w:t xml:space="preserve"> clinical </w:t>
      </w:r>
      <w:r w:rsidR="00F84DBD" w:rsidRPr="00250A13">
        <w:rPr>
          <w:rFonts w:ascii="Times New Roman" w:hAnsi="Times New Roman" w:cs="Times New Roman"/>
          <w:bCs/>
          <w:i/>
          <w:sz w:val="24"/>
          <w:szCs w:val="24"/>
        </w:rPr>
        <w:t>Plasmodium</w:t>
      </w:r>
      <w:r w:rsidR="00F84DBD" w:rsidRPr="00250A13">
        <w:rPr>
          <w:rFonts w:ascii="Times New Roman" w:hAnsi="Times New Roman" w:cs="Times New Roman"/>
          <w:bCs/>
          <w:sz w:val="24"/>
          <w:szCs w:val="24"/>
        </w:rPr>
        <w:t xml:space="preserve"> spp. </w:t>
      </w:r>
      <w:r w:rsidR="00EB4B0D" w:rsidRPr="00250A13">
        <w:rPr>
          <w:rFonts w:ascii="Times New Roman" w:hAnsi="Times New Roman" w:cs="Times New Roman"/>
          <w:bCs/>
          <w:sz w:val="24"/>
          <w:szCs w:val="24"/>
        </w:rPr>
        <w:t xml:space="preserve">positive </w:t>
      </w:r>
      <w:r w:rsidR="00280C60" w:rsidRPr="00250A13">
        <w:rPr>
          <w:rFonts w:ascii="Times New Roman" w:hAnsi="Times New Roman" w:cs="Times New Roman"/>
          <w:bCs/>
          <w:sz w:val="24"/>
          <w:szCs w:val="24"/>
        </w:rPr>
        <w:t>samples</w:t>
      </w:r>
      <w:r w:rsidR="00EB4B0D" w:rsidRPr="00250A13">
        <w:rPr>
          <w:rFonts w:ascii="Times New Roman" w:hAnsi="Times New Roman" w:cs="Times New Roman"/>
          <w:bCs/>
          <w:sz w:val="24"/>
          <w:szCs w:val="24"/>
        </w:rPr>
        <w:t xml:space="preserve"> align</w:t>
      </w:r>
      <w:r>
        <w:rPr>
          <w:rFonts w:ascii="Times New Roman" w:hAnsi="Times New Roman" w:cs="Times New Roman"/>
          <w:bCs/>
          <w:sz w:val="24"/>
          <w:szCs w:val="24"/>
        </w:rPr>
        <w:t>ed</w:t>
      </w:r>
      <w:r w:rsidR="00EB4B0D" w:rsidRPr="00250A13">
        <w:rPr>
          <w:rFonts w:ascii="Times New Roman" w:hAnsi="Times New Roman" w:cs="Times New Roman"/>
          <w:bCs/>
          <w:sz w:val="24"/>
          <w:szCs w:val="24"/>
        </w:rPr>
        <w:t xml:space="preserve"> to the </w:t>
      </w:r>
      <w:r w:rsidR="00280C60" w:rsidRPr="00250A13">
        <w:rPr>
          <w:rFonts w:ascii="Times New Roman" w:hAnsi="Times New Roman" w:cs="Times New Roman"/>
          <w:bCs/>
          <w:sz w:val="24"/>
          <w:szCs w:val="24"/>
        </w:rPr>
        <w:t>curves of the positive control samples</w:t>
      </w:r>
      <w:r w:rsidR="00A37A5E" w:rsidRPr="00250A13">
        <w:rPr>
          <w:rFonts w:ascii="Times New Roman" w:hAnsi="Times New Roman" w:cs="Times New Roman"/>
          <w:bCs/>
          <w:sz w:val="24"/>
          <w:szCs w:val="24"/>
        </w:rPr>
        <w:t xml:space="preserve"> consistently</w:t>
      </w:r>
      <w:r w:rsidR="00EB4B0D" w:rsidRPr="00250A1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80C60" w:rsidRPr="00250A13">
        <w:rPr>
          <w:rFonts w:ascii="Times New Roman" w:hAnsi="Times New Roman" w:cs="Times New Roman"/>
          <w:bCs/>
          <w:sz w:val="24"/>
          <w:szCs w:val="24"/>
        </w:rPr>
        <w:t>throughout</w:t>
      </w:r>
      <w:r>
        <w:rPr>
          <w:rFonts w:ascii="Times New Roman" w:hAnsi="Times New Roman" w:cs="Times New Roman"/>
          <w:bCs/>
          <w:sz w:val="24"/>
          <w:szCs w:val="24"/>
        </w:rPr>
        <w:t xml:space="preserve"> the four trials. </w:t>
      </w:r>
      <w:r w:rsidRPr="00250A13">
        <w:rPr>
          <w:rFonts w:ascii="Times New Roman" w:hAnsi="Times New Roman" w:cs="Times New Roman"/>
          <w:bCs/>
          <w:sz w:val="24"/>
          <w:szCs w:val="24"/>
        </w:rPr>
        <w:t>18</w:t>
      </w:r>
      <w:r>
        <w:rPr>
          <w:rFonts w:ascii="Times New Roman" w:hAnsi="Times New Roman" w:cs="Times New Roman"/>
          <w:bCs/>
          <w:sz w:val="24"/>
          <w:szCs w:val="24"/>
        </w:rPr>
        <w:t>s</w:t>
      </w:r>
      <w:r w:rsidRPr="00250A13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ssu</w:t>
      </w:r>
      <w:r w:rsidRPr="00250A13">
        <w:rPr>
          <w:rFonts w:ascii="Times New Roman" w:hAnsi="Times New Roman" w:cs="Times New Roman"/>
          <w:bCs/>
          <w:sz w:val="24"/>
          <w:szCs w:val="24"/>
        </w:rPr>
        <w:t xml:space="preserve"> rRNA was selected </w:t>
      </w:r>
      <w:r>
        <w:rPr>
          <w:rFonts w:ascii="Times New Roman" w:hAnsi="Times New Roman" w:cs="Times New Roman"/>
          <w:bCs/>
          <w:sz w:val="24"/>
          <w:szCs w:val="24"/>
        </w:rPr>
        <w:t xml:space="preserve">for use in this study </w:t>
      </w:r>
      <w:r w:rsidRPr="00250A13">
        <w:rPr>
          <w:rFonts w:ascii="Times New Roman" w:hAnsi="Times New Roman" w:cs="Times New Roman"/>
          <w:bCs/>
          <w:sz w:val="24"/>
          <w:szCs w:val="24"/>
        </w:rPr>
        <w:t xml:space="preserve">based on </w:t>
      </w:r>
      <w:r>
        <w:rPr>
          <w:rFonts w:ascii="Times New Roman" w:hAnsi="Times New Roman" w:cs="Times New Roman"/>
          <w:bCs/>
          <w:sz w:val="24"/>
          <w:szCs w:val="24"/>
        </w:rPr>
        <w:t>the</w:t>
      </w:r>
      <w:r w:rsidRPr="00250A13">
        <w:rPr>
          <w:rFonts w:ascii="Times New Roman" w:hAnsi="Times New Roman" w:cs="Times New Roman"/>
          <w:bCs/>
          <w:sz w:val="24"/>
          <w:szCs w:val="24"/>
        </w:rPr>
        <w:t xml:space="preserve"> previously </w:t>
      </w:r>
      <w:r>
        <w:rPr>
          <w:rFonts w:ascii="Times New Roman" w:hAnsi="Times New Roman" w:cs="Times New Roman"/>
          <w:bCs/>
          <w:sz w:val="24"/>
          <w:szCs w:val="24"/>
        </w:rPr>
        <w:t>molecular studies</w:t>
      </w:r>
      <w:r w:rsidRPr="00250A13">
        <w:rPr>
          <w:rFonts w:ascii="Times New Roman" w:hAnsi="Times New Roman" w:cs="Times New Roman"/>
          <w:bCs/>
          <w:sz w:val="24"/>
          <w:szCs w:val="24"/>
        </w:rPr>
        <w:t xml:space="preserve">. This region is much conserved and highly variable having multiple copies which are scattered throughout the genome of </w:t>
      </w:r>
      <w:r w:rsidRPr="00250A13">
        <w:rPr>
          <w:rFonts w:ascii="Times New Roman" w:hAnsi="Times New Roman" w:cs="Times New Roman"/>
          <w:bCs/>
          <w:i/>
          <w:sz w:val="24"/>
          <w:szCs w:val="24"/>
        </w:rPr>
        <w:t>Plasmodium</w:t>
      </w:r>
      <w:r w:rsidRPr="00250A13">
        <w:rPr>
          <w:rFonts w:ascii="Times New Roman" w:hAnsi="Times New Roman" w:cs="Times New Roman"/>
          <w:bCs/>
          <w:sz w:val="24"/>
          <w:szCs w:val="24"/>
        </w:rPr>
        <w:t xml:space="preserve"> spp. making it suitable for molecular amplification (11, 21).</w:t>
      </w:r>
    </w:p>
    <w:p w:rsidR="00500DAC" w:rsidRPr="00250A13" w:rsidRDefault="00500DAC" w:rsidP="00500DAC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50A13">
        <w:rPr>
          <w:rFonts w:ascii="Times New Roman" w:hAnsi="Times New Roman" w:cs="Times New Roman"/>
          <w:bCs/>
          <w:sz w:val="24"/>
          <w:szCs w:val="24"/>
        </w:rPr>
        <w:t xml:space="preserve">Upon </w:t>
      </w:r>
      <w:r>
        <w:rPr>
          <w:rFonts w:ascii="Times New Roman" w:hAnsi="Times New Roman" w:cs="Times New Roman"/>
          <w:bCs/>
          <w:sz w:val="24"/>
          <w:szCs w:val="24"/>
        </w:rPr>
        <w:t xml:space="preserve">the </w:t>
      </w:r>
      <w:r w:rsidRPr="00250A13">
        <w:rPr>
          <w:rFonts w:ascii="Times New Roman" w:hAnsi="Times New Roman" w:cs="Times New Roman"/>
          <w:bCs/>
          <w:sz w:val="24"/>
          <w:szCs w:val="24"/>
        </w:rPr>
        <w:t>sequencing of the positive control samples for this study, the nucleotide sequence of the positive controls used (</w:t>
      </w:r>
      <w:r w:rsidRPr="00250A13">
        <w:rPr>
          <w:rFonts w:ascii="Times New Roman" w:hAnsi="Times New Roman" w:cs="Times New Roman"/>
          <w:bCs/>
          <w:i/>
          <w:sz w:val="24"/>
          <w:szCs w:val="24"/>
        </w:rPr>
        <w:t>P. falciparum</w:t>
      </w:r>
      <w:r w:rsidRPr="00250A13">
        <w:rPr>
          <w:rFonts w:ascii="Times New Roman" w:hAnsi="Times New Roman" w:cs="Times New Roman"/>
          <w:bCs/>
          <w:sz w:val="24"/>
          <w:szCs w:val="24"/>
        </w:rPr>
        <w:t xml:space="preserve"> and </w:t>
      </w:r>
      <w:r w:rsidRPr="00250A13">
        <w:rPr>
          <w:rFonts w:ascii="Times New Roman" w:hAnsi="Times New Roman" w:cs="Times New Roman"/>
          <w:bCs/>
          <w:i/>
          <w:sz w:val="24"/>
          <w:szCs w:val="24"/>
        </w:rPr>
        <w:t>P. vivax</w:t>
      </w:r>
      <w:r w:rsidRPr="00250A13">
        <w:rPr>
          <w:rFonts w:ascii="Times New Roman" w:hAnsi="Times New Roman" w:cs="Times New Roman"/>
          <w:bCs/>
          <w:sz w:val="24"/>
          <w:szCs w:val="24"/>
        </w:rPr>
        <w:t xml:space="preserve">) showed a </w:t>
      </w:r>
      <w:r>
        <w:rPr>
          <w:rFonts w:ascii="Times New Roman" w:hAnsi="Times New Roman" w:cs="Times New Roman"/>
          <w:bCs/>
          <w:sz w:val="24"/>
          <w:szCs w:val="24"/>
        </w:rPr>
        <w:t>close homology</w:t>
      </w:r>
      <w:r w:rsidRPr="00250A13">
        <w:rPr>
          <w:rFonts w:ascii="Times New Roman" w:hAnsi="Times New Roman" w:cs="Times New Roman"/>
          <w:bCs/>
          <w:sz w:val="24"/>
          <w:szCs w:val="24"/>
        </w:rPr>
        <w:t xml:space="preserve"> with the gene bank </w:t>
      </w:r>
      <w:r>
        <w:rPr>
          <w:rFonts w:ascii="Times New Roman" w:hAnsi="Times New Roman" w:cs="Times New Roman"/>
          <w:bCs/>
          <w:sz w:val="24"/>
          <w:szCs w:val="24"/>
        </w:rPr>
        <w:t xml:space="preserve">reference </w:t>
      </w:r>
      <w:r w:rsidRPr="00250A13">
        <w:rPr>
          <w:rFonts w:ascii="Times New Roman" w:hAnsi="Times New Roman" w:cs="Times New Roman"/>
          <w:bCs/>
          <w:sz w:val="24"/>
          <w:szCs w:val="24"/>
        </w:rPr>
        <w:t>sequence</w:t>
      </w:r>
      <w:r>
        <w:rPr>
          <w:rFonts w:ascii="Times New Roman" w:hAnsi="Times New Roman" w:cs="Times New Roman"/>
          <w:bCs/>
          <w:sz w:val="24"/>
          <w:szCs w:val="24"/>
        </w:rPr>
        <w:t>s</w:t>
      </w:r>
      <w:r w:rsidRPr="00250A13">
        <w:rPr>
          <w:rFonts w:ascii="Times New Roman" w:hAnsi="Times New Roman" w:cs="Times New Roman"/>
          <w:bCs/>
          <w:sz w:val="24"/>
          <w:szCs w:val="24"/>
        </w:rPr>
        <w:t xml:space="preserve"> for </w:t>
      </w:r>
      <w:r w:rsidRPr="00250A13">
        <w:rPr>
          <w:rFonts w:ascii="Times New Roman" w:hAnsi="Times New Roman" w:cs="Times New Roman"/>
          <w:bCs/>
          <w:i/>
          <w:sz w:val="24"/>
          <w:szCs w:val="24"/>
        </w:rPr>
        <w:t>P. falciparum</w:t>
      </w:r>
      <w:r w:rsidRPr="00250A13">
        <w:rPr>
          <w:rFonts w:ascii="Times New Roman" w:hAnsi="Times New Roman" w:cs="Times New Roman"/>
          <w:bCs/>
          <w:sz w:val="24"/>
          <w:szCs w:val="24"/>
        </w:rPr>
        <w:t xml:space="preserve"> D7 and </w:t>
      </w:r>
      <w:r w:rsidRPr="00250A13">
        <w:rPr>
          <w:rFonts w:ascii="Times New Roman" w:hAnsi="Times New Roman" w:cs="Times New Roman"/>
          <w:bCs/>
          <w:i/>
          <w:sz w:val="24"/>
          <w:szCs w:val="24"/>
        </w:rPr>
        <w:t>P. vivax</w:t>
      </w:r>
      <w:r w:rsidRPr="00250A13">
        <w:rPr>
          <w:rFonts w:ascii="Times New Roman" w:hAnsi="Times New Roman" w:cs="Times New Roman"/>
          <w:bCs/>
          <w:sz w:val="24"/>
          <w:szCs w:val="24"/>
        </w:rPr>
        <w:t xml:space="preserve"> Sal-1. </w:t>
      </w:r>
    </w:p>
    <w:p w:rsidR="00BD557D" w:rsidRPr="00250A13" w:rsidRDefault="007109AE" w:rsidP="00FF4CC9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50A13">
        <w:rPr>
          <w:rFonts w:ascii="Times New Roman" w:hAnsi="Times New Roman" w:cs="Times New Roman"/>
          <w:bCs/>
          <w:sz w:val="24"/>
          <w:szCs w:val="24"/>
        </w:rPr>
        <w:t xml:space="preserve">The principals behind HRM analysis towards detections and differentiation of </w:t>
      </w:r>
      <w:r w:rsidRPr="00250A13">
        <w:rPr>
          <w:rFonts w:ascii="Times New Roman" w:hAnsi="Times New Roman" w:cs="Times New Roman"/>
          <w:bCs/>
          <w:i/>
          <w:sz w:val="24"/>
          <w:szCs w:val="24"/>
        </w:rPr>
        <w:t>Plasmodium spp</w:t>
      </w:r>
      <w:r w:rsidRPr="00250A1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307A5" w:rsidRPr="00250A13">
        <w:rPr>
          <w:rFonts w:ascii="Times New Roman" w:hAnsi="Times New Roman" w:cs="Times New Roman"/>
          <w:bCs/>
          <w:sz w:val="24"/>
          <w:szCs w:val="24"/>
        </w:rPr>
        <w:t>is based on</w:t>
      </w:r>
      <w:r w:rsidRPr="00250A13">
        <w:rPr>
          <w:rFonts w:ascii="Times New Roman" w:hAnsi="Times New Roman" w:cs="Times New Roman"/>
          <w:bCs/>
          <w:sz w:val="24"/>
          <w:szCs w:val="24"/>
        </w:rPr>
        <w:t xml:space="preserve"> the nature of melt curves and </w:t>
      </w:r>
      <w:r w:rsidR="000307A5" w:rsidRPr="00250A13">
        <w:rPr>
          <w:rFonts w:ascii="Times New Roman" w:hAnsi="Times New Roman" w:cs="Times New Roman"/>
          <w:bCs/>
          <w:sz w:val="24"/>
          <w:szCs w:val="24"/>
        </w:rPr>
        <w:t>melting temperature (</w:t>
      </w:r>
      <w:r w:rsidRPr="00250A13">
        <w:rPr>
          <w:rFonts w:ascii="Times New Roman" w:hAnsi="Times New Roman" w:cs="Times New Roman"/>
          <w:bCs/>
          <w:sz w:val="24"/>
          <w:szCs w:val="24"/>
        </w:rPr>
        <w:t>Tm</w:t>
      </w:r>
      <w:r w:rsidR="000307A5" w:rsidRPr="00250A13">
        <w:rPr>
          <w:rFonts w:ascii="Times New Roman" w:hAnsi="Times New Roman" w:cs="Times New Roman"/>
          <w:bCs/>
          <w:sz w:val="24"/>
          <w:szCs w:val="24"/>
        </w:rPr>
        <w:t>)</w:t>
      </w:r>
      <w:r w:rsidRPr="00250A13">
        <w:rPr>
          <w:rFonts w:ascii="Times New Roman" w:hAnsi="Times New Roman" w:cs="Times New Roman"/>
          <w:bCs/>
          <w:sz w:val="24"/>
          <w:szCs w:val="24"/>
        </w:rPr>
        <w:t xml:space="preserve">. The HRM assay set up is the same as with the RT-PCR procedure with a difference of incorporation of a fluorescent intercalating dye in </w:t>
      </w:r>
      <w:r w:rsidR="000307A5" w:rsidRPr="00250A13">
        <w:rPr>
          <w:rFonts w:ascii="Times New Roman" w:hAnsi="Times New Roman" w:cs="Times New Roman"/>
          <w:bCs/>
          <w:sz w:val="24"/>
          <w:szCs w:val="24"/>
        </w:rPr>
        <w:t>HRM</w:t>
      </w:r>
      <w:r w:rsidRPr="00250A13">
        <w:rPr>
          <w:rFonts w:ascii="Times New Roman" w:hAnsi="Times New Roman" w:cs="Times New Roman"/>
          <w:bCs/>
          <w:sz w:val="24"/>
          <w:szCs w:val="24"/>
        </w:rPr>
        <w:t xml:space="preserve"> that is used to monitor the transition of DNA from </w:t>
      </w:r>
      <w:r w:rsidR="000307A5" w:rsidRPr="00250A13">
        <w:rPr>
          <w:rFonts w:ascii="Times New Roman" w:hAnsi="Times New Roman" w:cs="Times New Roman"/>
          <w:bCs/>
          <w:sz w:val="24"/>
          <w:szCs w:val="24"/>
        </w:rPr>
        <w:t>double stranded (</w:t>
      </w:r>
      <w:r w:rsidRPr="00250A13">
        <w:rPr>
          <w:rFonts w:ascii="Times New Roman" w:hAnsi="Times New Roman" w:cs="Times New Roman"/>
          <w:bCs/>
          <w:sz w:val="24"/>
          <w:szCs w:val="24"/>
        </w:rPr>
        <w:t>dsDNA</w:t>
      </w:r>
      <w:r w:rsidR="000307A5" w:rsidRPr="00250A13">
        <w:rPr>
          <w:rFonts w:ascii="Times New Roman" w:hAnsi="Times New Roman" w:cs="Times New Roman"/>
          <w:bCs/>
          <w:sz w:val="24"/>
          <w:szCs w:val="24"/>
        </w:rPr>
        <w:t>)</w:t>
      </w:r>
      <w:r w:rsidRPr="00250A13">
        <w:rPr>
          <w:rFonts w:ascii="Times New Roman" w:hAnsi="Times New Roman" w:cs="Times New Roman"/>
          <w:bCs/>
          <w:sz w:val="24"/>
          <w:szCs w:val="24"/>
        </w:rPr>
        <w:t xml:space="preserve"> to </w:t>
      </w:r>
      <w:r w:rsidR="000307A5" w:rsidRPr="00250A13">
        <w:rPr>
          <w:rFonts w:ascii="Times New Roman" w:hAnsi="Times New Roman" w:cs="Times New Roman"/>
          <w:bCs/>
          <w:sz w:val="24"/>
          <w:szCs w:val="24"/>
        </w:rPr>
        <w:t>single stranded (</w:t>
      </w:r>
      <w:r w:rsidRPr="00250A13">
        <w:rPr>
          <w:rFonts w:ascii="Times New Roman" w:hAnsi="Times New Roman" w:cs="Times New Roman"/>
          <w:bCs/>
          <w:sz w:val="24"/>
          <w:szCs w:val="24"/>
        </w:rPr>
        <w:t>ssDNA</w:t>
      </w:r>
      <w:r w:rsidR="000307A5" w:rsidRPr="00250A13">
        <w:rPr>
          <w:rFonts w:ascii="Times New Roman" w:hAnsi="Times New Roman" w:cs="Times New Roman"/>
          <w:bCs/>
          <w:sz w:val="24"/>
          <w:szCs w:val="24"/>
        </w:rPr>
        <w:t>)</w:t>
      </w:r>
      <w:r w:rsidRPr="00250A13">
        <w:rPr>
          <w:rFonts w:ascii="Times New Roman" w:hAnsi="Times New Roman" w:cs="Times New Roman"/>
          <w:bCs/>
          <w:sz w:val="24"/>
          <w:szCs w:val="24"/>
        </w:rPr>
        <w:t xml:space="preserve"> and assigning </w:t>
      </w:r>
      <w:r w:rsidR="000307A5" w:rsidRPr="00250A13">
        <w:rPr>
          <w:rFonts w:ascii="Times New Roman" w:hAnsi="Times New Roman" w:cs="Times New Roman"/>
          <w:bCs/>
          <w:sz w:val="24"/>
          <w:szCs w:val="24"/>
        </w:rPr>
        <w:t>the Tm in the process</w:t>
      </w:r>
      <w:r w:rsidRPr="00250A13">
        <w:rPr>
          <w:rFonts w:ascii="Times New Roman" w:hAnsi="Times New Roman" w:cs="Times New Roman"/>
          <w:bCs/>
          <w:sz w:val="24"/>
          <w:szCs w:val="24"/>
        </w:rPr>
        <w:t>. Tm is a point in</w:t>
      </w:r>
      <w:r w:rsidR="005023C0" w:rsidRPr="00250A13">
        <w:rPr>
          <w:rFonts w:ascii="Times New Roman" w:hAnsi="Times New Roman" w:cs="Times New Roman"/>
          <w:bCs/>
          <w:sz w:val="24"/>
          <w:szCs w:val="24"/>
        </w:rPr>
        <w:t xml:space="preserve"> which dsDNA is equal to ssDNA, this point is very significant towards </w:t>
      </w:r>
      <w:r w:rsidR="00851177" w:rsidRPr="00250A13">
        <w:rPr>
          <w:rFonts w:ascii="Times New Roman" w:hAnsi="Times New Roman" w:cs="Times New Roman"/>
          <w:bCs/>
          <w:sz w:val="24"/>
          <w:szCs w:val="24"/>
        </w:rPr>
        <w:t>species</w:t>
      </w:r>
      <w:r w:rsidR="005023C0" w:rsidRPr="00250A13">
        <w:rPr>
          <w:rFonts w:ascii="Times New Roman" w:hAnsi="Times New Roman" w:cs="Times New Roman"/>
          <w:bCs/>
          <w:sz w:val="24"/>
          <w:szCs w:val="24"/>
        </w:rPr>
        <w:t xml:space="preserve"> differentiation and </w:t>
      </w:r>
      <w:r w:rsidR="000307A5" w:rsidRPr="00250A13">
        <w:rPr>
          <w:rFonts w:ascii="Times New Roman" w:hAnsi="Times New Roman" w:cs="Times New Roman"/>
          <w:bCs/>
          <w:i/>
          <w:sz w:val="24"/>
          <w:szCs w:val="24"/>
        </w:rPr>
        <w:t>Plasmodium</w:t>
      </w:r>
      <w:r w:rsidR="000307A5" w:rsidRPr="00250A13">
        <w:rPr>
          <w:rFonts w:ascii="Times New Roman" w:hAnsi="Times New Roman" w:cs="Times New Roman"/>
          <w:bCs/>
          <w:sz w:val="24"/>
          <w:szCs w:val="24"/>
        </w:rPr>
        <w:t xml:space="preserve"> spp </w:t>
      </w:r>
      <w:r w:rsidR="005023C0" w:rsidRPr="00250A13">
        <w:rPr>
          <w:rFonts w:ascii="Times New Roman" w:hAnsi="Times New Roman" w:cs="Times New Roman"/>
          <w:bCs/>
          <w:sz w:val="24"/>
          <w:szCs w:val="24"/>
        </w:rPr>
        <w:t xml:space="preserve">mixed infections </w:t>
      </w:r>
      <w:r w:rsidR="000307A5" w:rsidRPr="00250A13">
        <w:rPr>
          <w:rFonts w:ascii="Times New Roman" w:hAnsi="Times New Roman" w:cs="Times New Roman"/>
          <w:bCs/>
          <w:sz w:val="24"/>
          <w:szCs w:val="24"/>
        </w:rPr>
        <w:t>detection</w:t>
      </w:r>
      <w:r w:rsidR="005023C0" w:rsidRPr="00250A1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50A13">
        <w:rPr>
          <w:rFonts w:ascii="Times New Roman" w:hAnsi="Times New Roman" w:cs="Times New Roman"/>
          <w:bCs/>
          <w:sz w:val="24"/>
          <w:szCs w:val="24"/>
        </w:rPr>
        <w:t xml:space="preserve">(22, 23). </w:t>
      </w:r>
    </w:p>
    <w:p w:rsidR="00BD557D" w:rsidRPr="00250A13" w:rsidRDefault="00C112A9" w:rsidP="00FF4CC9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50A13">
        <w:rPr>
          <w:rFonts w:ascii="Times New Roman" w:hAnsi="Times New Roman" w:cs="Times New Roman"/>
          <w:bCs/>
          <w:sz w:val="24"/>
          <w:szCs w:val="24"/>
        </w:rPr>
        <w:t>In</w:t>
      </w:r>
      <w:r w:rsidR="00BD557D" w:rsidRPr="00250A13">
        <w:rPr>
          <w:rFonts w:ascii="Times New Roman" w:hAnsi="Times New Roman" w:cs="Times New Roman"/>
          <w:bCs/>
          <w:sz w:val="24"/>
          <w:szCs w:val="24"/>
        </w:rPr>
        <w:t xml:space="preserve"> this study, 1.1 % of the </w:t>
      </w:r>
      <w:r w:rsidRPr="00250A13">
        <w:rPr>
          <w:rFonts w:ascii="Times New Roman" w:hAnsi="Times New Roman" w:cs="Times New Roman"/>
          <w:bCs/>
          <w:sz w:val="24"/>
          <w:szCs w:val="24"/>
        </w:rPr>
        <w:t xml:space="preserve">considered </w:t>
      </w:r>
      <w:r w:rsidR="00BD557D" w:rsidRPr="00250A13">
        <w:rPr>
          <w:rFonts w:ascii="Times New Roman" w:hAnsi="Times New Roman" w:cs="Times New Roman"/>
          <w:bCs/>
          <w:sz w:val="24"/>
          <w:szCs w:val="24"/>
        </w:rPr>
        <w:t xml:space="preserve">non-febrile study participants from the malaria zone of Iran have been found to be infected with </w:t>
      </w:r>
      <w:r w:rsidR="00BD557D" w:rsidRPr="00250A13">
        <w:rPr>
          <w:rFonts w:ascii="Times New Roman" w:hAnsi="Times New Roman" w:cs="Times New Roman"/>
          <w:bCs/>
          <w:i/>
          <w:sz w:val="24"/>
          <w:szCs w:val="24"/>
        </w:rPr>
        <w:t>Plasmodium</w:t>
      </w:r>
      <w:r w:rsidRPr="00250A13">
        <w:rPr>
          <w:rFonts w:ascii="Times New Roman" w:hAnsi="Times New Roman" w:cs="Times New Roman"/>
          <w:bCs/>
          <w:sz w:val="24"/>
          <w:szCs w:val="24"/>
        </w:rPr>
        <w:t xml:space="preserve"> spp. T</w:t>
      </w:r>
      <w:r w:rsidR="00BD557D" w:rsidRPr="00250A13">
        <w:rPr>
          <w:rFonts w:ascii="Times New Roman" w:hAnsi="Times New Roman" w:cs="Times New Roman"/>
          <w:bCs/>
          <w:sz w:val="24"/>
          <w:szCs w:val="24"/>
        </w:rPr>
        <w:t>his is in a close conformity with other molecular based asymptomatic malaria surveillance findings from the same malaria endemic areas of Iran: Ami</w:t>
      </w:r>
      <w:r w:rsidRPr="00250A13">
        <w:rPr>
          <w:rFonts w:ascii="Times New Roman" w:hAnsi="Times New Roman" w:cs="Times New Roman"/>
          <w:bCs/>
          <w:sz w:val="24"/>
          <w:szCs w:val="24"/>
        </w:rPr>
        <w:t>r</w:t>
      </w:r>
      <w:r w:rsidR="00BD557D" w:rsidRPr="00250A13">
        <w:rPr>
          <w:rFonts w:ascii="Times New Roman" w:hAnsi="Times New Roman" w:cs="Times New Roman"/>
          <w:bCs/>
          <w:sz w:val="24"/>
          <w:szCs w:val="24"/>
        </w:rPr>
        <w:t xml:space="preserve">shakeri </w:t>
      </w:r>
      <w:r w:rsidR="00BD557D" w:rsidRPr="00250A13">
        <w:rPr>
          <w:rFonts w:ascii="Times New Roman" w:hAnsi="Times New Roman" w:cs="Times New Roman"/>
          <w:bCs/>
          <w:i/>
          <w:sz w:val="24"/>
          <w:szCs w:val="24"/>
        </w:rPr>
        <w:t>et al</w:t>
      </w:r>
      <w:r w:rsidR="00BD557D" w:rsidRPr="00250A13">
        <w:rPr>
          <w:rFonts w:ascii="Times New Roman" w:hAnsi="Times New Roman" w:cs="Times New Roman"/>
          <w:bCs/>
          <w:sz w:val="24"/>
          <w:szCs w:val="24"/>
        </w:rPr>
        <w:t xml:space="preserve">. and </w:t>
      </w:r>
      <w:r w:rsidR="004B2249" w:rsidRPr="00250A13">
        <w:rPr>
          <w:rFonts w:ascii="Times New Roman" w:hAnsi="Times New Roman" w:cs="Times New Roman"/>
          <w:bCs/>
          <w:sz w:val="24"/>
          <w:szCs w:val="24"/>
        </w:rPr>
        <w:t xml:space="preserve">also </w:t>
      </w:r>
      <w:r w:rsidR="00BD557D" w:rsidRPr="00250A13">
        <w:rPr>
          <w:rFonts w:ascii="Times New Roman" w:hAnsi="Times New Roman" w:cs="Times New Roman"/>
          <w:bCs/>
          <w:sz w:val="24"/>
          <w:szCs w:val="24"/>
        </w:rPr>
        <w:t xml:space="preserve">Turki </w:t>
      </w:r>
      <w:r w:rsidR="00BD557D" w:rsidRPr="00250A13">
        <w:rPr>
          <w:rFonts w:ascii="Times New Roman" w:hAnsi="Times New Roman" w:cs="Times New Roman"/>
          <w:bCs/>
          <w:i/>
          <w:sz w:val="24"/>
          <w:szCs w:val="24"/>
        </w:rPr>
        <w:t>et al.</w:t>
      </w:r>
      <w:r w:rsidR="00BD557D" w:rsidRPr="00250A13">
        <w:rPr>
          <w:rFonts w:ascii="Times New Roman" w:hAnsi="Times New Roman" w:cs="Times New Roman"/>
          <w:bCs/>
          <w:sz w:val="24"/>
          <w:szCs w:val="24"/>
        </w:rPr>
        <w:t xml:space="preserve"> reported 0.33% and 1.5% asymptomatic malaria infections respectively from the surveys they conducted (23, </w:t>
      </w:r>
      <w:r w:rsidR="00BC5B50" w:rsidRPr="00250A13">
        <w:rPr>
          <w:rFonts w:ascii="Times New Roman" w:hAnsi="Times New Roman" w:cs="Times New Roman"/>
          <w:bCs/>
          <w:sz w:val="24"/>
          <w:szCs w:val="24"/>
        </w:rPr>
        <w:t>24</w:t>
      </w:r>
      <w:r w:rsidR="00BD557D" w:rsidRPr="00250A13">
        <w:rPr>
          <w:rFonts w:ascii="Times New Roman" w:hAnsi="Times New Roman" w:cs="Times New Roman"/>
          <w:bCs/>
          <w:sz w:val="24"/>
          <w:szCs w:val="24"/>
        </w:rPr>
        <w:t xml:space="preserve">). The parasitemia involved in these infections could neither be detected by microscopy nor RDTs. </w:t>
      </w:r>
      <w:r w:rsidR="004B2249" w:rsidRPr="00250A13">
        <w:rPr>
          <w:rFonts w:ascii="Times New Roman" w:hAnsi="Times New Roman" w:cs="Times New Roman"/>
          <w:bCs/>
          <w:sz w:val="24"/>
          <w:szCs w:val="24"/>
        </w:rPr>
        <w:t xml:space="preserve">However on their </w:t>
      </w:r>
      <w:r w:rsidR="006464C6" w:rsidRPr="00250A13">
        <w:rPr>
          <w:rFonts w:ascii="Times New Roman" w:hAnsi="Times New Roman" w:cs="Times New Roman"/>
          <w:bCs/>
          <w:sz w:val="24"/>
          <w:szCs w:val="24"/>
        </w:rPr>
        <w:t xml:space="preserve">microscopy based </w:t>
      </w:r>
      <w:r w:rsidR="004B2249" w:rsidRPr="00250A13">
        <w:rPr>
          <w:rFonts w:ascii="Times New Roman" w:hAnsi="Times New Roman" w:cs="Times New Roman"/>
          <w:bCs/>
          <w:sz w:val="24"/>
          <w:szCs w:val="24"/>
        </w:rPr>
        <w:t xml:space="preserve">asymptomatic malaria </w:t>
      </w:r>
      <w:r w:rsidR="006464C6" w:rsidRPr="00250A13">
        <w:rPr>
          <w:rFonts w:ascii="Times New Roman" w:hAnsi="Times New Roman" w:cs="Times New Roman"/>
          <w:bCs/>
          <w:sz w:val="24"/>
          <w:szCs w:val="24"/>
        </w:rPr>
        <w:t>prevalence</w:t>
      </w:r>
      <w:r w:rsidR="004B2249" w:rsidRPr="00250A13">
        <w:rPr>
          <w:rFonts w:ascii="Times New Roman" w:hAnsi="Times New Roman" w:cs="Times New Roman"/>
          <w:bCs/>
          <w:sz w:val="24"/>
          <w:szCs w:val="24"/>
        </w:rPr>
        <w:t xml:space="preserve"> survey</w:t>
      </w:r>
      <w:r w:rsidR="006B587A" w:rsidRPr="00250A13">
        <w:rPr>
          <w:rFonts w:ascii="Times New Roman" w:hAnsi="Times New Roman" w:cs="Times New Roman"/>
          <w:bCs/>
          <w:sz w:val="24"/>
          <w:szCs w:val="24"/>
        </w:rPr>
        <w:t xml:space="preserve"> in Iranshahr District of Sistan &amp; Baluchestan Province neighboring the studied districts</w:t>
      </w:r>
      <w:r w:rsidR="004B2249" w:rsidRPr="00250A13">
        <w:rPr>
          <w:rFonts w:ascii="Times New Roman" w:hAnsi="Times New Roman" w:cs="Times New Roman"/>
          <w:bCs/>
          <w:sz w:val="24"/>
          <w:szCs w:val="24"/>
        </w:rPr>
        <w:t xml:space="preserve">, Nateghpour </w:t>
      </w:r>
      <w:r w:rsidR="004B2249" w:rsidRPr="00250A13">
        <w:rPr>
          <w:rFonts w:ascii="Times New Roman" w:hAnsi="Times New Roman" w:cs="Times New Roman"/>
          <w:bCs/>
          <w:i/>
          <w:sz w:val="24"/>
          <w:szCs w:val="24"/>
        </w:rPr>
        <w:t>et al.</w:t>
      </w:r>
      <w:r w:rsidR="004B2249" w:rsidRPr="00250A13">
        <w:rPr>
          <w:rFonts w:ascii="Times New Roman" w:hAnsi="Times New Roman" w:cs="Times New Roman"/>
          <w:bCs/>
          <w:sz w:val="24"/>
          <w:szCs w:val="24"/>
        </w:rPr>
        <w:t xml:space="preserve"> reported 1.6% and 0.6% </w:t>
      </w:r>
      <w:r w:rsidR="004B2249" w:rsidRPr="00250A13">
        <w:rPr>
          <w:rFonts w:ascii="Times New Roman" w:hAnsi="Times New Roman" w:cs="Times New Roman"/>
          <w:bCs/>
          <w:i/>
          <w:sz w:val="24"/>
          <w:szCs w:val="24"/>
        </w:rPr>
        <w:t>Plasmodium</w:t>
      </w:r>
      <w:r w:rsidR="004B2249" w:rsidRPr="00250A13">
        <w:rPr>
          <w:rFonts w:ascii="Times New Roman" w:hAnsi="Times New Roman" w:cs="Times New Roman"/>
          <w:bCs/>
          <w:sz w:val="24"/>
          <w:szCs w:val="24"/>
        </w:rPr>
        <w:t xml:space="preserve"> spp. </w:t>
      </w:r>
      <w:r w:rsidR="00EA78C4" w:rsidRPr="00250A13">
        <w:rPr>
          <w:rFonts w:ascii="Times New Roman" w:hAnsi="Times New Roman" w:cs="Times New Roman"/>
          <w:bCs/>
          <w:sz w:val="24"/>
          <w:szCs w:val="24"/>
        </w:rPr>
        <w:t>prevalence</w:t>
      </w:r>
      <w:r w:rsidR="004B2249" w:rsidRPr="00250A13">
        <w:rPr>
          <w:rFonts w:ascii="Times New Roman" w:hAnsi="Times New Roman" w:cs="Times New Roman"/>
          <w:bCs/>
          <w:sz w:val="24"/>
          <w:szCs w:val="24"/>
        </w:rPr>
        <w:t xml:space="preserve"> among Afghanistan immigrants and native Iranians respectively</w:t>
      </w:r>
      <w:r w:rsidR="00EA78C4" w:rsidRPr="00250A13">
        <w:rPr>
          <w:rFonts w:ascii="Times New Roman" w:hAnsi="Times New Roman" w:cs="Times New Roman"/>
          <w:bCs/>
          <w:sz w:val="24"/>
          <w:szCs w:val="24"/>
        </w:rPr>
        <w:t xml:space="preserve"> (25).</w:t>
      </w:r>
      <w:r w:rsidR="004B2249" w:rsidRPr="00250A1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D557D" w:rsidRPr="00250A13">
        <w:rPr>
          <w:rFonts w:ascii="Times New Roman" w:hAnsi="Times New Roman" w:cs="Times New Roman"/>
          <w:bCs/>
          <w:sz w:val="24"/>
          <w:szCs w:val="24"/>
        </w:rPr>
        <w:t xml:space="preserve">These infections if left undetected and untreated would act as reservoirs and play a crucial role towards the transmission of malaria within a population where they are prevalent and would thus consequently delay or prevent malaria control and elimination exercises in malaria endemic areas. </w:t>
      </w:r>
      <w:r w:rsidR="00C3465F" w:rsidRPr="00250A13">
        <w:rPr>
          <w:rFonts w:ascii="Times New Roman" w:hAnsi="Times New Roman" w:cs="Times New Roman"/>
          <w:bCs/>
          <w:sz w:val="24"/>
          <w:szCs w:val="24"/>
        </w:rPr>
        <w:t>On the other hand, some</w:t>
      </w:r>
      <w:r w:rsidR="00BD557D" w:rsidRPr="00250A13">
        <w:rPr>
          <w:rFonts w:ascii="Times New Roman" w:hAnsi="Times New Roman" w:cs="Times New Roman"/>
          <w:bCs/>
          <w:sz w:val="24"/>
          <w:szCs w:val="24"/>
        </w:rPr>
        <w:t xml:space="preserve"> molecular based studies conducted in the</w:t>
      </w:r>
      <w:r w:rsidR="00A4087F" w:rsidRPr="00250A13">
        <w:rPr>
          <w:rFonts w:ascii="Times New Roman" w:hAnsi="Times New Roman" w:cs="Times New Roman"/>
          <w:bCs/>
          <w:sz w:val="24"/>
          <w:szCs w:val="24"/>
        </w:rPr>
        <w:t xml:space="preserve"> southeastern malarious areas of Iran resulted in absence of asymptomatic malaria (</w:t>
      </w:r>
      <w:r w:rsidR="00EA78C4" w:rsidRPr="00250A13">
        <w:rPr>
          <w:rFonts w:ascii="Times New Roman" w:hAnsi="Times New Roman" w:cs="Times New Roman"/>
          <w:bCs/>
          <w:sz w:val="24"/>
          <w:szCs w:val="24"/>
        </w:rPr>
        <w:t>26</w:t>
      </w:r>
      <w:r w:rsidR="00BD557D" w:rsidRPr="00250A13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EA78C4" w:rsidRPr="00250A13">
        <w:rPr>
          <w:rFonts w:ascii="Times New Roman" w:hAnsi="Times New Roman" w:cs="Times New Roman"/>
          <w:bCs/>
          <w:sz w:val="24"/>
          <w:szCs w:val="24"/>
        </w:rPr>
        <w:t>27</w:t>
      </w:r>
      <w:r w:rsidR="00BD557D" w:rsidRPr="00250A13">
        <w:rPr>
          <w:rFonts w:ascii="Times New Roman" w:hAnsi="Times New Roman" w:cs="Times New Roman"/>
          <w:bCs/>
          <w:sz w:val="24"/>
          <w:szCs w:val="24"/>
        </w:rPr>
        <w:t xml:space="preserve">). </w:t>
      </w:r>
    </w:p>
    <w:p w:rsidR="007109AE" w:rsidRPr="00250A13" w:rsidRDefault="007109AE" w:rsidP="00FF4CC9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50A13">
        <w:rPr>
          <w:rFonts w:ascii="Times New Roman" w:hAnsi="Times New Roman" w:cs="Times New Roman"/>
          <w:bCs/>
          <w:sz w:val="24"/>
          <w:szCs w:val="24"/>
        </w:rPr>
        <w:t>Kipanga a</w:t>
      </w:r>
      <w:r w:rsidR="00851177" w:rsidRPr="00250A13">
        <w:rPr>
          <w:rFonts w:ascii="Times New Roman" w:hAnsi="Times New Roman" w:cs="Times New Roman"/>
          <w:bCs/>
          <w:sz w:val="24"/>
          <w:szCs w:val="24"/>
        </w:rPr>
        <w:t xml:space="preserve">nd </w:t>
      </w:r>
      <w:r w:rsidR="00A4087F" w:rsidRPr="00250A13">
        <w:rPr>
          <w:rFonts w:ascii="Times New Roman" w:hAnsi="Times New Roman" w:cs="Times New Roman"/>
          <w:bCs/>
          <w:sz w:val="24"/>
          <w:szCs w:val="24"/>
        </w:rPr>
        <w:t xml:space="preserve">colleagues </w:t>
      </w:r>
      <w:r w:rsidRPr="00250A13">
        <w:rPr>
          <w:rFonts w:ascii="Times New Roman" w:hAnsi="Times New Roman" w:cs="Times New Roman"/>
          <w:bCs/>
          <w:sz w:val="24"/>
          <w:szCs w:val="24"/>
        </w:rPr>
        <w:t xml:space="preserve">were able to diagnose and detect </w:t>
      </w:r>
      <w:r w:rsidRPr="00250A13">
        <w:rPr>
          <w:rFonts w:ascii="Times New Roman" w:hAnsi="Times New Roman" w:cs="Times New Roman"/>
          <w:bCs/>
          <w:i/>
          <w:sz w:val="24"/>
          <w:szCs w:val="24"/>
        </w:rPr>
        <w:t>Plasmodium spp</w:t>
      </w:r>
      <w:r w:rsidRPr="00250A1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307A5" w:rsidRPr="00250A13">
        <w:rPr>
          <w:rFonts w:ascii="Times New Roman" w:hAnsi="Times New Roman" w:cs="Times New Roman"/>
          <w:bCs/>
          <w:sz w:val="24"/>
          <w:szCs w:val="24"/>
        </w:rPr>
        <w:t>from</w:t>
      </w:r>
      <w:r w:rsidRPr="00250A13">
        <w:rPr>
          <w:rFonts w:ascii="Times New Roman" w:hAnsi="Times New Roman" w:cs="Times New Roman"/>
          <w:bCs/>
          <w:sz w:val="24"/>
          <w:szCs w:val="24"/>
        </w:rPr>
        <w:t xml:space="preserve"> microscopically negative febrile patients </w:t>
      </w:r>
      <w:r w:rsidR="00A4087F" w:rsidRPr="00250A13">
        <w:rPr>
          <w:rFonts w:ascii="Times New Roman" w:hAnsi="Times New Roman" w:cs="Times New Roman"/>
          <w:bCs/>
          <w:sz w:val="24"/>
          <w:szCs w:val="24"/>
        </w:rPr>
        <w:t xml:space="preserve">by using PCR coupled with HRM </w:t>
      </w:r>
      <w:r w:rsidRPr="00250A13">
        <w:rPr>
          <w:rFonts w:ascii="Times New Roman" w:hAnsi="Times New Roman" w:cs="Times New Roman"/>
          <w:bCs/>
          <w:sz w:val="24"/>
          <w:szCs w:val="24"/>
        </w:rPr>
        <w:t xml:space="preserve">from hospitals in Kenya who could not </w:t>
      </w:r>
      <w:r w:rsidR="000307A5" w:rsidRPr="00250A13">
        <w:rPr>
          <w:rFonts w:ascii="Times New Roman" w:hAnsi="Times New Roman" w:cs="Times New Roman"/>
          <w:bCs/>
          <w:sz w:val="24"/>
          <w:szCs w:val="24"/>
        </w:rPr>
        <w:t xml:space="preserve">be </w:t>
      </w:r>
      <w:r w:rsidRPr="00250A13">
        <w:rPr>
          <w:rFonts w:ascii="Times New Roman" w:hAnsi="Times New Roman" w:cs="Times New Roman"/>
          <w:bCs/>
          <w:sz w:val="24"/>
          <w:szCs w:val="24"/>
        </w:rPr>
        <w:t>put on antimalarial drugs</w:t>
      </w:r>
      <w:r w:rsidR="00A4087F" w:rsidRPr="00250A13">
        <w:rPr>
          <w:rFonts w:ascii="Times New Roman" w:hAnsi="Times New Roman" w:cs="Times New Roman"/>
          <w:bCs/>
          <w:sz w:val="24"/>
          <w:szCs w:val="24"/>
        </w:rPr>
        <w:t xml:space="preserve"> (13)</w:t>
      </w:r>
      <w:r w:rsidRPr="00250A13">
        <w:rPr>
          <w:rFonts w:ascii="Times New Roman" w:hAnsi="Times New Roman" w:cs="Times New Roman"/>
          <w:bCs/>
          <w:sz w:val="24"/>
          <w:szCs w:val="24"/>
        </w:rPr>
        <w:t xml:space="preserve">. Chua </w:t>
      </w:r>
      <w:r w:rsidR="00F84DBD" w:rsidRPr="00250A13">
        <w:rPr>
          <w:rFonts w:ascii="Times New Roman" w:hAnsi="Times New Roman" w:cs="Times New Roman"/>
          <w:bCs/>
          <w:i/>
          <w:sz w:val="24"/>
          <w:szCs w:val="24"/>
        </w:rPr>
        <w:t>et al</w:t>
      </w:r>
      <w:r w:rsidR="00A4087F" w:rsidRPr="00250A13">
        <w:rPr>
          <w:rFonts w:ascii="Times New Roman" w:hAnsi="Times New Roman" w:cs="Times New Roman"/>
          <w:bCs/>
          <w:i/>
          <w:sz w:val="24"/>
          <w:szCs w:val="24"/>
        </w:rPr>
        <w:t>.</w:t>
      </w:r>
      <w:r w:rsidR="00A4087F" w:rsidRPr="00250A1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50A13">
        <w:rPr>
          <w:rFonts w:ascii="Times New Roman" w:hAnsi="Times New Roman" w:cs="Times New Roman"/>
          <w:bCs/>
          <w:sz w:val="24"/>
          <w:szCs w:val="24"/>
        </w:rPr>
        <w:t xml:space="preserve">identified </w:t>
      </w:r>
      <w:r w:rsidRPr="00250A13">
        <w:rPr>
          <w:rFonts w:ascii="Times New Roman" w:hAnsi="Times New Roman" w:cs="Times New Roman"/>
          <w:bCs/>
          <w:i/>
          <w:sz w:val="24"/>
          <w:szCs w:val="24"/>
        </w:rPr>
        <w:t xml:space="preserve">Plasmodium spp. </w:t>
      </w:r>
      <w:r w:rsidR="00851177" w:rsidRPr="00250A13">
        <w:rPr>
          <w:rFonts w:ascii="Times New Roman" w:hAnsi="Times New Roman" w:cs="Times New Roman"/>
          <w:bCs/>
          <w:sz w:val="24"/>
          <w:szCs w:val="24"/>
        </w:rPr>
        <w:t>in 11 out of 14</w:t>
      </w:r>
      <w:r w:rsidRPr="00250A13">
        <w:rPr>
          <w:rFonts w:ascii="Times New Roman" w:hAnsi="Times New Roman" w:cs="Times New Roman"/>
          <w:bCs/>
          <w:sz w:val="24"/>
          <w:szCs w:val="24"/>
        </w:rPr>
        <w:t xml:space="preserve"> microscopically negative </w:t>
      </w:r>
      <w:r w:rsidR="000307A5" w:rsidRPr="00250A13">
        <w:rPr>
          <w:rFonts w:ascii="Times New Roman" w:hAnsi="Times New Roman" w:cs="Times New Roman"/>
          <w:bCs/>
          <w:sz w:val="24"/>
          <w:szCs w:val="24"/>
        </w:rPr>
        <w:t xml:space="preserve">febrile </w:t>
      </w:r>
      <w:r w:rsidRPr="00250A13">
        <w:rPr>
          <w:rFonts w:ascii="Times New Roman" w:hAnsi="Times New Roman" w:cs="Times New Roman"/>
          <w:bCs/>
          <w:sz w:val="24"/>
          <w:szCs w:val="24"/>
        </w:rPr>
        <w:t xml:space="preserve">patients using </w:t>
      </w:r>
      <w:r w:rsidR="00F84DBD" w:rsidRPr="00250A13">
        <w:rPr>
          <w:rFonts w:ascii="Times New Roman" w:hAnsi="Times New Roman" w:cs="Times New Roman"/>
          <w:bCs/>
          <w:sz w:val="24"/>
          <w:szCs w:val="24"/>
        </w:rPr>
        <w:t>RT-PCR coupled with HRM</w:t>
      </w:r>
      <w:r w:rsidR="00A4087F" w:rsidRPr="00250A13">
        <w:rPr>
          <w:rFonts w:ascii="Times New Roman" w:hAnsi="Times New Roman" w:cs="Times New Roman"/>
          <w:bCs/>
          <w:sz w:val="24"/>
          <w:szCs w:val="24"/>
        </w:rPr>
        <w:t xml:space="preserve"> (11)</w:t>
      </w:r>
      <w:r w:rsidRPr="00250A13">
        <w:rPr>
          <w:rFonts w:ascii="Times New Roman" w:hAnsi="Times New Roman" w:cs="Times New Roman"/>
          <w:bCs/>
          <w:sz w:val="24"/>
          <w:szCs w:val="24"/>
        </w:rPr>
        <w:t>.</w:t>
      </w:r>
    </w:p>
    <w:p w:rsidR="007109AE" w:rsidRPr="00250A13" w:rsidRDefault="00CF7E77" w:rsidP="00FF4CC9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50A13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Iran has achieved </w:t>
      </w:r>
      <w:r w:rsidR="00D16B94" w:rsidRPr="00250A13">
        <w:rPr>
          <w:rFonts w:ascii="Times New Roman" w:hAnsi="Times New Roman" w:cs="Times New Roman"/>
          <w:bCs/>
          <w:sz w:val="24"/>
          <w:szCs w:val="24"/>
        </w:rPr>
        <w:t xml:space="preserve">tremendous </w:t>
      </w:r>
      <w:r w:rsidR="007D0C32" w:rsidRPr="00250A13">
        <w:rPr>
          <w:rFonts w:ascii="Times New Roman" w:hAnsi="Times New Roman" w:cs="Times New Roman"/>
          <w:bCs/>
          <w:sz w:val="24"/>
          <w:szCs w:val="24"/>
        </w:rPr>
        <w:t>successes</w:t>
      </w:r>
      <w:r w:rsidRPr="00250A13">
        <w:rPr>
          <w:rFonts w:ascii="Times New Roman" w:hAnsi="Times New Roman" w:cs="Times New Roman"/>
          <w:bCs/>
          <w:sz w:val="24"/>
          <w:szCs w:val="24"/>
        </w:rPr>
        <w:t xml:space="preserve"> towards the elimination of malaria by using methods like:</w:t>
      </w:r>
      <w:r w:rsidR="007109AE" w:rsidRPr="00250A13">
        <w:rPr>
          <w:rFonts w:ascii="Times New Roman" w:hAnsi="Times New Roman" w:cs="Times New Roman"/>
          <w:bCs/>
          <w:sz w:val="24"/>
          <w:szCs w:val="24"/>
        </w:rPr>
        <w:t xml:space="preserve"> passive and active case detection, vector control methods, and effective treatment using artemisinin combination therapy (ACT) </w:t>
      </w:r>
      <w:r w:rsidR="00EA5955" w:rsidRPr="00250A13">
        <w:rPr>
          <w:rFonts w:ascii="Times New Roman" w:hAnsi="Times New Roman" w:cs="Times New Roman"/>
          <w:bCs/>
          <w:sz w:val="24"/>
          <w:szCs w:val="24"/>
        </w:rPr>
        <w:t>.T</w:t>
      </w:r>
      <w:r w:rsidR="007109AE" w:rsidRPr="00250A13">
        <w:rPr>
          <w:rFonts w:ascii="Times New Roman" w:hAnsi="Times New Roman" w:cs="Times New Roman"/>
          <w:bCs/>
          <w:sz w:val="24"/>
          <w:szCs w:val="24"/>
        </w:rPr>
        <w:t xml:space="preserve">hese strategies have reduced malaria infections </w:t>
      </w:r>
      <w:r w:rsidR="00D16B94" w:rsidRPr="00250A13">
        <w:rPr>
          <w:rFonts w:ascii="Times New Roman" w:hAnsi="Times New Roman" w:cs="Times New Roman"/>
          <w:bCs/>
          <w:sz w:val="24"/>
          <w:szCs w:val="24"/>
        </w:rPr>
        <w:t>in the country from 12</w:t>
      </w:r>
      <w:r w:rsidR="006464C6" w:rsidRPr="00250A13">
        <w:rPr>
          <w:rFonts w:ascii="Times New Roman" w:hAnsi="Times New Roman" w:cs="Times New Roman"/>
          <w:bCs/>
          <w:sz w:val="24"/>
          <w:szCs w:val="24"/>
        </w:rPr>
        <w:t>,</w:t>
      </w:r>
      <w:r w:rsidR="00D16B94" w:rsidRPr="00250A13">
        <w:rPr>
          <w:rFonts w:ascii="Times New Roman" w:hAnsi="Times New Roman" w:cs="Times New Roman"/>
          <w:bCs/>
          <w:sz w:val="24"/>
          <w:szCs w:val="24"/>
        </w:rPr>
        <w:t>294 to 1</w:t>
      </w:r>
      <w:r w:rsidR="006464C6" w:rsidRPr="00250A13">
        <w:rPr>
          <w:rFonts w:ascii="Times New Roman" w:hAnsi="Times New Roman" w:cs="Times New Roman"/>
          <w:bCs/>
          <w:sz w:val="24"/>
          <w:szCs w:val="24"/>
        </w:rPr>
        <w:t>,</w:t>
      </w:r>
      <w:r w:rsidR="00D16B94" w:rsidRPr="00250A13">
        <w:rPr>
          <w:rFonts w:ascii="Times New Roman" w:hAnsi="Times New Roman" w:cs="Times New Roman"/>
          <w:bCs/>
          <w:sz w:val="24"/>
          <w:szCs w:val="24"/>
        </w:rPr>
        <w:t>251 between 2000 and 2014</w:t>
      </w:r>
      <w:r w:rsidR="007109AE" w:rsidRPr="00250A13">
        <w:rPr>
          <w:rFonts w:ascii="Times New Roman" w:hAnsi="Times New Roman" w:cs="Times New Roman"/>
          <w:bCs/>
          <w:sz w:val="24"/>
          <w:szCs w:val="24"/>
        </w:rPr>
        <w:t xml:space="preserve"> (23, 24</w:t>
      </w:r>
      <w:r w:rsidR="006464C6" w:rsidRPr="00250A1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109AE" w:rsidRPr="00250A13">
        <w:rPr>
          <w:rFonts w:ascii="Times New Roman" w:hAnsi="Times New Roman" w:cs="Times New Roman"/>
          <w:bCs/>
          <w:sz w:val="24"/>
          <w:szCs w:val="24"/>
        </w:rPr>
        <w:t xml:space="preserve">and 25). </w:t>
      </w:r>
      <w:r w:rsidR="00D16B94" w:rsidRPr="00250A13">
        <w:rPr>
          <w:rFonts w:ascii="Times New Roman" w:hAnsi="Times New Roman" w:cs="Times New Roman"/>
          <w:bCs/>
          <w:sz w:val="24"/>
          <w:szCs w:val="24"/>
        </w:rPr>
        <w:t>Asymptomatic malaria may however rekindle malaria infections or slow down the pace of the elimination programs being undertaken</w:t>
      </w:r>
      <w:r w:rsidR="007109AE" w:rsidRPr="00250A13">
        <w:rPr>
          <w:rFonts w:ascii="Times New Roman" w:hAnsi="Times New Roman" w:cs="Times New Roman"/>
          <w:bCs/>
          <w:sz w:val="24"/>
          <w:szCs w:val="24"/>
        </w:rPr>
        <w:t>.</w:t>
      </w:r>
    </w:p>
    <w:p w:rsidR="007109AE" w:rsidRPr="00250A13" w:rsidRDefault="007109AE" w:rsidP="00FF4CC9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50A13">
        <w:rPr>
          <w:rFonts w:ascii="Times New Roman" w:hAnsi="Times New Roman" w:cs="Times New Roman"/>
          <w:bCs/>
          <w:sz w:val="24"/>
          <w:szCs w:val="24"/>
        </w:rPr>
        <w:t xml:space="preserve">Apart </w:t>
      </w:r>
      <w:r w:rsidR="005E4D94" w:rsidRPr="00250A13">
        <w:rPr>
          <w:rFonts w:ascii="Times New Roman" w:hAnsi="Times New Roman" w:cs="Times New Roman"/>
          <w:bCs/>
          <w:sz w:val="24"/>
          <w:szCs w:val="24"/>
        </w:rPr>
        <w:t>from the aforesaid, HRM</w:t>
      </w:r>
      <w:r w:rsidRPr="00250A1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E4D94" w:rsidRPr="00250A13">
        <w:rPr>
          <w:rFonts w:ascii="Times New Roman" w:hAnsi="Times New Roman" w:cs="Times New Roman"/>
          <w:bCs/>
          <w:sz w:val="24"/>
          <w:szCs w:val="24"/>
        </w:rPr>
        <w:t>assay</w:t>
      </w:r>
      <w:r w:rsidRPr="00250A13">
        <w:rPr>
          <w:rFonts w:ascii="Times New Roman" w:hAnsi="Times New Roman" w:cs="Times New Roman"/>
          <w:bCs/>
          <w:sz w:val="24"/>
          <w:szCs w:val="24"/>
        </w:rPr>
        <w:t xml:space="preserve"> has also been successfully used in other parasitological studies </w:t>
      </w:r>
      <w:r w:rsidR="005E4D94" w:rsidRPr="00250A13">
        <w:rPr>
          <w:rFonts w:ascii="Times New Roman" w:hAnsi="Times New Roman" w:cs="Times New Roman"/>
          <w:bCs/>
          <w:sz w:val="24"/>
          <w:szCs w:val="24"/>
        </w:rPr>
        <w:t>including</w:t>
      </w:r>
      <w:r w:rsidRPr="00250A13">
        <w:rPr>
          <w:rFonts w:ascii="Times New Roman" w:hAnsi="Times New Roman" w:cs="Times New Roman"/>
          <w:bCs/>
          <w:sz w:val="24"/>
          <w:szCs w:val="24"/>
        </w:rPr>
        <w:t xml:space="preserve">: identification of mutant strains of </w:t>
      </w:r>
      <w:r w:rsidRPr="00250A13">
        <w:rPr>
          <w:rFonts w:ascii="Times New Roman" w:hAnsi="Times New Roman" w:cs="Times New Roman"/>
          <w:bCs/>
          <w:i/>
          <w:sz w:val="24"/>
          <w:szCs w:val="24"/>
        </w:rPr>
        <w:t>P. falciparum</w:t>
      </w:r>
      <w:r w:rsidR="005E4D94" w:rsidRPr="00250A13">
        <w:rPr>
          <w:rFonts w:ascii="Times New Roman" w:hAnsi="Times New Roman" w:cs="Times New Roman"/>
          <w:bCs/>
          <w:sz w:val="24"/>
          <w:szCs w:val="24"/>
        </w:rPr>
        <w:t xml:space="preserve"> that are drug resistant; </w:t>
      </w:r>
      <w:r w:rsidRPr="00250A13">
        <w:rPr>
          <w:rFonts w:ascii="Times New Roman" w:hAnsi="Times New Roman" w:cs="Times New Roman"/>
          <w:bCs/>
          <w:sz w:val="24"/>
          <w:szCs w:val="24"/>
        </w:rPr>
        <w:t xml:space="preserve">diagnosing the genetical diversity of </w:t>
      </w:r>
      <w:r w:rsidRPr="00250A13">
        <w:rPr>
          <w:rFonts w:ascii="Times New Roman" w:hAnsi="Times New Roman" w:cs="Times New Roman"/>
          <w:bCs/>
          <w:i/>
          <w:sz w:val="24"/>
          <w:szCs w:val="24"/>
        </w:rPr>
        <w:t xml:space="preserve">Dientamoeba fragilis </w:t>
      </w:r>
      <w:r w:rsidRPr="00250A13">
        <w:rPr>
          <w:rFonts w:ascii="Times New Roman" w:hAnsi="Times New Roman" w:cs="Times New Roman"/>
          <w:bCs/>
          <w:sz w:val="24"/>
          <w:szCs w:val="24"/>
        </w:rPr>
        <w:t xml:space="preserve">isolates of irritable bowel syndrome patients, analysing the single nucleotide polymorphism of </w:t>
      </w:r>
      <w:r w:rsidRPr="00250A13">
        <w:rPr>
          <w:rFonts w:ascii="Times New Roman" w:hAnsi="Times New Roman" w:cs="Times New Roman"/>
          <w:bCs/>
          <w:i/>
          <w:sz w:val="24"/>
          <w:szCs w:val="24"/>
        </w:rPr>
        <w:t xml:space="preserve">Echinococcus granulosus, </w:t>
      </w:r>
      <w:r w:rsidRPr="00250A13">
        <w:rPr>
          <w:rFonts w:ascii="Times New Roman" w:hAnsi="Times New Roman" w:cs="Times New Roman"/>
          <w:bCs/>
          <w:sz w:val="24"/>
          <w:szCs w:val="24"/>
        </w:rPr>
        <w:t xml:space="preserve">detection and identification of Old World </w:t>
      </w:r>
      <w:r w:rsidRPr="00250A13">
        <w:rPr>
          <w:rFonts w:ascii="Times New Roman" w:hAnsi="Times New Roman" w:cs="Times New Roman"/>
          <w:bCs/>
          <w:i/>
          <w:sz w:val="24"/>
          <w:szCs w:val="24"/>
        </w:rPr>
        <w:t xml:space="preserve">Leishmania, </w:t>
      </w:r>
      <w:r w:rsidRPr="00250A13">
        <w:rPr>
          <w:rFonts w:ascii="Times New Roman" w:hAnsi="Times New Roman" w:cs="Times New Roman"/>
          <w:bCs/>
          <w:sz w:val="24"/>
          <w:szCs w:val="24"/>
        </w:rPr>
        <w:t>detection and identification of Human Hookworm infections. These studies have d</w:t>
      </w:r>
      <w:r w:rsidR="005E4D94" w:rsidRPr="00250A13">
        <w:rPr>
          <w:rFonts w:ascii="Times New Roman" w:hAnsi="Times New Roman" w:cs="Times New Roman"/>
          <w:bCs/>
          <w:sz w:val="24"/>
          <w:szCs w:val="24"/>
        </w:rPr>
        <w:t xml:space="preserve">emonstrated </w:t>
      </w:r>
      <w:r w:rsidR="00012680" w:rsidRPr="00250A13">
        <w:rPr>
          <w:rFonts w:ascii="Times New Roman" w:hAnsi="Times New Roman" w:cs="Times New Roman"/>
          <w:bCs/>
          <w:sz w:val="24"/>
          <w:szCs w:val="24"/>
        </w:rPr>
        <w:t>a high</w:t>
      </w:r>
      <w:r w:rsidR="005E4D94" w:rsidRPr="00250A13">
        <w:rPr>
          <w:rFonts w:ascii="Times New Roman" w:hAnsi="Times New Roman" w:cs="Times New Roman"/>
          <w:bCs/>
          <w:sz w:val="24"/>
          <w:szCs w:val="24"/>
        </w:rPr>
        <w:t xml:space="preserve"> sensitivity nature of </w:t>
      </w:r>
      <w:r w:rsidRPr="00250A13">
        <w:rPr>
          <w:rFonts w:ascii="Times New Roman" w:hAnsi="Times New Roman" w:cs="Times New Roman"/>
          <w:bCs/>
          <w:sz w:val="24"/>
          <w:szCs w:val="24"/>
        </w:rPr>
        <w:t xml:space="preserve">HRM </w:t>
      </w:r>
      <w:r w:rsidR="005E4D94" w:rsidRPr="00250A13">
        <w:rPr>
          <w:rFonts w:ascii="Times New Roman" w:hAnsi="Times New Roman" w:cs="Times New Roman"/>
          <w:bCs/>
          <w:sz w:val="24"/>
          <w:szCs w:val="24"/>
        </w:rPr>
        <w:t xml:space="preserve">in diagnosis compared to </w:t>
      </w:r>
      <w:r w:rsidR="006464C6" w:rsidRPr="00250A13">
        <w:rPr>
          <w:rFonts w:ascii="Times New Roman" w:hAnsi="Times New Roman" w:cs="Times New Roman"/>
          <w:bCs/>
          <w:sz w:val="24"/>
          <w:szCs w:val="24"/>
        </w:rPr>
        <w:t xml:space="preserve">other </w:t>
      </w:r>
      <w:r w:rsidR="005E4D94" w:rsidRPr="00250A13">
        <w:rPr>
          <w:rFonts w:ascii="Times New Roman" w:hAnsi="Times New Roman" w:cs="Times New Roman"/>
          <w:bCs/>
          <w:sz w:val="24"/>
          <w:szCs w:val="24"/>
        </w:rPr>
        <w:t xml:space="preserve">parasitological methods </w:t>
      </w:r>
      <w:r w:rsidRPr="00250A13">
        <w:rPr>
          <w:rFonts w:ascii="Times New Roman" w:hAnsi="Times New Roman" w:cs="Times New Roman"/>
          <w:bCs/>
          <w:sz w:val="24"/>
          <w:szCs w:val="24"/>
        </w:rPr>
        <w:t>(</w:t>
      </w:r>
      <w:r w:rsidR="00EA78C4" w:rsidRPr="00250A13">
        <w:rPr>
          <w:rFonts w:ascii="Times New Roman" w:hAnsi="Times New Roman" w:cs="Times New Roman"/>
          <w:bCs/>
          <w:sz w:val="24"/>
          <w:szCs w:val="24"/>
        </w:rPr>
        <w:t>28</w:t>
      </w:r>
      <w:r w:rsidRPr="00250A13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EA78C4" w:rsidRPr="00250A13">
        <w:rPr>
          <w:rFonts w:ascii="Times New Roman" w:hAnsi="Times New Roman" w:cs="Times New Roman"/>
          <w:bCs/>
          <w:sz w:val="24"/>
          <w:szCs w:val="24"/>
        </w:rPr>
        <w:t>29</w:t>
      </w:r>
      <w:r w:rsidR="005771E0" w:rsidRPr="00250A13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EA78C4" w:rsidRPr="00250A13">
        <w:rPr>
          <w:rFonts w:ascii="Times New Roman" w:hAnsi="Times New Roman" w:cs="Times New Roman"/>
          <w:bCs/>
          <w:sz w:val="24"/>
          <w:szCs w:val="24"/>
        </w:rPr>
        <w:t>30</w:t>
      </w:r>
      <w:r w:rsidR="005771E0" w:rsidRPr="00250A13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EA78C4" w:rsidRPr="00250A13">
        <w:rPr>
          <w:rFonts w:ascii="Times New Roman" w:hAnsi="Times New Roman" w:cs="Times New Roman"/>
          <w:bCs/>
          <w:sz w:val="24"/>
          <w:szCs w:val="24"/>
        </w:rPr>
        <w:t>31</w:t>
      </w:r>
      <w:r w:rsidR="005771E0" w:rsidRPr="00250A13">
        <w:rPr>
          <w:rFonts w:ascii="Times New Roman" w:hAnsi="Times New Roman" w:cs="Times New Roman"/>
          <w:bCs/>
          <w:sz w:val="24"/>
          <w:szCs w:val="24"/>
        </w:rPr>
        <w:t xml:space="preserve">, and </w:t>
      </w:r>
      <w:r w:rsidR="00EA78C4" w:rsidRPr="00250A13">
        <w:rPr>
          <w:rFonts w:ascii="Times New Roman" w:hAnsi="Times New Roman" w:cs="Times New Roman"/>
          <w:bCs/>
          <w:sz w:val="24"/>
          <w:szCs w:val="24"/>
        </w:rPr>
        <w:t>32</w:t>
      </w:r>
      <w:r w:rsidRPr="00250A13">
        <w:rPr>
          <w:rFonts w:ascii="Times New Roman" w:hAnsi="Times New Roman" w:cs="Times New Roman"/>
          <w:bCs/>
          <w:sz w:val="24"/>
          <w:szCs w:val="24"/>
        </w:rPr>
        <w:t>). Although HRM assay is very sensitive in diagnostics, its initial cost and operational costs are more expensive than microscopy and RDTs.</w:t>
      </w:r>
    </w:p>
    <w:p w:rsidR="007109AE" w:rsidRPr="00250A13" w:rsidRDefault="00D16B94" w:rsidP="00FF4CC9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50A13">
        <w:rPr>
          <w:rFonts w:ascii="Times New Roman" w:hAnsi="Times New Roman" w:cs="Times New Roman"/>
          <w:bCs/>
          <w:sz w:val="24"/>
          <w:szCs w:val="24"/>
        </w:rPr>
        <w:t xml:space="preserve">In conclusion HRM assay is a favorable method towards the rapid detection of malaria in low parasitemia </w:t>
      </w:r>
      <w:r w:rsidR="005E4D94" w:rsidRPr="00250A13">
        <w:rPr>
          <w:rFonts w:ascii="Times New Roman" w:hAnsi="Times New Roman" w:cs="Times New Roman"/>
          <w:bCs/>
          <w:sz w:val="24"/>
          <w:szCs w:val="24"/>
        </w:rPr>
        <w:t>below the LoD of</w:t>
      </w:r>
      <w:r w:rsidRPr="00250A13">
        <w:rPr>
          <w:rFonts w:ascii="Times New Roman" w:hAnsi="Times New Roman" w:cs="Times New Roman"/>
          <w:bCs/>
          <w:sz w:val="24"/>
          <w:szCs w:val="24"/>
        </w:rPr>
        <w:t xml:space="preserve"> microscopy and RDTs and </w:t>
      </w:r>
      <w:r w:rsidR="005E4D94" w:rsidRPr="00250A13">
        <w:rPr>
          <w:rFonts w:ascii="Times New Roman" w:hAnsi="Times New Roman" w:cs="Times New Roman"/>
          <w:bCs/>
          <w:sz w:val="24"/>
          <w:szCs w:val="24"/>
        </w:rPr>
        <w:t xml:space="preserve">it </w:t>
      </w:r>
      <w:r w:rsidRPr="00250A13">
        <w:rPr>
          <w:rFonts w:ascii="Times New Roman" w:hAnsi="Times New Roman" w:cs="Times New Roman"/>
          <w:bCs/>
          <w:sz w:val="24"/>
          <w:szCs w:val="24"/>
        </w:rPr>
        <w:t xml:space="preserve">is therefore important in areas where malaria elimination exercises are being carried out. This method is also capable of differentiating between </w:t>
      </w:r>
      <w:r w:rsidR="00603CEC" w:rsidRPr="00250A13">
        <w:rPr>
          <w:rFonts w:ascii="Times New Roman" w:hAnsi="Times New Roman" w:cs="Times New Roman"/>
          <w:bCs/>
          <w:i/>
          <w:sz w:val="24"/>
          <w:szCs w:val="24"/>
        </w:rPr>
        <w:t>Plasmodium</w:t>
      </w:r>
      <w:r w:rsidRPr="00250A13">
        <w:rPr>
          <w:rFonts w:ascii="Times New Roman" w:hAnsi="Times New Roman" w:cs="Times New Roman"/>
          <w:bCs/>
          <w:sz w:val="24"/>
          <w:szCs w:val="24"/>
        </w:rPr>
        <w:t xml:space="preserve"> spp</w:t>
      </w:r>
      <w:r w:rsidR="00EA78C4" w:rsidRPr="00250A13">
        <w:rPr>
          <w:rFonts w:ascii="Times New Roman" w:hAnsi="Times New Roman" w:cs="Times New Roman"/>
          <w:bCs/>
          <w:sz w:val="24"/>
          <w:szCs w:val="24"/>
        </w:rPr>
        <w:t>.</w:t>
      </w:r>
      <w:r w:rsidR="009C675C" w:rsidRPr="00250A13">
        <w:rPr>
          <w:rFonts w:ascii="Times New Roman" w:hAnsi="Times New Roman" w:cs="Times New Roman"/>
          <w:bCs/>
          <w:sz w:val="24"/>
          <w:szCs w:val="24"/>
        </w:rPr>
        <w:t xml:space="preserve"> by just using a single pair of primer sequence</w:t>
      </w:r>
      <w:r w:rsidR="005E4D94" w:rsidRPr="00250A13">
        <w:rPr>
          <w:rFonts w:ascii="Times New Roman" w:hAnsi="Times New Roman" w:cs="Times New Roman"/>
          <w:bCs/>
          <w:sz w:val="24"/>
          <w:szCs w:val="24"/>
        </w:rPr>
        <w:t xml:space="preserve"> making it simpler to use compared to other diagnostic methods</w:t>
      </w:r>
      <w:r w:rsidR="009C675C" w:rsidRPr="00250A13">
        <w:rPr>
          <w:rFonts w:ascii="Times New Roman" w:hAnsi="Times New Roman" w:cs="Times New Roman"/>
          <w:bCs/>
          <w:sz w:val="24"/>
          <w:szCs w:val="24"/>
        </w:rPr>
        <w:t>.</w:t>
      </w:r>
      <w:r w:rsidR="00163D24" w:rsidRPr="00250A13">
        <w:rPr>
          <w:rFonts w:ascii="Times New Roman" w:hAnsi="Times New Roman" w:cs="Times New Roman"/>
          <w:bCs/>
          <w:sz w:val="24"/>
          <w:szCs w:val="24"/>
        </w:rPr>
        <w:t xml:space="preserve"> Coming up with </w:t>
      </w:r>
      <w:r w:rsidR="005E4D94" w:rsidRPr="00250A13">
        <w:rPr>
          <w:rFonts w:ascii="Times New Roman" w:hAnsi="Times New Roman" w:cs="Times New Roman"/>
          <w:bCs/>
          <w:sz w:val="24"/>
          <w:szCs w:val="24"/>
        </w:rPr>
        <w:t>this kind of an</w:t>
      </w:r>
      <w:r w:rsidR="00163D24" w:rsidRPr="00250A13">
        <w:rPr>
          <w:rFonts w:ascii="Times New Roman" w:hAnsi="Times New Roman" w:cs="Times New Roman"/>
          <w:bCs/>
          <w:sz w:val="24"/>
          <w:szCs w:val="24"/>
        </w:rPr>
        <w:t xml:space="preserve"> assay which would </w:t>
      </w:r>
      <w:r w:rsidR="005E4D94" w:rsidRPr="00250A13">
        <w:rPr>
          <w:rFonts w:ascii="Times New Roman" w:hAnsi="Times New Roman" w:cs="Times New Roman"/>
          <w:bCs/>
          <w:sz w:val="24"/>
          <w:szCs w:val="24"/>
        </w:rPr>
        <w:t>incorporate</w:t>
      </w:r>
      <w:r w:rsidR="00163D24" w:rsidRPr="00250A13">
        <w:rPr>
          <w:rFonts w:ascii="Times New Roman" w:hAnsi="Times New Roman" w:cs="Times New Roman"/>
          <w:bCs/>
          <w:sz w:val="24"/>
          <w:szCs w:val="24"/>
        </w:rPr>
        <w:t xml:space="preserve"> DNA extraction from the samples prior to their amplifications would be a great development as it would avoid the </w:t>
      </w:r>
      <w:r w:rsidR="005E4D94" w:rsidRPr="00250A13">
        <w:rPr>
          <w:rFonts w:ascii="Times New Roman" w:hAnsi="Times New Roman" w:cs="Times New Roman"/>
          <w:bCs/>
          <w:sz w:val="24"/>
          <w:szCs w:val="24"/>
        </w:rPr>
        <w:t>errors</w:t>
      </w:r>
      <w:r w:rsidR="00163D24" w:rsidRPr="00250A13">
        <w:rPr>
          <w:rFonts w:ascii="Times New Roman" w:hAnsi="Times New Roman" w:cs="Times New Roman"/>
          <w:bCs/>
          <w:sz w:val="24"/>
          <w:szCs w:val="24"/>
        </w:rPr>
        <w:t xml:space="preserve"> associated with the DNA extractions that </w:t>
      </w:r>
      <w:r w:rsidR="0048586F" w:rsidRPr="00250A13">
        <w:rPr>
          <w:rFonts w:ascii="Times New Roman" w:hAnsi="Times New Roman" w:cs="Times New Roman"/>
          <w:bCs/>
          <w:sz w:val="24"/>
          <w:szCs w:val="24"/>
        </w:rPr>
        <w:t>may affect</w:t>
      </w:r>
      <w:r w:rsidR="00163D24" w:rsidRPr="00250A13">
        <w:rPr>
          <w:rFonts w:ascii="Times New Roman" w:hAnsi="Times New Roman" w:cs="Times New Roman"/>
          <w:bCs/>
          <w:sz w:val="24"/>
          <w:szCs w:val="24"/>
        </w:rPr>
        <w:t xml:space="preserve"> the re</w:t>
      </w:r>
      <w:r w:rsidR="0048586F" w:rsidRPr="00250A13">
        <w:rPr>
          <w:rFonts w:ascii="Times New Roman" w:hAnsi="Times New Roman" w:cs="Times New Roman"/>
          <w:bCs/>
          <w:sz w:val="24"/>
          <w:szCs w:val="24"/>
        </w:rPr>
        <w:t>sults</w:t>
      </w:r>
      <w:r w:rsidR="00163D24" w:rsidRPr="00250A13">
        <w:rPr>
          <w:rFonts w:ascii="Times New Roman" w:hAnsi="Times New Roman" w:cs="Times New Roman"/>
          <w:bCs/>
          <w:sz w:val="24"/>
          <w:szCs w:val="24"/>
        </w:rPr>
        <w:t xml:space="preserve"> of HRM assay</w:t>
      </w:r>
    </w:p>
    <w:p w:rsidR="002D0DC1" w:rsidRPr="00250A13" w:rsidRDefault="002D0DC1" w:rsidP="00FF4CC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50A13">
        <w:rPr>
          <w:rFonts w:ascii="Times New Roman" w:hAnsi="Times New Roman" w:cs="Times New Roman"/>
          <w:b/>
          <w:bCs/>
          <w:sz w:val="24"/>
          <w:szCs w:val="24"/>
        </w:rPr>
        <w:t>Conflict of in interest</w:t>
      </w:r>
    </w:p>
    <w:p w:rsidR="001E0C07" w:rsidRPr="00250A13" w:rsidRDefault="002D0DC1" w:rsidP="00FF4CC9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50A13">
        <w:rPr>
          <w:rFonts w:ascii="Times New Roman" w:hAnsi="Times New Roman" w:cs="Times New Roman"/>
          <w:bCs/>
          <w:sz w:val="24"/>
          <w:szCs w:val="24"/>
        </w:rPr>
        <w:t xml:space="preserve">The authors declare that they have no competing interests </w:t>
      </w:r>
    </w:p>
    <w:p w:rsidR="00333BD7" w:rsidRPr="00250A13" w:rsidRDefault="0004666F" w:rsidP="00FF4CC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50A13">
        <w:rPr>
          <w:rFonts w:ascii="Times New Roman" w:hAnsi="Times New Roman" w:cs="Times New Roman"/>
          <w:b/>
          <w:bCs/>
          <w:sz w:val="24"/>
          <w:szCs w:val="24"/>
        </w:rPr>
        <w:t>Acknowledgements</w:t>
      </w:r>
    </w:p>
    <w:p w:rsidR="003C70B6" w:rsidRPr="00250A13" w:rsidRDefault="00603CEC" w:rsidP="00FF4CC9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50A13">
        <w:rPr>
          <w:rFonts w:ascii="Times New Roman" w:hAnsi="Times New Roman" w:cs="Times New Roman"/>
          <w:bCs/>
          <w:sz w:val="24"/>
          <w:szCs w:val="24"/>
        </w:rPr>
        <w:t xml:space="preserve">The authors would like to convey their appreciations to Miss S. Askari for her useful technical collaboration and also to </w:t>
      </w:r>
      <w:r w:rsidR="004D7A75" w:rsidRPr="00250A13">
        <w:rPr>
          <w:rFonts w:ascii="Times New Roman" w:hAnsi="Times New Roman" w:cs="Times New Roman"/>
          <w:bCs/>
          <w:sz w:val="24"/>
          <w:szCs w:val="24"/>
        </w:rPr>
        <w:t>the study participants and their families for their willingness to partake in this study.</w:t>
      </w:r>
    </w:p>
    <w:p w:rsidR="00603CEC" w:rsidRPr="00250A13" w:rsidRDefault="00603CEC" w:rsidP="00FF4CC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50A13">
        <w:rPr>
          <w:rFonts w:ascii="Times New Roman" w:hAnsi="Times New Roman" w:cs="Times New Roman"/>
          <w:bCs/>
          <w:sz w:val="24"/>
          <w:szCs w:val="24"/>
        </w:rPr>
        <w:t>This study was financially supported by International Campus of Tehran University of medical Sciences.</w:t>
      </w:r>
    </w:p>
    <w:p w:rsidR="001506A8" w:rsidRDefault="001506A8" w:rsidP="00FF4CC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00DAC" w:rsidRDefault="00500DAC" w:rsidP="00FF4CC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00DAC" w:rsidRDefault="00500DAC" w:rsidP="00FF4CC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00ADA" w:rsidRPr="00250A13" w:rsidRDefault="00200ADA" w:rsidP="00FF4CC9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50A13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References</w:t>
      </w:r>
    </w:p>
    <w:p w:rsidR="0010223E" w:rsidRPr="00250A13" w:rsidRDefault="0010223E" w:rsidP="00FF4CC9">
      <w:pPr>
        <w:pStyle w:val="ListParagraph"/>
        <w:numPr>
          <w:ilvl w:val="0"/>
          <w:numId w:val="2"/>
        </w:numPr>
        <w:ind w:left="630"/>
        <w:jc w:val="both"/>
        <w:rPr>
          <w:bCs/>
          <w:sz w:val="24"/>
          <w:szCs w:val="24"/>
        </w:rPr>
      </w:pPr>
      <w:r w:rsidRPr="00250A13">
        <w:rPr>
          <w:bCs/>
          <w:sz w:val="24"/>
          <w:szCs w:val="24"/>
        </w:rPr>
        <w:t xml:space="preserve">Fairhurst RM, Wellems TE. </w:t>
      </w:r>
      <w:r w:rsidR="00C3560E">
        <w:rPr>
          <w:bCs/>
          <w:sz w:val="24"/>
          <w:szCs w:val="24"/>
        </w:rPr>
        <w:t>(</w:t>
      </w:r>
      <w:r w:rsidR="00C3560E" w:rsidRPr="00250A13">
        <w:rPr>
          <w:bCs/>
          <w:sz w:val="24"/>
          <w:szCs w:val="24"/>
        </w:rPr>
        <w:t>2009</w:t>
      </w:r>
      <w:r w:rsidR="00C3560E">
        <w:rPr>
          <w:bCs/>
          <w:sz w:val="24"/>
          <w:szCs w:val="24"/>
        </w:rPr>
        <w:t xml:space="preserve">) </w:t>
      </w:r>
      <w:r w:rsidRPr="00250A13">
        <w:rPr>
          <w:bCs/>
          <w:sz w:val="24"/>
          <w:szCs w:val="24"/>
        </w:rPr>
        <w:t>Malaria In: Textbook of infectious Disease Principles and Practice of Infectious Diseases. Mandell: Mandell, Douglas and Bennett, Churchill Livigstone, An Imprint of Elsevier 7</w:t>
      </w:r>
      <w:r w:rsidRPr="00250A13">
        <w:rPr>
          <w:bCs/>
          <w:sz w:val="24"/>
          <w:szCs w:val="24"/>
          <w:vertAlign w:val="superscript"/>
        </w:rPr>
        <w:t>th</w:t>
      </w:r>
      <w:r w:rsidRPr="00250A13">
        <w:rPr>
          <w:bCs/>
          <w:sz w:val="24"/>
          <w:szCs w:val="24"/>
        </w:rPr>
        <w:t xml:space="preserve"> ed.</w:t>
      </w:r>
      <w:r w:rsidR="00C3560E">
        <w:rPr>
          <w:bCs/>
          <w:sz w:val="24"/>
          <w:szCs w:val="24"/>
        </w:rPr>
        <w:t>:</w:t>
      </w:r>
      <w:r w:rsidRPr="00250A13">
        <w:rPr>
          <w:bCs/>
          <w:sz w:val="24"/>
          <w:szCs w:val="24"/>
        </w:rPr>
        <w:t xml:space="preserve"> 3437-3463.</w:t>
      </w:r>
    </w:p>
    <w:p w:rsidR="0010223E" w:rsidRPr="00250A13" w:rsidRDefault="0010223E" w:rsidP="00FF4CC9">
      <w:pPr>
        <w:pStyle w:val="ListParagraph"/>
        <w:numPr>
          <w:ilvl w:val="0"/>
          <w:numId w:val="2"/>
        </w:numPr>
        <w:ind w:left="630"/>
        <w:jc w:val="both"/>
        <w:rPr>
          <w:bCs/>
          <w:sz w:val="24"/>
          <w:szCs w:val="24"/>
        </w:rPr>
      </w:pPr>
      <w:r w:rsidRPr="00250A13">
        <w:rPr>
          <w:bCs/>
          <w:sz w:val="24"/>
          <w:szCs w:val="24"/>
        </w:rPr>
        <w:t xml:space="preserve">Muray CJ, Rosenfeld LC, Lim SS, </w:t>
      </w:r>
      <w:r w:rsidR="00C3560E">
        <w:rPr>
          <w:bCs/>
          <w:sz w:val="24"/>
          <w:szCs w:val="24"/>
        </w:rPr>
        <w:t>et al (2012)</w:t>
      </w:r>
      <w:r w:rsidRPr="00250A13">
        <w:rPr>
          <w:bCs/>
          <w:sz w:val="24"/>
          <w:szCs w:val="24"/>
        </w:rPr>
        <w:t xml:space="preserve"> Global malaria mortality between 1980 and 2010: A systematic review. Lancet. </w:t>
      </w:r>
      <w:r w:rsidR="00C3560E">
        <w:rPr>
          <w:bCs/>
          <w:sz w:val="24"/>
          <w:szCs w:val="24"/>
        </w:rPr>
        <w:t>(</w:t>
      </w:r>
      <w:r w:rsidRPr="00250A13">
        <w:rPr>
          <w:bCs/>
          <w:sz w:val="24"/>
          <w:szCs w:val="24"/>
        </w:rPr>
        <w:t>379</w:t>
      </w:r>
      <w:r w:rsidR="00C3560E">
        <w:rPr>
          <w:bCs/>
          <w:sz w:val="24"/>
          <w:szCs w:val="24"/>
        </w:rPr>
        <w:t>)</w:t>
      </w:r>
      <w:r w:rsidRPr="00250A13">
        <w:rPr>
          <w:bCs/>
          <w:sz w:val="24"/>
          <w:szCs w:val="24"/>
        </w:rPr>
        <w:t>:413-31.</w:t>
      </w:r>
    </w:p>
    <w:p w:rsidR="0010223E" w:rsidRPr="00250A13" w:rsidRDefault="0010223E" w:rsidP="00FC71BC">
      <w:pPr>
        <w:pStyle w:val="ListParagraph"/>
        <w:numPr>
          <w:ilvl w:val="0"/>
          <w:numId w:val="2"/>
        </w:numPr>
        <w:ind w:left="630"/>
        <w:rPr>
          <w:bCs/>
          <w:sz w:val="24"/>
          <w:szCs w:val="24"/>
        </w:rPr>
      </w:pPr>
      <w:r w:rsidRPr="00250A13">
        <w:rPr>
          <w:bCs/>
          <w:sz w:val="24"/>
          <w:szCs w:val="24"/>
        </w:rPr>
        <w:t>De-Mast Q, B</w:t>
      </w:r>
      <w:r w:rsidR="00FC71BC">
        <w:rPr>
          <w:bCs/>
          <w:sz w:val="24"/>
          <w:szCs w:val="24"/>
        </w:rPr>
        <w:t>rouwers J, Syafruddin D</w:t>
      </w:r>
      <w:r w:rsidRPr="00250A13">
        <w:rPr>
          <w:bCs/>
          <w:sz w:val="24"/>
          <w:szCs w:val="24"/>
        </w:rPr>
        <w:t>.</w:t>
      </w:r>
      <w:r w:rsidR="00FC71BC">
        <w:rPr>
          <w:bCs/>
          <w:sz w:val="24"/>
          <w:szCs w:val="24"/>
        </w:rPr>
        <w:t xml:space="preserve"> (2015)</w:t>
      </w:r>
      <w:r w:rsidRPr="00250A13">
        <w:rPr>
          <w:bCs/>
          <w:sz w:val="24"/>
          <w:szCs w:val="24"/>
        </w:rPr>
        <w:t xml:space="preserve"> Is asymptomatic malaria really asymptomatic? Hematological, vascular and inflammatory effects of asymptomatic malaria parasitaemia. J. of </w:t>
      </w:r>
      <w:r w:rsidR="00FC71BC" w:rsidRPr="00250A13">
        <w:rPr>
          <w:bCs/>
          <w:sz w:val="24"/>
          <w:szCs w:val="24"/>
        </w:rPr>
        <w:t>Infect.</w:t>
      </w:r>
      <w:r w:rsidRPr="00250A13">
        <w:rPr>
          <w:bCs/>
          <w:sz w:val="24"/>
          <w:szCs w:val="24"/>
        </w:rPr>
        <w:t xml:space="preserve"> </w:t>
      </w:r>
      <w:r w:rsidR="00FC71BC">
        <w:rPr>
          <w:bCs/>
          <w:sz w:val="24"/>
          <w:szCs w:val="24"/>
        </w:rPr>
        <w:t>(</w:t>
      </w:r>
      <w:r w:rsidRPr="00250A13">
        <w:rPr>
          <w:bCs/>
          <w:sz w:val="24"/>
          <w:szCs w:val="24"/>
        </w:rPr>
        <w:t>71</w:t>
      </w:r>
      <w:r w:rsidR="00FC71BC">
        <w:rPr>
          <w:bCs/>
          <w:sz w:val="24"/>
          <w:szCs w:val="24"/>
        </w:rPr>
        <w:t>)</w:t>
      </w:r>
      <w:r w:rsidRPr="00250A13">
        <w:rPr>
          <w:bCs/>
          <w:sz w:val="24"/>
          <w:szCs w:val="24"/>
        </w:rPr>
        <w:t>:587-96. http://dx.doi.org/10.1016/j.jinf.2015.08.005.</w:t>
      </w:r>
    </w:p>
    <w:p w:rsidR="0010223E" w:rsidRPr="00250A13" w:rsidRDefault="0010223E" w:rsidP="00FF4CC9">
      <w:pPr>
        <w:pStyle w:val="ListParagraph"/>
        <w:numPr>
          <w:ilvl w:val="0"/>
          <w:numId w:val="2"/>
        </w:numPr>
        <w:ind w:left="630"/>
        <w:jc w:val="both"/>
        <w:rPr>
          <w:bCs/>
          <w:sz w:val="24"/>
          <w:szCs w:val="24"/>
        </w:rPr>
      </w:pPr>
      <w:r w:rsidRPr="00250A13">
        <w:rPr>
          <w:bCs/>
          <w:sz w:val="24"/>
          <w:szCs w:val="24"/>
        </w:rPr>
        <w:t xml:space="preserve">World Health Organization (WHO) world malaria report </w:t>
      </w:r>
      <w:r w:rsidR="00FC71BC">
        <w:rPr>
          <w:bCs/>
          <w:sz w:val="24"/>
          <w:szCs w:val="24"/>
        </w:rPr>
        <w:t>(</w:t>
      </w:r>
      <w:r w:rsidRPr="00250A13">
        <w:rPr>
          <w:bCs/>
          <w:sz w:val="24"/>
          <w:szCs w:val="24"/>
        </w:rPr>
        <w:t>2016</w:t>
      </w:r>
      <w:r w:rsidR="00FC71BC">
        <w:rPr>
          <w:bCs/>
          <w:sz w:val="24"/>
          <w:szCs w:val="24"/>
        </w:rPr>
        <w:t>)</w:t>
      </w:r>
      <w:r w:rsidRPr="00250A13">
        <w:rPr>
          <w:bCs/>
          <w:sz w:val="24"/>
          <w:szCs w:val="24"/>
        </w:rPr>
        <w:t xml:space="preserve">. ISBN 978-92-4-151171-1. </w:t>
      </w:r>
      <w:hyperlink r:id="rId15" w:history="1">
        <w:r w:rsidRPr="00250A13">
          <w:rPr>
            <w:rStyle w:val="Hyperlink"/>
            <w:bCs/>
            <w:sz w:val="24"/>
            <w:szCs w:val="24"/>
          </w:rPr>
          <w:t>http://www.who.int/malaria/publications/world-malaria-report-2016/en/</w:t>
        </w:r>
      </w:hyperlink>
    </w:p>
    <w:p w:rsidR="0010223E" w:rsidRPr="00250A13" w:rsidRDefault="0010223E" w:rsidP="00EE29A4">
      <w:pPr>
        <w:pStyle w:val="ListParagraph"/>
        <w:numPr>
          <w:ilvl w:val="0"/>
          <w:numId w:val="2"/>
        </w:numPr>
        <w:ind w:left="630"/>
        <w:rPr>
          <w:rStyle w:val="Hyperlink"/>
          <w:bCs/>
          <w:color w:val="auto"/>
          <w:sz w:val="24"/>
          <w:szCs w:val="24"/>
          <w:u w:val="none"/>
        </w:rPr>
      </w:pPr>
      <w:r w:rsidRPr="00250A13">
        <w:rPr>
          <w:bCs/>
          <w:sz w:val="24"/>
          <w:szCs w:val="24"/>
        </w:rPr>
        <w:t xml:space="preserve">Centers for Diseases Control and Prevention (CDC) and malaria </w:t>
      </w:r>
      <w:hyperlink r:id="rId16" w:history="1">
        <w:r w:rsidRPr="00250A13">
          <w:rPr>
            <w:rStyle w:val="Hyperlink"/>
            <w:bCs/>
            <w:sz w:val="24"/>
            <w:szCs w:val="24"/>
          </w:rPr>
          <w:t>https://www.cdc.gov/malaria/</w:t>
        </w:r>
      </w:hyperlink>
    </w:p>
    <w:p w:rsidR="0010223E" w:rsidRPr="00250A13" w:rsidRDefault="0010223E" w:rsidP="00FF4CC9">
      <w:pPr>
        <w:pStyle w:val="ListParagraph"/>
        <w:numPr>
          <w:ilvl w:val="0"/>
          <w:numId w:val="2"/>
        </w:numPr>
        <w:ind w:left="630"/>
        <w:jc w:val="both"/>
        <w:rPr>
          <w:bCs/>
          <w:sz w:val="24"/>
          <w:szCs w:val="24"/>
        </w:rPr>
      </w:pPr>
      <w:r w:rsidRPr="00250A13">
        <w:rPr>
          <w:bCs/>
          <w:sz w:val="24"/>
          <w:szCs w:val="24"/>
        </w:rPr>
        <w:t xml:space="preserve">Nateghpour M, Edressian G, Motevalli-Haghi </w:t>
      </w:r>
      <w:r w:rsidR="00EE29A4">
        <w:rPr>
          <w:bCs/>
          <w:sz w:val="24"/>
          <w:szCs w:val="24"/>
        </w:rPr>
        <w:t>et al</w:t>
      </w:r>
      <w:r w:rsidRPr="00250A13">
        <w:rPr>
          <w:bCs/>
          <w:sz w:val="24"/>
          <w:szCs w:val="24"/>
        </w:rPr>
        <w:t xml:space="preserve">. </w:t>
      </w:r>
      <w:r w:rsidR="005576F1">
        <w:rPr>
          <w:bCs/>
          <w:sz w:val="24"/>
          <w:szCs w:val="24"/>
        </w:rPr>
        <w:t xml:space="preserve">(2015) </w:t>
      </w:r>
      <w:r w:rsidRPr="00250A13">
        <w:rPr>
          <w:bCs/>
          <w:sz w:val="24"/>
          <w:szCs w:val="24"/>
        </w:rPr>
        <w:t xml:space="preserve">Diagnosing malaria cases referred to the Malaria Reference Laboratory in Tehran University of Medical Sciences, Iran. Iranian J Parasitol. </w:t>
      </w:r>
      <w:r w:rsidR="005576F1">
        <w:rPr>
          <w:bCs/>
          <w:sz w:val="24"/>
          <w:szCs w:val="24"/>
        </w:rPr>
        <w:t>(</w:t>
      </w:r>
      <w:r w:rsidRPr="00250A13">
        <w:rPr>
          <w:bCs/>
          <w:sz w:val="24"/>
          <w:szCs w:val="24"/>
        </w:rPr>
        <w:t>10</w:t>
      </w:r>
      <w:r w:rsidR="005576F1">
        <w:rPr>
          <w:bCs/>
          <w:sz w:val="24"/>
          <w:szCs w:val="24"/>
        </w:rPr>
        <w:t>)</w:t>
      </w:r>
      <w:r w:rsidRPr="00250A13">
        <w:rPr>
          <w:bCs/>
          <w:sz w:val="24"/>
          <w:szCs w:val="24"/>
        </w:rPr>
        <w:t>: 547-53.</w:t>
      </w:r>
    </w:p>
    <w:p w:rsidR="0010223E" w:rsidRPr="00250A13" w:rsidRDefault="00E91604" w:rsidP="00FF4CC9">
      <w:pPr>
        <w:pStyle w:val="ListParagraph"/>
        <w:numPr>
          <w:ilvl w:val="0"/>
          <w:numId w:val="2"/>
        </w:numPr>
        <w:ind w:left="63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Zoghi S, Mehrizi AA, Raeisi A. </w:t>
      </w:r>
      <w:r w:rsidR="00D723FE">
        <w:rPr>
          <w:bCs/>
          <w:sz w:val="24"/>
          <w:szCs w:val="24"/>
        </w:rPr>
        <w:t xml:space="preserve">et al </w:t>
      </w:r>
      <w:r>
        <w:rPr>
          <w:bCs/>
          <w:sz w:val="24"/>
          <w:szCs w:val="24"/>
        </w:rPr>
        <w:t xml:space="preserve">(2012) </w:t>
      </w:r>
      <w:r w:rsidR="0010223E" w:rsidRPr="00250A13">
        <w:rPr>
          <w:bCs/>
          <w:sz w:val="24"/>
          <w:szCs w:val="24"/>
        </w:rPr>
        <w:t xml:space="preserve">Survey of Asymptomatic malaria cases in low transmission settings of Iran under elimination programme. Malaria J  </w:t>
      </w:r>
      <w:r>
        <w:rPr>
          <w:bCs/>
          <w:sz w:val="24"/>
          <w:szCs w:val="24"/>
        </w:rPr>
        <w:t>(</w:t>
      </w:r>
      <w:r w:rsidR="0010223E" w:rsidRPr="00250A13">
        <w:rPr>
          <w:bCs/>
          <w:sz w:val="24"/>
          <w:szCs w:val="24"/>
        </w:rPr>
        <w:t>11</w:t>
      </w:r>
      <w:r>
        <w:rPr>
          <w:bCs/>
          <w:sz w:val="24"/>
          <w:szCs w:val="24"/>
        </w:rPr>
        <w:t>)</w:t>
      </w:r>
      <w:r w:rsidR="0010223E" w:rsidRPr="00250A13">
        <w:rPr>
          <w:bCs/>
          <w:sz w:val="24"/>
          <w:szCs w:val="24"/>
        </w:rPr>
        <w:t>:126-36.</w:t>
      </w:r>
    </w:p>
    <w:p w:rsidR="0010223E" w:rsidRPr="00250A13" w:rsidRDefault="007F36A8" w:rsidP="007F36A8">
      <w:pPr>
        <w:pStyle w:val="ListParagraph"/>
        <w:numPr>
          <w:ilvl w:val="0"/>
          <w:numId w:val="2"/>
        </w:numPr>
        <w:ind w:left="630"/>
        <w:rPr>
          <w:bCs/>
          <w:sz w:val="24"/>
          <w:szCs w:val="24"/>
        </w:rPr>
      </w:pPr>
      <w:r>
        <w:rPr>
          <w:bCs/>
          <w:sz w:val="24"/>
          <w:szCs w:val="24"/>
        </w:rPr>
        <w:t>Chen I, Clarke SE, Gosling R</w:t>
      </w:r>
      <w:r w:rsidR="0010223E" w:rsidRPr="00250A13">
        <w:rPr>
          <w:bCs/>
          <w:sz w:val="24"/>
          <w:szCs w:val="24"/>
        </w:rPr>
        <w:t>.</w:t>
      </w:r>
      <w:r w:rsidR="00D723FE">
        <w:rPr>
          <w:bCs/>
          <w:sz w:val="24"/>
          <w:szCs w:val="24"/>
        </w:rPr>
        <w:t xml:space="preserve"> et al. </w:t>
      </w:r>
      <w:r>
        <w:rPr>
          <w:bCs/>
          <w:sz w:val="24"/>
          <w:szCs w:val="24"/>
        </w:rPr>
        <w:t xml:space="preserve"> (2016) Asymptomatic malaria</w:t>
      </w:r>
      <w:r w:rsidR="0010223E" w:rsidRPr="00250A13">
        <w:rPr>
          <w:bCs/>
          <w:sz w:val="24"/>
          <w:szCs w:val="24"/>
        </w:rPr>
        <w:t xml:space="preserve">: A chronic and debilitating infection that should be treated. Plos Med. </w:t>
      </w:r>
      <w:r>
        <w:rPr>
          <w:bCs/>
          <w:sz w:val="24"/>
          <w:szCs w:val="24"/>
        </w:rPr>
        <w:t>(</w:t>
      </w:r>
      <w:r w:rsidR="0010223E" w:rsidRPr="00250A13">
        <w:rPr>
          <w:bCs/>
          <w:sz w:val="24"/>
          <w:szCs w:val="24"/>
        </w:rPr>
        <w:t>13</w:t>
      </w:r>
      <w:r>
        <w:rPr>
          <w:bCs/>
          <w:sz w:val="24"/>
          <w:szCs w:val="24"/>
        </w:rPr>
        <w:t>)</w:t>
      </w:r>
      <w:r w:rsidR="0010223E" w:rsidRPr="00250A13">
        <w:rPr>
          <w:bCs/>
          <w:sz w:val="24"/>
          <w:szCs w:val="24"/>
        </w:rPr>
        <w:t>:xxx-xx. doi:10.1371/journal.pmed.1001942.</w:t>
      </w:r>
    </w:p>
    <w:p w:rsidR="0010223E" w:rsidRPr="00250A13" w:rsidRDefault="0010223E" w:rsidP="00FF4CC9">
      <w:pPr>
        <w:pStyle w:val="ListParagraph"/>
        <w:numPr>
          <w:ilvl w:val="0"/>
          <w:numId w:val="2"/>
        </w:numPr>
        <w:ind w:left="630"/>
        <w:jc w:val="both"/>
        <w:rPr>
          <w:bCs/>
          <w:sz w:val="24"/>
          <w:szCs w:val="24"/>
        </w:rPr>
      </w:pPr>
      <w:r w:rsidRPr="00250A13">
        <w:rPr>
          <w:bCs/>
          <w:sz w:val="24"/>
          <w:szCs w:val="24"/>
        </w:rPr>
        <w:t>Coleman RE, Sattabongkot J, Promstaporm S</w:t>
      </w:r>
      <w:r w:rsidR="007F36A8">
        <w:rPr>
          <w:bCs/>
          <w:sz w:val="24"/>
          <w:szCs w:val="24"/>
        </w:rPr>
        <w:t xml:space="preserve">. </w:t>
      </w:r>
      <w:r w:rsidR="00D723FE">
        <w:rPr>
          <w:bCs/>
          <w:sz w:val="24"/>
          <w:szCs w:val="24"/>
        </w:rPr>
        <w:t xml:space="preserve">et al </w:t>
      </w:r>
      <w:r w:rsidR="007F36A8">
        <w:rPr>
          <w:bCs/>
          <w:sz w:val="24"/>
          <w:szCs w:val="24"/>
        </w:rPr>
        <w:t xml:space="preserve">(2006) </w:t>
      </w:r>
      <w:r w:rsidRPr="00250A13">
        <w:rPr>
          <w:bCs/>
          <w:sz w:val="24"/>
          <w:szCs w:val="24"/>
        </w:rPr>
        <w:t xml:space="preserve">Comparison of PCR and microscopy for the detection of asymptomatic malaria in a Plasmodium </w:t>
      </w:r>
      <w:r w:rsidRPr="00250A13">
        <w:rPr>
          <w:bCs/>
          <w:i/>
          <w:sz w:val="24"/>
          <w:szCs w:val="24"/>
        </w:rPr>
        <w:t>falciparum</w:t>
      </w:r>
      <w:r w:rsidRPr="00250A13">
        <w:rPr>
          <w:bCs/>
          <w:sz w:val="24"/>
          <w:szCs w:val="24"/>
        </w:rPr>
        <w:t>/</w:t>
      </w:r>
      <w:r w:rsidRPr="00250A13">
        <w:rPr>
          <w:bCs/>
          <w:i/>
          <w:sz w:val="24"/>
          <w:szCs w:val="24"/>
        </w:rPr>
        <w:t>vivax</w:t>
      </w:r>
      <w:r w:rsidRPr="00250A13">
        <w:rPr>
          <w:bCs/>
          <w:sz w:val="24"/>
          <w:szCs w:val="24"/>
        </w:rPr>
        <w:t xml:space="preserve"> endemic area in Thailand. Malaria J </w:t>
      </w:r>
      <w:r w:rsidR="007F36A8">
        <w:rPr>
          <w:bCs/>
          <w:sz w:val="24"/>
          <w:szCs w:val="24"/>
        </w:rPr>
        <w:t>(</w:t>
      </w:r>
      <w:r w:rsidRPr="00250A13">
        <w:rPr>
          <w:bCs/>
          <w:sz w:val="24"/>
          <w:szCs w:val="24"/>
        </w:rPr>
        <w:t>5</w:t>
      </w:r>
      <w:r w:rsidR="007F36A8">
        <w:rPr>
          <w:bCs/>
          <w:sz w:val="24"/>
          <w:szCs w:val="24"/>
        </w:rPr>
        <w:t>)</w:t>
      </w:r>
      <w:r w:rsidRPr="00250A13">
        <w:rPr>
          <w:bCs/>
          <w:sz w:val="24"/>
          <w:szCs w:val="24"/>
        </w:rPr>
        <w:t>:121-128.</w:t>
      </w:r>
    </w:p>
    <w:p w:rsidR="0010223E" w:rsidRPr="00250A13" w:rsidRDefault="0010223E" w:rsidP="00FF4CC9">
      <w:pPr>
        <w:pStyle w:val="ListParagraph"/>
        <w:numPr>
          <w:ilvl w:val="0"/>
          <w:numId w:val="2"/>
        </w:numPr>
        <w:ind w:left="630"/>
        <w:jc w:val="both"/>
        <w:rPr>
          <w:bCs/>
          <w:sz w:val="24"/>
          <w:szCs w:val="24"/>
        </w:rPr>
      </w:pPr>
      <w:r w:rsidRPr="00250A13">
        <w:rPr>
          <w:bCs/>
          <w:sz w:val="24"/>
          <w:szCs w:val="24"/>
        </w:rPr>
        <w:t xml:space="preserve">Cooke AH, Chiodini PL, Doherty T, </w:t>
      </w:r>
      <w:r w:rsidR="00D723FE">
        <w:rPr>
          <w:bCs/>
          <w:sz w:val="24"/>
          <w:szCs w:val="24"/>
        </w:rPr>
        <w:t>et al (1999)</w:t>
      </w:r>
      <w:r w:rsidRPr="00250A13">
        <w:rPr>
          <w:bCs/>
          <w:sz w:val="24"/>
          <w:szCs w:val="24"/>
        </w:rPr>
        <w:t xml:space="preserve"> Comparison of a parasite lactate dehydrogenase-based Immunochromatographic antigen detection assay (optimal) with microscopy for the detection of malaria parasite in human blood samples. Am J. Soc. Trop Med Hyg. </w:t>
      </w:r>
      <w:r w:rsidR="00D723FE">
        <w:rPr>
          <w:bCs/>
          <w:sz w:val="24"/>
          <w:szCs w:val="24"/>
        </w:rPr>
        <w:t>(</w:t>
      </w:r>
      <w:r w:rsidRPr="00250A13">
        <w:rPr>
          <w:bCs/>
          <w:sz w:val="24"/>
          <w:szCs w:val="24"/>
        </w:rPr>
        <w:t>60</w:t>
      </w:r>
      <w:r w:rsidR="00D723FE">
        <w:rPr>
          <w:bCs/>
          <w:sz w:val="24"/>
          <w:szCs w:val="24"/>
        </w:rPr>
        <w:t>)</w:t>
      </w:r>
      <w:r w:rsidRPr="00250A13">
        <w:rPr>
          <w:bCs/>
          <w:sz w:val="24"/>
          <w:szCs w:val="24"/>
        </w:rPr>
        <w:t>:173-76.</w:t>
      </w:r>
    </w:p>
    <w:p w:rsidR="0010223E" w:rsidRPr="00250A13" w:rsidRDefault="0010223E" w:rsidP="00FF4CC9">
      <w:pPr>
        <w:pStyle w:val="ListParagraph"/>
        <w:numPr>
          <w:ilvl w:val="0"/>
          <w:numId w:val="2"/>
        </w:numPr>
        <w:ind w:left="630"/>
        <w:jc w:val="both"/>
        <w:rPr>
          <w:bCs/>
          <w:sz w:val="24"/>
          <w:szCs w:val="24"/>
        </w:rPr>
      </w:pPr>
      <w:r w:rsidRPr="00250A13">
        <w:rPr>
          <w:bCs/>
          <w:sz w:val="24"/>
          <w:szCs w:val="24"/>
        </w:rPr>
        <w:t xml:space="preserve">Chua KH, Lim SC, Ng CC, </w:t>
      </w:r>
      <w:r w:rsidR="00B73F0B">
        <w:rPr>
          <w:bCs/>
          <w:sz w:val="24"/>
          <w:szCs w:val="24"/>
        </w:rPr>
        <w:t>et al (2016)</w:t>
      </w:r>
      <w:r w:rsidRPr="00250A13">
        <w:rPr>
          <w:bCs/>
          <w:sz w:val="24"/>
          <w:szCs w:val="24"/>
        </w:rPr>
        <w:t xml:space="preserve"> Development of High Resolution Melting Analysis for the Diagnosis of </w:t>
      </w:r>
      <w:r w:rsidR="00B73F0B">
        <w:rPr>
          <w:bCs/>
          <w:sz w:val="24"/>
          <w:szCs w:val="24"/>
        </w:rPr>
        <w:t>Human Malaria. 3Scientific Repor</w:t>
      </w:r>
      <w:r w:rsidRPr="00250A13">
        <w:rPr>
          <w:bCs/>
          <w:sz w:val="24"/>
          <w:szCs w:val="24"/>
        </w:rPr>
        <w:t xml:space="preserve">ts </w:t>
      </w:r>
      <w:r w:rsidR="00B73F0B">
        <w:rPr>
          <w:bCs/>
          <w:sz w:val="24"/>
          <w:szCs w:val="24"/>
        </w:rPr>
        <w:t>(5)</w:t>
      </w:r>
      <w:r w:rsidRPr="00250A13">
        <w:rPr>
          <w:bCs/>
          <w:sz w:val="24"/>
          <w:szCs w:val="24"/>
        </w:rPr>
        <w:t>15671 | DOi: 10.1038/srep15671.</w:t>
      </w:r>
    </w:p>
    <w:p w:rsidR="0010223E" w:rsidRPr="00250A13" w:rsidRDefault="0010223E" w:rsidP="00FF4CC9">
      <w:pPr>
        <w:pStyle w:val="ListParagraph"/>
        <w:numPr>
          <w:ilvl w:val="0"/>
          <w:numId w:val="2"/>
        </w:numPr>
        <w:ind w:left="630"/>
        <w:jc w:val="both"/>
        <w:rPr>
          <w:bCs/>
          <w:sz w:val="24"/>
          <w:szCs w:val="24"/>
        </w:rPr>
      </w:pPr>
      <w:r w:rsidRPr="00250A13">
        <w:rPr>
          <w:bCs/>
          <w:sz w:val="24"/>
          <w:szCs w:val="24"/>
        </w:rPr>
        <w:t xml:space="preserve">Mahende C, Ngasala B, Lusingu J, </w:t>
      </w:r>
      <w:r w:rsidR="00BC3F15">
        <w:rPr>
          <w:bCs/>
          <w:sz w:val="24"/>
          <w:szCs w:val="24"/>
        </w:rPr>
        <w:t xml:space="preserve">et al (2016) </w:t>
      </w:r>
      <w:r w:rsidRPr="00250A13">
        <w:rPr>
          <w:bCs/>
          <w:sz w:val="24"/>
          <w:szCs w:val="24"/>
        </w:rPr>
        <w:t>Performance of rapid diagnostic test, blood film microscopy and PCR for diagnosis of malaria infection among febrile children from Korogwe District, Tanzania. Malaria J 2016; 15:391-98.</w:t>
      </w:r>
    </w:p>
    <w:p w:rsidR="0010223E" w:rsidRPr="00250A13" w:rsidRDefault="0010223E" w:rsidP="00FF4CC9">
      <w:pPr>
        <w:pStyle w:val="ListParagraph"/>
        <w:numPr>
          <w:ilvl w:val="0"/>
          <w:numId w:val="2"/>
        </w:numPr>
        <w:ind w:left="630"/>
        <w:jc w:val="both"/>
        <w:rPr>
          <w:bCs/>
          <w:sz w:val="24"/>
          <w:szCs w:val="24"/>
        </w:rPr>
      </w:pPr>
      <w:r w:rsidRPr="00250A13">
        <w:rPr>
          <w:bCs/>
          <w:sz w:val="24"/>
          <w:szCs w:val="24"/>
        </w:rPr>
        <w:t xml:space="preserve">Kipanga PN, Omondi D, Mireji PO, </w:t>
      </w:r>
      <w:r w:rsidR="00BC3F15">
        <w:rPr>
          <w:bCs/>
          <w:sz w:val="24"/>
          <w:szCs w:val="24"/>
        </w:rPr>
        <w:t>et al (2014)</w:t>
      </w:r>
      <w:r w:rsidRPr="00250A13">
        <w:rPr>
          <w:bCs/>
          <w:sz w:val="24"/>
          <w:szCs w:val="24"/>
        </w:rPr>
        <w:t xml:space="preserve"> High-resolution analysis reveals low Plasmodium parasitaemia infections among microscopically negative febrile patients in western Kenya. Malaria J. </w:t>
      </w:r>
      <w:r w:rsidR="00BC3F15">
        <w:rPr>
          <w:bCs/>
          <w:sz w:val="24"/>
          <w:szCs w:val="24"/>
        </w:rPr>
        <w:t>(</w:t>
      </w:r>
      <w:r w:rsidRPr="00250A13">
        <w:rPr>
          <w:bCs/>
          <w:sz w:val="24"/>
          <w:szCs w:val="24"/>
        </w:rPr>
        <w:t>13</w:t>
      </w:r>
      <w:r w:rsidR="00BC3F15">
        <w:rPr>
          <w:bCs/>
          <w:sz w:val="24"/>
          <w:szCs w:val="24"/>
        </w:rPr>
        <w:t>)</w:t>
      </w:r>
      <w:r w:rsidRPr="00250A13">
        <w:rPr>
          <w:bCs/>
          <w:sz w:val="24"/>
          <w:szCs w:val="24"/>
        </w:rPr>
        <w:t>:429-37.</w:t>
      </w:r>
    </w:p>
    <w:p w:rsidR="0010223E" w:rsidRPr="00250A13" w:rsidRDefault="00A62BD2" w:rsidP="00A62BD2">
      <w:pPr>
        <w:pStyle w:val="ListParagraph"/>
        <w:numPr>
          <w:ilvl w:val="0"/>
          <w:numId w:val="2"/>
        </w:numPr>
        <w:ind w:left="63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Mangold KA, Manson RU, Koay ES, et al (2005) </w:t>
      </w:r>
      <w:r w:rsidR="0010223E" w:rsidRPr="00250A13">
        <w:rPr>
          <w:bCs/>
          <w:sz w:val="24"/>
          <w:szCs w:val="24"/>
        </w:rPr>
        <w:t xml:space="preserve">Real-Time PCR for Detection and Identification of </w:t>
      </w:r>
      <w:r w:rsidR="0010223E" w:rsidRPr="00250A13">
        <w:rPr>
          <w:bCs/>
          <w:i/>
          <w:sz w:val="24"/>
          <w:szCs w:val="24"/>
        </w:rPr>
        <w:t xml:space="preserve">Plasmodium spp. </w:t>
      </w:r>
      <w:r w:rsidR="0010223E" w:rsidRPr="00250A13">
        <w:rPr>
          <w:bCs/>
          <w:sz w:val="24"/>
          <w:szCs w:val="24"/>
        </w:rPr>
        <w:t xml:space="preserve">J Clin. Microbiol. </w:t>
      </w:r>
      <w:r>
        <w:rPr>
          <w:bCs/>
          <w:sz w:val="24"/>
          <w:szCs w:val="24"/>
        </w:rPr>
        <w:t>(</w:t>
      </w:r>
      <w:r w:rsidR="0010223E" w:rsidRPr="00250A13">
        <w:rPr>
          <w:bCs/>
          <w:sz w:val="24"/>
          <w:szCs w:val="24"/>
        </w:rPr>
        <w:t>43</w:t>
      </w:r>
      <w:r>
        <w:rPr>
          <w:bCs/>
          <w:sz w:val="24"/>
          <w:szCs w:val="24"/>
        </w:rPr>
        <w:t>)</w:t>
      </w:r>
      <w:r w:rsidR="0010223E" w:rsidRPr="00250A13">
        <w:rPr>
          <w:bCs/>
          <w:sz w:val="24"/>
          <w:szCs w:val="24"/>
        </w:rPr>
        <w:t>2435-40. doi:10.1128/JCM.43.5.2435–2440.2005.</w:t>
      </w:r>
    </w:p>
    <w:p w:rsidR="0010223E" w:rsidRPr="00250A13" w:rsidRDefault="0010223E" w:rsidP="00FF4CC9">
      <w:pPr>
        <w:pStyle w:val="ListParagraph"/>
        <w:numPr>
          <w:ilvl w:val="0"/>
          <w:numId w:val="2"/>
        </w:numPr>
        <w:ind w:left="630"/>
        <w:jc w:val="both"/>
        <w:rPr>
          <w:bCs/>
          <w:sz w:val="24"/>
          <w:szCs w:val="24"/>
        </w:rPr>
      </w:pPr>
      <w:r w:rsidRPr="00250A13">
        <w:rPr>
          <w:bCs/>
          <w:sz w:val="24"/>
          <w:szCs w:val="24"/>
        </w:rPr>
        <w:t xml:space="preserve">Canier L, Khim N, Kim S, </w:t>
      </w:r>
      <w:r w:rsidR="001723E1">
        <w:rPr>
          <w:bCs/>
          <w:sz w:val="24"/>
          <w:szCs w:val="24"/>
        </w:rPr>
        <w:t xml:space="preserve">et al (2013) </w:t>
      </w:r>
      <w:r w:rsidRPr="00250A13">
        <w:rPr>
          <w:bCs/>
          <w:sz w:val="24"/>
          <w:szCs w:val="24"/>
        </w:rPr>
        <w:t xml:space="preserve">An innovative tool for moving malaria PCR detection of parasite reservoir into the field. Malaria J. </w:t>
      </w:r>
      <w:r w:rsidR="001723E1">
        <w:rPr>
          <w:bCs/>
          <w:sz w:val="24"/>
          <w:szCs w:val="24"/>
        </w:rPr>
        <w:t>(</w:t>
      </w:r>
      <w:r w:rsidRPr="00250A13">
        <w:rPr>
          <w:bCs/>
          <w:sz w:val="24"/>
          <w:szCs w:val="24"/>
        </w:rPr>
        <w:t>12</w:t>
      </w:r>
      <w:r w:rsidR="001723E1">
        <w:rPr>
          <w:bCs/>
          <w:sz w:val="24"/>
          <w:szCs w:val="24"/>
        </w:rPr>
        <w:t>)</w:t>
      </w:r>
      <w:r w:rsidRPr="00250A13">
        <w:rPr>
          <w:bCs/>
          <w:sz w:val="24"/>
          <w:szCs w:val="24"/>
        </w:rPr>
        <w:t xml:space="preserve">:405-17. </w:t>
      </w:r>
      <w:r w:rsidR="001723E1">
        <w:rPr>
          <w:bCs/>
          <w:sz w:val="24"/>
          <w:szCs w:val="24"/>
        </w:rPr>
        <w:t xml:space="preserve">Doi: </w:t>
      </w:r>
      <w:r w:rsidRPr="00250A13">
        <w:rPr>
          <w:bCs/>
          <w:sz w:val="24"/>
          <w:szCs w:val="24"/>
        </w:rPr>
        <w:t>articles/10.1186/1475-2875-12-405.</w:t>
      </w:r>
    </w:p>
    <w:p w:rsidR="0010223E" w:rsidRPr="00250A13" w:rsidRDefault="0010223E" w:rsidP="00FF4CC9">
      <w:pPr>
        <w:pStyle w:val="ListParagraph"/>
        <w:numPr>
          <w:ilvl w:val="0"/>
          <w:numId w:val="2"/>
        </w:numPr>
        <w:spacing w:before="240"/>
        <w:ind w:left="630"/>
        <w:jc w:val="both"/>
        <w:rPr>
          <w:bCs/>
          <w:sz w:val="24"/>
          <w:szCs w:val="24"/>
        </w:rPr>
      </w:pPr>
      <w:r w:rsidRPr="00250A13">
        <w:rPr>
          <w:bCs/>
          <w:sz w:val="24"/>
          <w:szCs w:val="24"/>
        </w:rPr>
        <w:lastRenderedPageBreak/>
        <w:t xml:space="preserve">Sargolzaie N, Salehi M, Kiani M, </w:t>
      </w:r>
      <w:r w:rsidR="00637570">
        <w:rPr>
          <w:bCs/>
          <w:sz w:val="24"/>
          <w:szCs w:val="24"/>
        </w:rPr>
        <w:t xml:space="preserve">et al </w:t>
      </w:r>
      <w:r w:rsidR="00E52FFC">
        <w:rPr>
          <w:bCs/>
          <w:sz w:val="24"/>
          <w:szCs w:val="24"/>
        </w:rPr>
        <w:t>(2011)</w:t>
      </w:r>
      <w:r w:rsidRPr="00250A13">
        <w:rPr>
          <w:bCs/>
          <w:sz w:val="24"/>
          <w:szCs w:val="24"/>
        </w:rPr>
        <w:t xml:space="preserve"> Malaria</w:t>
      </w:r>
      <w:r w:rsidR="00E52FFC">
        <w:rPr>
          <w:bCs/>
          <w:sz w:val="24"/>
          <w:szCs w:val="24"/>
        </w:rPr>
        <w:t xml:space="preserve"> epidemiology in Sistan and Bal</w:t>
      </w:r>
      <w:r w:rsidRPr="00250A13">
        <w:rPr>
          <w:bCs/>
          <w:sz w:val="24"/>
          <w:szCs w:val="24"/>
        </w:rPr>
        <w:t xml:space="preserve">uchestan Province during April 2008-March 2011, Iran. Zahedan J. Res. Med. Sci. (ZJRMS) </w:t>
      </w:r>
      <w:r w:rsidR="00E52FFC">
        <w:rPr>
          <w:bCs/>
          <w:sz w:val="24"/>
          <w:szCs w:val="24"/>
        </w:rPr>
        <w:t>(16)</w:t>
      </w:r>
      <w:r w:rsidRPr="00250A13">
        <w:rPr>
          <w:bCs/>
          <w:sz w:val="24"/>
          <w:szCs w:val="24"/>
        </w:rPr>
        <w:t>41-43.</w:t>
      </w:r>
    </w:p>
    <w:p w:rsidR="0010223E" w:rsidRPr="00250A13" w:rsidRDefault="0010223E" w:rsidP="00FF4CC9">
      <w:pPr>
        <w:pStyle w:val="ListParagraph"/>
        <w:numPr>
          <w:ilvl w:val="0"/>
          <w:numId w:val="2"/>
        </w:numPr>
        <w:ind w:left="630"/>
        <w:jc w:val="both"/>
        <w:rPr>
          <w:bCs/>
          <w:i/>
          <w:sz w:val="24"/>
          <w:szCs w:val="24"/>
        </w:rPr>
      </w:pPr>
      <w:r w:rsidRPr="00250A13">
        <w:rPr>
          <w:bCs/>
          <w:sz w:val="24"/>
          <w:szCs w:val="24"/>
        </w:rPr>
        <w:t xml:space="preserve">Oshagi MA, Yaaghoobi F, Vatandoost H, </w:t>
      </w:r>
      <w:r w:rsidR="00637570">
        <w:rPr>
          <w:bCs/>
          <w:sz w:val="24"/>
          <w:szCs w:val="24"/>
        </w:rPr>
        <w:t>et al (2006)</w:t>
      </w:r>
      <w:r w:rsidRPr="00250A13">
        <w:rPr>
          <w:bCs/>
          <w:sz w:val="24"/>
          <w:szCs w:val="24"/>
        </w:rPr>
        <w:t xml:space="preserve"> </w:t>
      </w:r>
      <w:r w:rsidRPr="00250A13">
        <w:rPr>
          <w:bCs/>
          <w:i/>
          <w:sz w:val="24"/>
          <w:szCs w:val="24"/>
        </w:rPr>
        <w:t xml:space="preserve">Anopheles stephansi </w:t>
      </w:r>
      <w:r w:rsidRPr="00250A13">
        <w:rPr>
          <w:bCs/>
          <w:sz w:val="24"/>
          <w:szCs w:val="24"/>
        </w:rPr>
        <w:t>Biological Forms; Geographical distribution and malaria transmission in malarious regions of Iran. Pakistan J of Biol. Sci.</w:t>
      </w:r>
      <w:r w:rsidR="00637570">
        <w:rPr>
          <w:bCs/>
          <w:sz w:val="24"/>
          <w:szCs w:val="24"/>
        </w:rPr>
        <w:t xml:space="preserve"> (</w:t>
      </w:r>
      <w:r w:rsidRPr="00250A13">
        <w:rPr>
          <w:bCs/>
          <w:sz w:val="24"/>
          <w:szCs w:val="24"/>
        </w:rPr>
        <w:t>9</w:t>
      </w:r>
      <w:r w:rsidR="00637570">
        <w:rPr>
          <w:bCs/>
          <w:sz w:val="24"/>
          <w:szCs w:val="24"/>
        </w:rPr>
        <w:t>)</w:t>
      </w:r>
      <w:r w:rsidRPr="00250A13">
        <w:rPr>
          <w:bCs/>
          <w:sz w:val="24"/>
          <w:szCs w:val="24"/>
        </w:rPr>
        <w:t>:294-98.</w:t>
      </w:r>
    </w:p>
    <w:p w:rsidR="0010223E" w:rsidRPr="00250A13" w:rsidRDefault="0010223E" w:rsidP="00637570">
      <w:pPr>
        <w:pStyle w:val="ListParagraph"/>
        <w:numPr>
          <w:ilvl w:val="0"/>
          <w:numId w:val="2"/>
        </w:numPr>
        <w:ind w:left="630"/>
        <w:rPr>
          <w:bCs/>
          <w:sz w:val="24"/>
          <w:szCs w:val="24"/>
        </w:rPr>
      </w:pPr>
      <w:r w:rsidRPr="00250A13">
        <w:rPr>
          <w:bCs/>
          <w:sz w:val="24"/>
          <w:szCs w:val="24"/>
        </w:rPr>
        <w:t xml:space="preserve">WHO Giemsa Staining of Malaria Blood films. Malaria Microscopy standard Operating Procedure –MM-SOP-07A, Version 1. 2016. </w:t>
      </w:r>
      <w:hyperlink r:id="rId17" w:history="1">
        <w:r w:rsidRPr="00250A13">
          <w:rPr>
            <w:rStyle w:val="Hyperlink"/>
            <w:bCs/>
            <w:sz w:val="24"/>
            <w:szCs w:val="24"/>
          </w:rPr>
          <w:t>http://www.wpro.who.int/mvp/lab_quality/2096_oms_gmp_sop_07a_rev.pdf</w:t>
        </w:r>
      </w:hyperlink>
    </w:p>
    <w:p w:rsidR="0010223E" w:rsidRPr="00250A13" w:rsidRDefault="0010223E" w:rsidP="00FF4CC9">
      <w:pPr>
        <w:pStyle w:val="ListParagraph"/>
        <w:numPr>
          <w:ilvl w:val="0"/>
          <w:numId w:val="2"/>
        </w:numPr>
        <w:ind w:left="630"/>
        <w:jc w:val="both"/>
        <w:rPr>
          <w:bCs/>
          <w:sz w:val="24"/>
          <w:szCs w:val="24"/>
        </w:rPr>
      </w:pPr>
      <w:r w:rsidRPr="00250A13">
        <w:rPr>
          <w:bCs/>
          <w:sz w:val="24"/>
          <w:szCs w:val="24"/>
        </w:rPr>
        <w:t>Standard procedure for Rapid Diagnostic Tests Malaria service delivery protocol for sun network. Population services international (Mynmar) 2010.</w:t>
      </w:r>
    </w:p>
    <w:p w:rsidR="0010223E" w:rsidRPr="00250A13" w:rsidRDefault="0056642E" w:rsidP="00FF4CC9">
      <w:pPr>
        <w:pStyle w:val="ListParagraph"/>
        <w:ind w:left="810"/>
        <w:jc w:val="both"/>
        <w:rPr>
          <w:rStyle w:val="Hyperlink"/>
          <w:bCs/>
          <w:sz w:val="24"/>
          <w:szCs w:val="24"/>
        </w:rPr>
      </w:pPr>
      <w:hyperlink r:id="rId18" w:history="1">
        <w:r w:rsidR="0010223E" w:rsidRPr="00250A13">
          <w:rPr>
            <w:rStyle w:val="Hyperlink"/>
            <w:bCs/>
            <w:sz w:val="24"/>
            <w:szCs w:val="24"/>
          </w:rPr>
          <w:t>http://www.sf4health.org/sites/sf4health.org/files/wysiwyg/Malaria-service-delivery-protocol-2010_SiunQualityHealthMyanmar.pdf</w:t>
        </w:r>
      </w:hyperlink>
    </w:p>
    <w:p w:rsidR="0010223E" w:rsidRPr="00250A13" w:rsidRDefault="0010223E" w:rsidP="00FF4CC9">
      <w:pPr>
        <w:pStyle w:val="ListParagraph"/>
        <w:numPr>
          <w:ilvl w:val="0"/>
          <w:numId w:val="2"/>
        </w:numPr>
        <w:ind w:left="630"/>
        <w:jc w:val="both"/>
        <w:rPr>
          <w:bCs/>
          <w:sz w:val="24"/>
          <w:szCs w:val="24"/>
        </w:rPr>
      </w:pPr>
      <w:r w:rsidRPr="00250A13">
        <w:rPr>
          <w:bCs/>
          <w:sz w:val="24"/>
          <w:szCs w:val="24"/>
        </w:rPr>
        <w:t xml:space="preserve">Bereczky S, Martensson A, Pedro-Gil J, </w:t>
      </w:r>
      <w:r w:rsidR="00637570">
        <w:rPr>
          <w:bCs/>
          <w:sz w:val="24"/>
          <w:szCs w:val="24"/>
        </w:rPr>
        <w:t>et al (2005)</w:t>
      </w:r>
      <w:r w:rsidRPr="00250A13">
        <w:rPr>
          <w:bCs/>
          <w:sz w:val="24"/>
          <w:szCs w:val="24"/>
        </w:rPr>
        <w:t xml:space="preserve"> short report: Rapid DNA extraction from archive blood spots on filter paper for genotyping of </w:t>
      </w:r>
      <w:r w:rsidRPr="00250A13">
        <w:rPr>
          <w:bCs/>
          <w:i/>
          <w:sz w:val="24"/>
          <w:szCs w:val="24"/>
        </w:rPr>
        <w:t>Plasmodium falciparum.</w:t>
      </w:r>
      <w:r w:rsidRPr="00250A13">
        <w:rPr>
          <w:bCs/>
          <w:sz w:val="24"/>
          <w:szCs w:val="24"/>
        </w:rPr>
        <w:t xml:space="preserve"> Am J. Trop Med. Hyg. </w:t>
      </w:r>
      <w:r w:rsidR="00637570">
        <w:rPr>
          <w:bCs/>
          <w:sz w:val="24"/>
          <w:szCs w:val="24"/>
        </w:rPr>
        <w:t>(</w:t>
      </w:r>
      <w:r w:rsidRPr="00250A13">
        <w:rPr>
          <w:bCs/>
          <w:sz w:val="24"/>
          <w:szCs w:val="24"/>
        </w:rPr>
        <w:t>72</w:t>
      </w:r>
      <w:r w:rsidR="00637570">
        <w:rPr>
          <w:bCs/>
          <w:sz w:val="24"/>
          <w:szCs w:val="24"/>
        </w:rPr>
        <w:t>)</w:t>
      </w:r>
      <w:r w:rsidRPr="00250A13">
        <w:rPr>
          <w:bCs/>
          <w:sz w:val="24"/>
          <w:szCs w:val="24"/>
        </w:rPr>
        <w:t>:249-51.</w:t>
      </w:r>
    </w:p>
    <w:p w:rsidR="0010223E" w:rsidRPr="00250A13" w:rsidRDefault="0010223E" w:rsidP="00FF4CC9">
      <w:pPr>
        <w:pStyle w:val="ListParagraph"/>
        <w:numPr>
          <w:ilvl w:val="0"/>
          <w:numId w:val="2"/>
        </w:numPr>
        <w:ind w:left="630"/>
        <w:jc w:val="both"/>
        <w:rPr>
          <w:bCs/>
          <w:sz w:val="24"/>
          <w:szCs w:val="24"/>
        </w:rPr>
      </w:pPr>
      <w:r w:rsidRPr="00250A13">
        <w:rPr>
          <w:bCs/>
          <w:sz w:val="24"/>
          <w:szCs w:val="24"/>
        </w:rPr>
        <w:t xml:space="preserve">Chew CH, Lim YA, Lee PC, </w:t>
      </w:r>
      <w:r w:rsidR="002F4CC3">
        <w:rPr>
          <w:bCs/>
          <w:sz w:val="24"/>
          <w:szCs w:val="24"/>
        </w:rPr>
        <w:t>et al (2012)</w:t>
      </w:r>
      <w:r w:rsidRPr="00250A13">
        <w:rPr>
          <w:bCs/>
          <w:sz w:val="24"/>
          <w:szCs w:val="24"/>
        </w:rPr>
        <w:t xml:space="preserve"> PCR detection system for the identification of five human </w:t>
      </w:r>
      <w:r w:rsidRPr="00250A13">
        <w:rPr>
          <w:bCs/>
          <w:i/>
          <w:sz w:val="24"/>
          <w:szCs w:val="24"/>
        </w:rPr>
        <w:t>Plasmodium</w:t>
      </w:r>
      <w:r w:rsidRPr="00250A13">
        <w:rPr>
          <w:bCs/>
          <w:sz w:val="24"/>
          <w:szCs w:val="24"/>
        </w:rPr>
        <w:t xml:space="preserve"> species with internal controls. J. Clin. Microbiol. doi:10.1128/JCM.06454-11.</w:t>
      </w:r>
    </w:p>
    <w:p w:rsidR="002F4CC3" w:rsidRDefault="0010223E" w:rsidP="00FF4CC9">
      <w:pPr>
        <w:pStyle w:val="ListParagraph"/>
        <w:numPr>
          <w:ilvl w:val="0"/>
          <w:numId w:val="2"/>
        </w:numPr>
        <w:ind w:left="630"/>
        <w:jc w:val="both"/>
        <w:rPr>
          <w:bCs/>
          <w:sz w:val="24"/>
          <w:szCs w:val="24"/>
        </w:rPr>
      </w:pPr>
      <w:r w:rsidRPr="00250A13">
        <w:rPr>
          <w:bCs/>
          <w:sz w:val="24"/>
          <w:szCs w:val="24"/>
        </w:rPr>
        <w:t>Erali M, Wittwer CT.</w:t>
      </w:r>
      <w:r w:rsidR="002F4CC3">
        <w:rPr>
          <w:bCs/>
          <w:sz w:val="24"/>
          <w:szCs w:val="24"/>
        </w:rPr>
        <w:t>(2010)</w:t>
      </w:r>
      <w:r w:rsidRPr="00250A13">
        <w:rPr>
          <w:bCs/>
          <w:sz w:val="24"/>
          <w:szCs w:val="24"/>
        </w:rPr>
        <w:t xml:space="preserve"> High Resolution Melting Analysis for gene scanning. PMC </w:t>
      </w:r>
    </w:p>
    <w:p w:rsidR="0010223E" w:rsidRPr="00250A13" w:rsidRDefault="002F4CC3" w:rsidP="002F4CC3">
      <w:pPr>
        <w:pStyle w:val="ListParagraph"/>
        <w:ind w:left="63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(</w:t>
      </w:r>
      <w:r w:rsidR="0010223E" w:rsidRPr="00250A13">
        <w:rPr>
          <w:bCs/>
          <w:sz w:val="24"/>
          <w:szCs w:val="24"/>
        </w:rPr>
        <w:t>50</w:t>
      </w:r>
      <w:r>
        <w:rPr>
          <w:bCs/>
          <w:sz w:val="24"/>
          <w:szCs w:val="24"/>
        </w:rPr>
        <w:t>)</w:t>
      </w:r>
      <w:r w:rsidR="0010223E" w:rsidRPr="00250A13">
        <w:rPr>
          <w:bCs/>
          <w:sz w:val="24"/>
          <w:szCs w:val="24"/>
        </w:rPr>
        <w:t>:250-61. doi:10.1016/j.ymeth.2010.01.013.</w:t>
      </w:r>
    </w:p>
    <w:p w:rsidR="0010223E" w:rsidRPr="00250A13" w:rsidRDefault="0010223E" w:rsidP="00FF4CC9">
      <w:pPr>
        <w:pStyle w:val="ListParagraph"/>
        <w:numPr>
          <w:ilvl w:val="0"/>
          <w:numId w:val="2"/>
        </w:numPr>
        <w:ind w:left="630"/>
        <w:jc w:val="both"/>
        <w:rPr>
          <w:bCs/>
          <w:sz w:val="24"/>
          <w:szCs w:val="24"/>
        </w:rPr>
      </w:pPr>
      <w:r w:rsidRPr="00250A13">
        <w:rPr>
          <w:bCs/>
          <w:sz w:val="24"/>
          <w:szCs w:val="24"/>
        </w:rPr>
        <w:t xml:space="preserve">Turki H, Raeisi A, Malekzadeh K, </w:t>
      </w:r>
      <w:r w:rsidR="002F4CC3">
        <w:rPr>
          <w:bCs/>
          <w:sz w:val="24"/>
          <w:szCs w:val="24"/>
        </w:rPr>
        <w:t>et al (2016)</w:t>
      </w:r>
      <w:r w:rsidRPr="00250A13">
        <w:rPr>
          <w:bCs/>
          <w:sz w:val="24"/>
          <w:szCs w:val="24"/>
        </w:rPr>
        <w:t xml:space="preserve"> Efficiency of Nested-PCR in detecting asymptomatc cases toward malaria elimination program in an endemic area of Iran. Iran J. Parasitol. </w:t>
      </w:r>
      <w:r w:rsidR="00FF0827">
        <w:rPr>
          <w:bCs/>
          <w:sz w:val="24"/>
          <w:szCs w:val="24"/>
        </w:rPr>
        <w:t>(</w:t>
      </w:r>
      <w:r w:rsidRPr="00250A13">
        <w:rPr>
          <w:bCs/>
          <w:sz w:val="24"/>
          <w:szCs w:val="24"/>
        </w:rPr>
        <w:t>10</w:t>
      </w:r>
      <w:r w:rsidR="00FF0827">
        <w:rPr>
          <w:bCs/>
          <w:sz w:val="24"/>
          <w:szCs w:val="24"/>
        </w:rPr>
        <w:t>)</w:t>
      </w:r>
      <w:r w:rsidRPr="00250A13">
        <w:rPr>
          <w:bCs/>
          <w:sz w:val="24"/>
          <w:szCs w:val="24"/>
        </w:rPr>
        <w:t>:39-45.</w:t>
      </w:r>
    </w:p>
    <w:p w:rsidR="0010223E" w:rsidRPr="00250A13" w:rsidRDefault="0010223E" w:rsidP="00FF4CC9">
      <w:pPr>
        <w:pStyle w:val="ListParagraph"/>
        <w:numPr>
          <w:ilvl w:val="0"/>
          <w:numId w:val="2"/>
        </w:numPr>
        <w:ind w:left="630"/>
        <w:jc w:val="both"/>
        <w:rPr>
          <w:bCs/>
          <w:sz w:val="24"/>
          <w:szCs w:val="24"/>
        </w:rPr>
      </w:pPr>
      <w:r w:rsidRPr="00250A13">
        <w:rPr>
          <w:bCs/>
          <w:sz w:val="24"/>
          <w:szCs w:val="24"/>
        </w:rPr>
        <w:t xml:space="preserve">Amirshekari MB, Nateghpour M, Raesi A, </w:t>
      </w:r>
      <w:r w:rsidR="00B85E47">
        <w:rPr>
          <w:bCs/>
          <w:sz w:val="24"/>
          <w:szCs w:val="24"/>
        </w:rPr>
        <w:t>et al (2016)</w:t>
      </w:r>
      <w:r w:rsidRPr="00250A13">
        <w:rPr>
          <w:bCs/>
          <w:sz w:val="24"/>
          <w:szCs w:val="24"/>
        </w:rPr>
        <w:t xml:space="preserve"> Determination of asymptomatic malaria among Afghani and Pakistani immigrants and native population in south of Kerman province, Iran. Iran J Parasitol. </w:t>
      </w:r>
      <w:r w:rsidR="00B85E47">
        <w:rPr>
          <w:bCs/>
          <w:sz w:val="24"/>
          <w:szCs w:val="24"/>
        </w:rPr>
        <w:t>(</w:t>
      </w:r>
      <w:r w:rsidRPr="00250A13">
        <w:rPr>
          <w:bCs/>
          <w:sz w:val="24"/>
          <w:szCs w:val="24"/>
        </w:rPr>
        <w:t>11</w:t>
      </w:r>
      <w:r w:rsidR="00B85E47">
        <w:rPr>
          <w:bCs/>
          <w:sz w:val="24"/>
          <w:szCs w:val="24"/>
        </w:rPr>
        <w:t>)</w:t>
      </w:r>
      <w:r w:rsidRPr="00250A13">
        <w:rPr>
          <w:bCs/>
          <w:sz w:val="24"/>
          <w:szCs w:val="24"/>
        </w:rPr>
        <w:t>:247-52.</w:t>
      </w:r>
    </w:p>
    <w:p w:rsidR="009146DC" w:rsidRPr="00250A13" w:rsidRDefault="009146DC" w:rsidP="00FF4CC9">
      <w:pPr>
        <w:pStyle w:val="ListParagraph"/>
        <w:numPr>
          <w:ilvl w:val="0"/>
          <w:numId w:val="2"/>
        </w:numPr>
        <w:ind w:left="630"/>
        <w:jc w:val="both"/>
        <w:rPr>
          <w:bCs/>
          <w:sz w:val="24"/>
          <w:szCs w:val="24"/>
        </w:rPr>
      </w:pPr>
      <w:r w:rsidRPr="00250A13">
        <w:rPr>
          <w:bCs/>
          <w:sz w:val="24"/>
          <w:szCs w:val="24"/>
        </w:rPr>
        <w:t xml:space="preserve">Nateghpour M, Akbarzadeh K, Farivar L, </w:t>
      </w:r>
      <w:r w:rsidR="004B2827">
        <w:rPr>
          <w:bCs/>
          <w:sz w:val="24"/>
          <w:szCs w:val="24"/>
        </w:rPr>
        <w:t>et al (2011)</w:t>
      </w:r>
      <w:r w:rsidRPr="00250A13">
        <w:rPr>
          <w:bCs/>
          <w:sz w:val="24"/>
          <w:szCs w:val="24"/>
        </w:rPr>
        <w:t xml:space="preserve"> Detection of asymptomatic malaria among the Afghani immigrant population in Iranshahr Districts of Southeastern Iran. Bul soc pathol exot. </w:t>
      </w:r>
      <w:r w:rsidR="004B2827">
        <w:rPr>
          <w:bCs/>
          <w:sz w:val="24"/>
          <w:szCs w:val="24"/>
        </w:rPr>
        <w:t>(</w:t>
      </w:r>
      <w:r w:rsidRPr="00250A13">
        <w:rPr>
          <w:bCs/>
          <w:sz w:val="24"/>
          <w:szCs w:val="24"/>
        </w:rPr>
        <w:t>104</w:t>
      </w:r>
      <w:r w:rsidR="004B2827">
        <w:rPr>
          <w:bCs/>
          <w:sz w:val="24"/>
          <w:szCs w:val="24"/>
        </w:rPr>
        <w:t>)</w:t>
      </w:r>
      <w:r w:rsidRPr="00250A13">
        <w:rPr>
          <w:bCs/>
          <w:sz w:val="24"/>
          <w:szCs w:val="24"/>
        </w:rPr>
        <w:t>321-3.</w:t>
      </w:r>
    </w:p>
    <w:p w:rsidR="0010223E" w:rsidRPr="00250A13" w:rsidRDefault="0010223E" w:rsidP="00FF4CC9">
      <w:pPr>
        <w:pStyle w:val="ListParagraph"/>
        <w:numPr>
          <w:ilvl w:val="0"/>
          <w:numId w:val="2"/>
        </w:numPr>
        <w:ind w:left="630"/>
        <w:jc w:val="both"/>
        <w:rPr>
          <w:bCs/>
          <w:sz w:val="24"/>
          <w:szCs w:val="24"/>
        </w:rPr>
      </w:pPr>
      <w:r w:rsidRPr="00250A13">
        <w:rPr>
          <w:bCs/>
          <w:sz w:val="24"/>
          <w:szCs w:val="24"/>
        </w:rPr>
        <w:t xml:space="preserve">Turki H, Zoghi S, Mehrizi AA, </w:t>
      </w:r>
      <w:r w:rsidR="00EF5E8E">
        <w:rPr>
          <w:bCs/>
          <w:sz w:val="24"/>
          <w:szCs w:val="24"/>
        </w:rPr>
        <w:t>et al (2012)</w:t>
      </w:r>
      <w:r w:rsidRPr="00250A13">
        <w:rPr>
          <w:bCs/>
          <w:sz w:val="24"/>
          <w:szCs w:val="24"/>
        </w:rPr>
        <w:t xml:space="preserve"> Absense of asymptomatic malaria infectionin endemic area of Bashagard District, Hormozgan Province, Iran. Iranian J. Parasitol. </w:t>
      </w:r>
      <w:r w:rsidR="00EF5E8E">
        <w:rPr>
          <w:bCs/>
          <w:sz w:val="24"/>
          <w:szCs w:val="24"/>
        </w:rPr>
        <w:t>(</w:t>
      </w:r>
      <w:r w:rsidRPr="00250A13">
        <w:rPr>
          <w:bCs/>
          <w:sz w:val="24"/>
          <w:szCs w:val="24"/>
        </w:rPr>
        <w:t>7</w:t>
      </w:r>
      <w:r w:rsidR="00EF5E8E">
        <w:rPr>
          <w:bCs/>
          <w:sz w:val="24"/>
          <w:szCs w:val="24"/>
        </w:rPr>
        <w:t>)</w:t>
      </w:r>
      <w:r w:rsidRPr="00250A13">
        <w:rPr>
          <w:bCs/>
          <w:sz w:val="24"/>
          <w:szCs w:val="24"/>
        </w:rPr>
        <w:t>:36-44.</w:t>
      </w:r>
    </w:p>
    <w:p w:rsidR="0010223E" w:rsidRPr="00250A13" w:rsidRDefault="0010223E" w:rsidP="00FF4CC9">
      <w:pPr>
        <w:pStyle w:val="ListParagraph"/>
        <w:numPr>
          <w:ilvl w:val="0"/>
          <w:numId w:val="2"/>
        </w:numPr>
        <w:ind w:left="630"/>
        <w:jc w:val="both"/>
        <w:rPr>
          <w:bCs/>
          <w:i/>
          <w:sz w:val="24"/>
          <w:szCs w:val="24"/>
        </w:rPr>
      </w:pPr>
      <w:r w:rsidRPr="00250A13">
        <w:rPr>
          <w:bCs/>
          <w:sz w:val="24"/>
          <w:szCs w:val="24"/>
        </w:rPr>
        <w:t>Pirahmadi S, Zakeri S.</w:t>
      </w:r>
      <w:r w:rsidR="00440A5F" w:rsidRPr="00440A5F">
        <w:rPr>
          <w:bCs/>
          <w:sz w:val="24"/>
          <w:szCs w:val="24"/>
        </w:rPr>
        <w:t xml:space="preserve"> </w:t>
      </w:r>
      <w:r w:rsidR="00440A5F" w:rsidRPr="00250A13">
        <w:rPr>
          <w:bCs/>
          <w:sz w:val="24"/>
          <w:szCs w:val="24"/>
        </w:rPr>
        <w:t xml:space="preserve">(2017) </w:t>
      </w:r>
      <w:r w:rsidRPr="00250A13">
        <w:rPr>
          <w:bCs/>
          <w:sz w:val="24"/>
          <w:szCs w:val="24"/>
        </w:rPr>
        <w:t xml:space="preserve">Absence of asymptomatic malaria infection in a cross-sectional study in Iranshahr District, Iran under elimination programme. Iran J Parasitol </w:t>
      </w:r>
      <w:r w:rsidR="00440A5F">
        <w:rPr>
          <w:bCs/>
          <w:sz w:val="24"/>
          <w:szCs w:val="24"/>
        </w:rPr>
        <w:t>(</w:t>
      </w:r>
      <w:r w:rsidRPr="00250A13">
        <w:rPr>
          <w:bCs/>
          <w:sz w:val="24"/>
          <w:szCs w:val="24"/>
        </w:rPr>
        <w:t>12</w:t>
      </w:r>
      <w:r w:rsidR="00440A5F">
        <w:rPr>
          <w:bCs/>
          <w:sz w:val="24"/>
          <w:szCs w:val="24"/>
        </w:rPr>
        <w:t>)</w:t>
      </w:r>
      <w:r w:rsidRPr="00250A13">
        <w:rPr>
          <w:bCs/>
          <w:sz w:val="24"/>
          <w:szCs w:val="24"/>
        </w:rPr>
        <w:t>:90-100.</w:t>
      </w:r>
    </w:p>
    <w:p w:rsidR="0010223E" w:rsidRPr="00250A13" w:rsidRDefault="0010223E" w:rsidP="00FF4CC9">
      <w:pPr>
        <w:pStyle w:val="ListParagraph"/>
        <w:numPr>
          <w:ilvl w:val="0"/>
          <w:numId w:val="2"/>
        </w:numPr>
        <w:ind w:left="630"/>
        <w:jc w:val="both"/>
        <w:rPr>
          <w:bCs/>
          <w:sz w:val="24"/>
          <w:szCs w:val="24"/>
        </w:rPr>
      </w:pPr>
      <w:r w:rsidRPr="00250A13">
        <w:rPr>
          <w:bCs/>
          <w:sz w:val="24"/>
          <w:szCs w:val="24"/>
        </w:rPr>
        <w:t xml:space="preserve">Gan LS, Loh JP. </w:t>
      </w:r>
      <w:r w:rsidR="00E61F49">
        <w:rPr>
          <w:bCs/>
          <w:sz w:val="24"/>
          <w:szCs w:val="24"/>
        </w:rPr>
        <w:t xml:space="preserve">(2010) </w:t>
      </w:r>
      <w:r w:rsidRPr="00250A13">
        <w:rPr>
          <w:bCs/>
          <w:sz w:val="24"/>
          <w:szCs w:val="24"/>
        </w:rPr>
        <w:t xml:space="preserve">Rapid identification of chloroquine and atovaquone drug resistance in </w:t>
      </w:r>
      <w:r w:rsidRPr="00250A13">
        <w:rPr>
          <w:bCs/>
          <w:i/>
          <w:sz w:val="24"/>
          <w:szCs w:val="24"/>
        </w:rPr>
        <w:t>Plasmodium falciparum</w:t>
      </w:r>
      <w:r w:rsidRPr="00250A13">
        <w:rPr>
          <w:bCs/>
          <w:sz w:val="24"/>
          <w:szCs w:val="24"/>
        </w:rPr>
        <w:t xml:space="preserve"> using high-resolution melt polymerase chain reaction. Malaria J. </w:t>
      </w:r>
      <w:r w:rsidR="00CD53CC">
        <w:rPr>
          <w:bCs/>
          <w:sz w:val="24"/>
          <w:szCs w:val="24"/>
        </w:rPr>
        <w:t>(9):</w:t>
      </w:r>
      <w:r w:rsidRPr="00250A13">
        <w:rPr>
          <w:bCs/>
          <w:sz w:val="24"/>
          <w:szCs w:val="24"/>
        </w:rPr>
        <w:t>134-39.</w:t>
      </w:r>
    </w:p>
    <w:p w:rsidR="0010223E" w:rsidRPr="00250A13" w:rsidRDefault="0010223E" w:rsidP="00FF4CC9">
      <w:pPr>
        <w:pStyle w:val="ListParagraph"/>
        <w:numPr>
          <w:ilvl w:val="0"/>
          <w:numId w:val="2"/>
        </w:numPr>
        <w:ind w:left="630"/>
        <w:jc w:val="both"/>
        <w:rPr>
          <w:bCs/>
          <w:i/>
          <w:sz w:val="24"/>
          <w:szCs w:val="24"/>
        </w:rPr>
      </w:pPr>
      <w:r w:rsidRPr="00250A13">
        <w:rPr>
          <w:bCs/>
          <w:sz w:val="24"/>
          <w:szCs w:val="24"/>
        </w:rPr>
        <w:t>Hussein EM, hamdan I, Al-Mohammed,</w:t>
      </w:r>
      <w:r w:rsidR="00A536B8">
        <w:rPr>
          <w:bCs/>
          <w:sz w:val="24"/>
          <w:szCs w:val="24"/>
        </w:rPr>
        <w:t xml:space="preserve"> et al</w:t>
      </w:r>
      <w:r w:rsidRPr="00250A13">
        <w:rPr>
          <w:bCs/>
          <w:sz w:val="24"/>
          <w:szCs w:val="24"/>
        </w:rPr>
        <w:t xml:space="preserve"> </w:t>
      </w:r>
      <w:r w:rsidR="00A536B8">
        <w:rPr>
          <w:bCs/>
          <w:sz w:val="24"/>
          <w:szCs w:val="24"/>
        </w:rPr>
        <w:t>(2009)</w:t>
      </w:r>
      <w:r w:rsidRPr="00250A13">
        <w:rPr>
          <w:bCs/>
          <w:sz w:val="24"/>
          <w:szCs w:val="24"/>
        </w:rPr>
        <w:t xml:space="preserve"> Genetic diversity of </w:t>
      </w:r>
      <w:r w:rsidRPr="00250A13">
        <w:rPr>
          <w:bCs/>
          <w:i/>
          <w:sz w:val="24"/>
          <w:szCs w:val="24"/>
        </w:rPr>
        <w:t xml:space="preserve">Dientamoeba fragilis </w:t>
      </w:r>
      <w:r w:rsidRPr="00250A13">
        <w:rPr>
          <w:bCs/>
          <w:sz w:val="24"/>
          <w:szCs w:val="24"/>
        </w:rPr>
        <w:t xml:space="preserve">isolates of bowel syndrome patients by high-resolution melting-curve (HRM) analysis. Parasitol. Res. </w:t>
      </w:r>
      <w:r w:rsidR="00A536B8">
        <w:rPr>
          <w:bCs/>
          <w:sz w:val="24"/>
          <w:szCs w:val="24"/>
        </w:rPr>
        <w:t>(</w:t>
      </w:r>
      <w:r w:rsidRPr="00250A13">
        <w:rPr>
          <w:bCs/>
          <w:sz w:val="24"/>
          <w:szCs w:val="24"/>
        </w:rPr>
        <w:t>105</w:t>
      </w:r>
      <w:r w:rsidR="00A536B8">
        <w:rPr>
          <w:bCs/>
          <w:sz w:val="24"/>
          <w:szCs w:val="24"/>
        </w:rPr>
        <w:t>)</w:t>
      </w:r>
      <w:r w:rsidRPr="00250A13">
        <w:rPr>
          <w:bCs/>
          <w:sz w:val="24"/>
          <w:szCs w:val="24"/>
        </w:rPr>
        <w:t>:1053-60.</w:t>
      </w:r>
    </w:p>
    <w:p w:rsidR="0010223E" w:rsidRPr="00250A13" w:rsidRDefault="0010223E" w:rsidP="00FF4CC9">
      <w:pPr>
        <w:pStyle w:val="ListParagraph"/>
        <w:numPr>
          <w:ilvl w:val="0"/>
          <w:numId w:val="2"/>
        </w:numPr>
        <w:ind w:left="630"/>
        <w:jc w:val="both"/>
        <w:rPr>
          <w:bCs/>
          <w:i/>
          <w:sz w:val="24"/>
          <w:szCs w:val="24"/>
        </w:rPr>
      </w:pPr>
      <w:r w:rsidRPr="00250A13">
        <w:rPr>
          <w:bCs/>
          <w:sz w:val="24"/>
          <w:szCs w:val="24"/>
        </w:rPr>
        <w:t xml:space="preserve">Hosseini-safa A, Harandi MF, Tajaddini M, </w:t>
      </w:r>
      <w:r w:rsidR="00835E16">
        <w:rPr>
          <w:bCs/>
          <w:sz w:val="24"/>
          <w:szCs w:val="24"/>
        </w:rPr>
        <w:t>(2016)</w:t>
      </w:r>
      <w:r w:rsidRPr="00250A13">
        <w:rPr>
          <w:bCs/>
          <w:sz w:val="24"/>
          <w:szCs w:val="24"/>
        </w:rPr>
        <w:t xml:space="preserve"> Rapid identification of </w:t>
      </w:r>
      <w:r w:rsidRPr="00250A13">
        <w:rPr>
          <w:bCs/>
          <w:i/>
          <w:sz w:val="24"/>
          <w:szCs w:val="24"/>
        </w:rPr>
        <w:t>Echinococcus granulosus</w:t>
      </w:r>
      <w:r w:rsidRPr="00250A13">
        <w:rPr>
          <w:bCs/>
          <w:sz w:val="24"/>
          <w:szCs w:val="24"/>
        </w:rPr>
        <w:t xml:space="preserve"> and </w:t>
      </w:r>
      <w:r w:rsidRPr="00250A13">
        <w:rPr>
          <w:bCs/>
          <w:i/>
          <w:sz w:val="24"/>
          <w:szCs w:val="24"/>
        </w:rPr>
        <w:t>E. Canadensis</w:t>
      </w:r>
      <w:r w:rsidR="00835E16">
        <w:rPr>
          <w:bCs/>
          <w:sz w:val="24"/>
          <w:szCs w:val="24"/>
        </w:rPr>
        <w:t xml:space="preserve"> </w:t>
      </w:r>
      <w:r w:rsidRPr="00250A13">
        <w:rPr>
          <w:bCs/>
          <w:sz w:val="24"/>
          <w:szCs w:val="24"/>
        </w:rPr>
        <w:t xml:space="preserve">using High Resolution Melting (HRM) analysis by focusing on a single nucleotide polymorphism. J infect. Dis. </w:t>
      </w:r>
      <w:r w:rsidR="00835E16">
        <w:rPr>
          <w:bCs/>
          <w:sz w:val="24"/>
          <w:szCs w:val="24"/>
        </w:rPr>
        <w:t>(</w:t>
      </w:r>
      <w:r w:rsidRPr="00250A13">
        <w:rPr>
          <w:bCs/>
          <w:sz w:val="24"/>
          <w:szCs w:val="24"/>
        </w:rPr>
        <w:t>69</w:t>
      </w:r>
      <w:r w:rsidR="00835E16">
        <w:rPr>
          <w:bCs/>
          <w:sz w:val="24"/>
          <w:szCs w:val="24"/>
        </w:rPr>
        <w:t>)</w:t>
      </w:r>
      <w:r w:rsidRPr="00250A13">
        <w:rPr>
          <w:bCs/>
          <w:sz w:val="24"/>
          <w:szCs w:val="24"/>
        </w:rPr>
        <w:t>:300-5.</w:t>
      </w:r>
    </w:p>
    <w:p w:rsidR="0010223E" w:rsidRPr="00250A13" w:rsidRDefault="0010223E" w:rsidP="00FF4CC9">
      <w:pPr>
        <w:pStyle w:val="ListParagraph"/>
        <w:numPr>
          <w:ilvl w:val="0"/>
          <w:numId w:val="2"/>
        </w:numPr>
        <w:ind w:left="630"/>
        <w:jc w:val="both"/>
        <w:rPr>
          <w:bCs/>
          <w:i/>
          <w:sz w:val="24"/>
          <w:szCs w:val="24"/>
        </w:rPr>
      </w:pPr>
      <w:r w:rsidRPr="00250A13">
        <w:rPr>
          <w:bCs/>
          <w:sz w:val="24"/>
          <w:szCs w:val="24"/>
        </w:rPr>
        <w:lastRenderedPageBreak/>
        <w:t xml:space="preserve">Talmi-Frank D, Nasereddin A, Schnur LF, </w:t>
      </w:r>
      <w:r w:rsidR="00835E16">
        <w:rPr>
          <w:bCs/>
          <w:sz w:val="24"/>
          <w:szCs w:val="24"/>
        </w:rPr>
        <w:t>(2010)</w:t>
      </w:r>
      <w:r w:rsidRPr="00250A13">
        <w:rPr>
          <w:bCs/>
          <w:sz w:val="24"/>
          <w:szCs w:val="24"/>
        </w:rPr>
        <w:t xml:space="preserve"> Detection and identification of Old World </w:t>
      </w:r>
      <w:r w:rsidRPr="00250A13">
        <w:rPr>
          <w:bCs/>
          <w:i/>
          <w:sz w:val="24"/>
          <w:szCs w:val="24"/>
        </w:rPr>
        <w:t xml:space="preserve">Leishmania </w:t>
      </w:r>
      <w:r w:rsidRPr="00250A13">
        <w:rPr>
          <w:bCs/>
          <w:sz w:val="24"/>
          <w:szCs w:val="24"/>
        </w:rPr>
        <w:t xml:space="preserve">by High Resolution Melt Analysis. PLOS Neg. Trop. Diseases </w:t>
      </w:r>
      <w:r w:rsidR="00835E16">
        <w:rPr>
          <w:bCs/>
          <w:sz w:val="24"/>
          <w:szCs w:val="24"/>
        </w:rPr>
        <w:t>(</w:t>
      </w:r>
      <w:r w:rsidRPr="00250A13">
        <w:rPr>
          <w:bCs/>
          <w:sz w:val="24"/>
          <w:szCs w:val="24"/>
        </w:rPr>
        <w:t>4</w:t>
      </w:r>
      <w:r w:rsidR="00835E16">
        <w:rPr>
          <w:bCs/>
          <w:sz w:val="24"/>
          <w:szCs w:val="24"/>
        </w:rPr>
        <w:t>)</w:t>
      </w:r>
      <w:r w:rsidRPr="00250A13">
        <w:rPr>
          <w:bCs/>
          <w:sz w:val="24"/>
          <w:szCs w:val="24"/>
        </w:rPr>
        <w:t>: xxx-xx.</w:t>
      </w:r>
    </w:p>
    <w:p w:rsidR="0010223E" w:rsidRPr="00250A13" w:rsidRDefault="0010223E" w:rsidP="00FF4CC9">
      <w:pPr>
        <w:pStyle w:val="ListParagraph"/>
        <w:numPr>
          <w:ilvl w:val="0"/>
          <w:numId w:val="2"/>
        </w:numPr>
        <w:ind w:left="630"/>
        <w:jc w:val="both"/>
        <w:rPr>
          <w:bCs/>
          <w:i/>
          <w:sz w:val="24"/>
          <w:szCs w:val="24"/>
        </w:rPr>
      </w:pPr>
      <w:r w:rsidRPr="00250A13">
        <w:rPr>
          <w:bCs/>
          <w:sz w:val="24"/>
          <w:szCs w:val="24"/>
        </w:rPr>
        <w:t xml:space="preserve">Ngui R, LimYA, Chua KH. </w:t>
      </w:r>
      <w:r w:rsidR="000E41DA">
        <w:rPr>
          <w:bCs/>
          <w:sz w:val="24"/>
          <w:szCs w:val="24"/>
        </w:rPr>
        <w:t>(</w:t>
      </w:r>
      <w:r w:rsidR="000E41DA" w:rsidRPr="00250A13">
        <w:rPr>
          <w:bCs/>
          <w:sz w:val="24"/>
          <w:szCs w:val="24"/>
        </w:rPr>
        <w:t>2012</w:t>
      </w:r>
      <w:r w:rsidR="000E41DA">
        <w:rPr>
          <w:bCs/>
          <w:sz w:val="24"/>
          <w:szCs w:val="24"/>
        </w:rPr>
        <w:t xml:space="preserve">) </w:t>
      </w:r>
      <w:r w:rsidRPr="00250A13">
        <w:rPr>
          <w:bCs/>
          <w:sz w:val="24"/>
          <w:szCs w:val="24"/>
        </w:rPr>
        <w:t xml:space="preserve">Rapid detection of and identification of Hookworm infections through High Resolution Melting (HRM) analysis. Plos One; </w:t>
      </w:r>
      <w:r w:rsidR="000E41DA">
        <w:rPr>
          <w:bCs/>
          <w:sz w:val="24"/>
          <w:szCs w:val="24"/>
        </w:rPr>
        <w:t>(</w:t>
      </w:r>
      <w:r w:rsidRPr="00250A13">
        <w:rPr>
          <w:bCs/>
          <w:sz w:val="24"/>
          <w:szCs w:val="24"/>
        </w:rPr>
        <w:t>7</w:t>
      </w:r>
      <w:r w:rsidR="000E41DA">
        <w:rPr>
          <w:bCs/>
          <w:sz w:val="24"/>
          <w:szCs w:val="24"/>
        </w:rPr>
        <w:t>)</w:t>
      </w:r>
      <w:r w:rsidRPr="00250A13">
        <w:rPr>
          <w:bCs/>
          <w:sz w:val="24"/>
          <w:szCs w:val="24"/>
        </w:rPr>
        <w:t>:xxx-xx doi:10.1371/journal.pone.0041996.g001.</w:t>
      </w:r>
    </w:p>
    <w:p w:rsidR="00125E96" w:rsidRPr="00250A13" w:rsidRDefault="00125E96" w:rsidP="00FF4CC9">
      <w:pPr>
        <w:pStyle w:val="ListParagraph"/>
        <w:ind w:left="540"/>
        <w:jc w:val="both"/>
        <w:rPr>
          <w:b/>
          <w:bCs/>
          <w:sz w:val="24"/>
          <w:szCs w:val="24"/>
        </w:rPr>
      </w:pPr>
    </w:p>
    <w:sectPr w:rsidR="00125E96" w:rsidRPr="00250A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642E" w:rsidRDefault="0056642E" w:rsidP="00DE2B54">
      <w:pPr>
        <w:spacing w:after="0" w:line="240" w:lineRule="auto"/>
      </w:pPr>
      <w:r>
        <w:separator/>
      </w:r>
    </w:p>
  </w:endnote>
  <w:endnote w:type="continuationSeparator" w:id="0">
    <w:p w:rsidR="0056642E" w:rsidRDefault="0056642E" w:rsidP="00DE2B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642E" w:rsidRDefault="0056642E" w:rsidP="00DE2B54">
      <w:pPr>
        <w:spacing w:after="0" w:line="240" w:lineRule="auto"/>
      </w:pPr>
      <w:r>
        <w:separator/>
      </w:r>
    </w:p>
  </w:footnote>
  <w:footnote w:type="continuationSeparator" w:id="0">
    <w:p w:rsidR="0056642E" w:rsidRDefault="0056642E" w:rsidP="00DE2B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A5479"/>
    <w:multiLevelType w:val="hybridMultilevel"/>
    <w:tmpl w:val="DF6817EE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" w15:restartNumberingAfterBreak="0">
    <w:nsid w:val="3AC43E56"/>
    <w:multiLevelType w:val="hybridMultilevel"/>
    <w:tmpl w:val="F28A40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1C8"/>
    <w:rsid w:val="0000030D"/>
    <w:rsid w:val="000045C5"/>
    <w:rsid w:val="00005733"/>
    <w:rsid w:val="00007407"/>
    <w:rsid w:val="00007EBC"/>
    <w:rsid w:val="000109D8"/>
    <w:rsid w:val="0001198E"/>
    <w:rsid w:val="00012680"/>
    <w:rsid w:val="00012D80"/>
    <w:rsid w:val="000149F9"/>
    <w:rsid w:val="00017799"/>
    <w:rsid w:val="00017B4B"/>
    <w:rsid w:val="00021DFA"/>
    <w:rsid w:val="00023626"/>
    <w:rsid w:val="0002463C"/>
    <w:rsid w:val="000262CC"/>
    <w:rsid w:val="00027DE3"/>
    <w:rsid w:val="00027FE4"/>
    <w:rsid w:val="000307A5"/>
    <w:rsid w:val="000338F8"/>
    <w:rsid w:val="0003430C"/>
    <w:rsid w:val="000369C0"/>
    <w:rsid w:val="00037334"/>
    <w:rsid w:val="00041809"/>
    <w:rsid w:val="00042281"/>
    <w:rsid w:val="0004666F"/>
    <w:rsid w:val="00047213"/>
    <w:rsid w:val="00047885"/>
    <w:rsid w:val="00050054"/>
    <w:rsid w:val="000522A9"/>
    <w:rsid w:val="00054CED"/>
    <w:rsid w:val="00055A6F"/>
    <w:rsid w:val="00055A7B"/>
    <w:rsid w:val="0005773F"/>
    <w:rsid w:val="00057A4D"/>
    <w:rsid w:val="00060840"/>
    <w:rsid w:val="00061796"/>
    <w:rsid w:val="00062C49"/>
    <w:rsid w:val="0006385E"/>
    <w:rsid w:val="00065E60"/>
    <w:rsid w:val="00072A2C"/>
    <w:rsid w:val="00073107"/>
    <w:rsid w:val="000731A2"/>
    <w:rsid w:val="0007402F"/>
    <w:rsid w:val="0007664C"/>
    <w:rsid w:val="000776B5"/>
    <w:rsid w:val="00084239"/>
    <w:rsid w:val="000855BA"/>
    <w:rsid w:val="000864C6"/>
    <w:rsid w:val="00086751"/>
    <w:rsid w:val="00086D7C"/>
    <w:rsid w:val="000941DA"/>
    <w:rsid w:val="000955A8"/>
    <w:rsid w:val="000958D0"/>
    <w:rsid w:val="000961E9"/>
    <w:rsid w:val="000A11B4"/>
    <w:rsid w:val="000A421A"/>
    <w:rsid w:val="000B1731"/>
    <w:rsid w:val="000B1CF7"/>
    <w:rsid w:val="000B3FB0"/>
    <w:rsid w:val="000B44F1"/>
    <w:rsid w:val="000C3C80"/>
    <w:rsid w:val="000C40E4"/>
    <w:rsid w:val="000D024B"/>
    <w:rsid w:val="000D0886"/>
    <w:rsid w:val="000D1D3D"/>
    <w:rsid w:val="000D2DAE"/>
    <w:rsid w:val="000D3CC9"/>
    <w:rsid w:val="000D4F26"/>
    <w:rsid w:val="000D5794"/>
    <w:rsid w:val="000E153A"/>
    <w:rsid w:val="000E1690"/>
    <w:rsid w:val="000E2E0C"/>
    <w:rsid w:val="000E3C06"/>
    <w:rsid w:val="000E41DA"/>
    <w:rsid w:val="000E51D6"/>
    <w:rsid w:val="000E550E"/>
    <w:rsid w:val="000E61D5"/>
    <w:rsid w:val="000E654B"/>
    <w:rsid w:val="000E6960"/>
    <w:rsid w:val="000F37EB"/>
    <w:rsid w:val="000F516E"/>
    <w:rsid w:val="000F54A3"/>
    <w:rsid w:val="000F6B52"/>
    <w:rsid w:val="000F774E"/>
    <w:rsid w:val="0010223E"/>
    <w:rsid w:val="001035D5"/>
    <w:rsid w:val="001050B5"/>
    <w:rsid w:val="001071A6"/>
    <w:rsid w:val="00111885"/>
    <w:rsid w:val="00115DEC"/>
    <w:rsid w:val="0012135F"/>
    <w:rsid w:val="00122711"/>
    <w:rsid w:val="00122D7C"/>
    <w:rsid w:val="001231CF"/>
    <w:rsid w:val="00124722"/>
    <w:rsid w:val="00124E1B"/>
    <w:rsid w:val="00125E96"/>
    <w:rsid w:val="00131DA5"/>
    <w:rsid w:val="00133717"/>
    <w:rsid w:val="00135DBA"/>
    <w:rsid w:val="0013757F"/>
    <w:rsid w:val="00141C0C"/>
    <w:rsid w:val="001464AF"/>
    <w:rsid w:val="001466C8"/>
    <w:rsid w:val="00146991"/>
    <w:rsid w:val="001472D5"/>
    <w:rsid w:val="001506A8"/>
    <w:rsid w:val="001508CA"/>
    <w:rsid w:val="00150A5A"/>
    <w:rsid w:val="00153220"/>
    <w:rsid w:val="0015409E"/>
    <w:rsid w:val="00154EA7"/>
    <w:rsid w:val="00156055"/>
    <w:rsid w:val="00157675"/>
    <w:rsid w:val="00163D24"/>
    <w:rsid w:val="0016705C"/>
    <w:rsid w:val="00167A3A"/>
    <w:rsid w:val="0017025B"/>
    <w:rsid w:val="0017081D"/>
    <w:rsid w:val="001723E1"/>
    <w:rsid w:val="001751A4"/>
    <w:rsid w:val="001753EE"/>
    <w:rsid w:val="00176967"/>
    <w:rsid w:val="001774A9"/>
    <w:rsid w:val="00185659"/>
    <w:rsid w:val="00186A41"/>
    <w:rsid w:val="001870BE"/>
    <w:rsid w:val="001932D3"/>
    <w:rsid w:val="001938CE"/>
    <w:rsid w:val="00197590"/>
    <w:rsid w:val="001A48A4"/>
    <w:rsid w:val="001A4FA4"/>
    <w:rsid w:val="001B6295"/>
    <w:rsid w:val="001B7081"/>
    <w:rsid w:val="001B78C1"/>
    <w:rsid w:val="001B79F8"/>
    <w:rsid w:val="001B7D4A"/>
    <w:rsid w:val="001C1A75"/>
    <w:rsid w:val="001C2B12"/>
    <w:rsid w:val="001C3973"/>
    <w:rsid w:val="001C4767"/>
    <w:rsid w:val="001C5844"/>
    <w:rsid w:val="001C7EBD"/>
    <w:rsid w:val="001D133A"/>
    <w:rsid w:val="001D26C3"/>
    <w:rsid w:val="001D26FD"/>
    <w:rsid w:val="001D3CC1"/>
    <w:rsid w:val="001D66CC"/>
    <w:rsid w:val="001D7824"/>
    <w:rsid w:val="001E0C07"/>
    <w:rsid w:val="001E2F3A"/>
    <w:rsid w:val="001E70D0"/>
    <w:rsid w:val="001F654B"/>
    <w:rsid w:val="001F703E"/>
    <w:rsid w:val="002005D9"/>
    <w:rsid w:val="00200ADA"/>
    <w:rsid w:val="0020106C"/>
    <w:rsid w:val="00202915"/>
    <w:rsid w:val="00204156"/>
    <w:rsid w:val="0021130B"/>
    <w:rsid w:val="00212EEF"/>
    <w:rsid w:val="002156D0"/>
    <w:rsid w:val="00217DC7"/>
    <w:rsid w:val="002240FB"/>
    <w:rsid w:val="00226CDD"/>
    <w:rsid w:val="00227347"/>
    <w:rsid w:val="0023228D"/>
    <w:rsid w:val="0023422A"/>
    <w:rsid w:val="002357D4"/>
    <w:rsid w:val="0023652F"/>
    <w:rsid w:val="00237283"/>
    <w:rsid w:val="00241E3B"/>
    <w:rsid w:val="002424C2"/>
    <w:rsid w:val="00244571"/>
    <w:rsid w:val="00250A13"/>
    <w:rsid w:val="00250AB5"/>
    <w:rsid w:val="002518D0"/>
    <w:rsid w:val="0025444C"/>
    <w:rsid w:val="00260F5D"/>
    <w:rsid w:val="0026199D"/>
    <w:rsid w:val="00262060"/>
    <w:rsid w:val="00262EC5"/>
    <w:rsid w:val="002654C8"/>
    <w:rsid w:val="00265E01"/>
    <w:rsid w:val="00271E88"/>
    <w:rsid w:val="00272438"/>
    <w:rsid w:val="00276B32"/>
    <w:rsid w:val="0027710D"/>
    <w:rsid w:val="00280C60"/>
    <w:rsid w:val="002841E2"/>
    <w:rsid w:val="00284410"/>
    <w:rsid w:val="00284B3A"/>
    <w:rsid w:val="00284F6F"/>
    <w:rsid w:val="00285090"/>
    <w:rsid w:val="00286ACA"/>
    <w:rsid w:val="00287641"/>
    <w:rsid w:val="0029018B"/>
    <w:rsid w:val="00290F58"/>
    <w:rsid w:val="00293D09"/>
    <w:rsid w:val="002951A6"/>
    <w:rsid w:val="002A1934"/>
    <w:rsid w:val="002A1A81"/>
    <w:rsid w:val="002A3FEA"/>
    <w:rsid w:val="002B043E"/>
    <w:rsid w:val="002B1951"/>
    <w:rsid w:val="002C63F3"/>
    <w:rsid w:val="002D02C6"/>
    <w:rsid w:val="002D0DC1"/>
    <w:rsid w:val="002D1182"/>
    <w:rsid w:val="002D278B"/>
    <w:rsid w:val="002D2F15"/>
    <w:rsid w:val="002D4AFE"/>
    <w:rsid w:val="002D53C8"/>
    <w:rsid w:val="002E033F"/>
    <w:rsid w:val="002E3CF2"/>
    <w:rsid w:val="002E44C4"/>
    <w:rsid w:val="002E4D6C"/>
    <w:rsid w:val="002E79AF"/>
    <w:rsid w:val="002F4B00"/>
    <w:rsid w:val="002F4CC3"/>
    <w:rsid w:val="002F54A5"/>
    <w:rsid w:val="00301165"/>
    <w:rsid w:val="00303166"/>
    <w:rsid w:val="003035AB"/>
    <w:rsid w:val="00305C34"/>
    <w:rsid w:val="003071ED"/>
    <w:rsid w:val="00312887"/>
    <w:rsid w:val="00312A3A"/>
    <w:rsid w:val="00312E0E"/>
    <w:rsid w:val="003132C4"/>
    <w:rsid w:val="00317DC8"/>
    <w:rsid w:val="00320929"/>
    <w:rsid w:val="00321D50"/>
    <w:rsid w:val="00324825"/>
    <w:rsid w:val="00325092"/>
    <w:rsid w:val="00325524"/>
    <w:rsid w:val="0033067B"/>
    <w:rsid w:val="00331C90"/>
    <w:rsid w:val="00332151"/>
    <w:rsid w:val="003325C4"/>
    <w:rsid w:val="00333910"/>
    <w:rsid w:val="00333BD7"/>
    <w:rsid w:val="00334E00"/>
    <w:rsid w:val="00342EBF"/>
    <w:rsid w:val="0034423F"/>
    <w:rsid w:val="00345955"/>
    <w:rsid w:val="003466CD"/>
    <w:rsid w:val="0034762B"/>
    <w:rsid w:val="0034791E"/>
    <w:rsid w:val="003502CD"/>
    <w:rsid w:val="0035162D"/>
    <w:rsid w:val="0035272D"/>
    <w:rsid w:val="00352ECF"/>
    <w:rsid w:val="00353730"/>
    <w:rsid w:val="003558B2"/>
    <w:rsid w:val="00360DEE"/>
    <w:rsid w:val="00361E53"/>
    <w:rsid w:val="00364762"/>
    <w:rsid w:val="00367C44"/>
    <w:rsid w:val="003773FE"/>
    <w:rsid w:val="00383A4A"/>
    <w:rsid w:val="0038465E"/>
    <w:rsid w:val="00386A20"/>
    <w:rsid w:val="00386DF3"/>
    <w:rsid w:val="00391F5E"/>
    <w:rsid w:val="00393817"/>
    <w:rsid w:val="00395D5E"/>
    <w:rsid w:val="003A0F12"/>
    <w:rsid w:val="003A3A8B"/>
    <w:rsid w:val="003A7549"/>
    <w:rsid w:val="003B0826"/>
    <w:rsid w:val="003B2B4B"/>
    <w:rsid w:val="003B303F"/>
    <w:rsid w:val="003B45B9"/>
    <w:rsid w:val="003B56ED"/>
    <w:rsid w:val="003B5ABF"/>
    <w:rsid w:val="003C2C3B"/>
    <w:rsid w:val="003C3E4A"/>
    <w:rsid w:val="003C4754"/>
    <w:rsid w:val="003C6829"/>
    <w:rsid w:val="003C70B6"/>
    <w:rsid w:val="003D02C8"/>
    <w:rsid w:val="003D27A7"/>
    <w:rsid w:val="003D40E5"/>
    <w:rsid w:val="003D5839"/>
    <w:rsid w:val="003D67C5"/>
    <w:rsid w:val="003D7E9A"/>
    <w:rsid w:val="003E0890"/>
    <w:rsid w:val="003E1B9F"/>
    <w:rsid w:val="003E2044"/>
    <w:rsid w:val="003E34E2"/>
    <w:rsid w:val="003E66B3"/>
    <w:rsid w:val="003E6CBA"/>
    <w:rsid w:val="003F0801"/>
    <w:rsid w:val="003F553C"/>
    <w:rsid w:val="003F6DC1"/>
    <w:rsid w:val="0040253B"/>
    <w:rsid w:val="004113A7"/>
    <w:rsid w:val="00411F62"/>
    <w:rsid w:val="0041212C"/>
    <w:rsid w:val="004152EA"/>
    <w:rsid w:val="00420E81"/>
    <w:rsid w:val="00423BCE"/>
    <w:rsid w:val="00425428"/>
    <w:rsid w:val="00425B76"/>
    <w:rsid w:val="00425EA4"/>
    <w:rsid w:val="004260AB"/>
    <w:rsid w:val="00430B53"/>
    <w:rsid w:val="00431F02"/>
    <w:rsid w:val="00435B6C"/>
    <w:rsid w:val="00435BE9"/>
    <w:rsid w:val="00435F7B"/>
    <w:rsid w:val="00440A5F"/>
    <w:rsid w:val="00443D3D"/>
    <w:rsid w:val="00447B6B"/>
    <w:rsid w:val="00450B62"/>
    <w:rsid w:val="00451ADD"/>
    <w:rsid w:val="0045381B"/>
    <w:rsid w:val="0045399D"/>
    <w:rsid w:val="004541FF"/>
    <w:rsid w:val="004578C5"/>
    <w:rsid w:val="00461B86"/>
    <w:rsid w:val="00462A1F"/>
    <w:rsid w:val="00462A8D"/>
    <w:rsid w:val="004641B3"/>
    <w:rsid w:val="00466506"/>
    <w:rsid w:val="00473E27"/>
    <w:rsid w:val="00475133"/>
    <w:rsid w:val="004768E9"/>
    <w:rsid w:val="0048271E"/>
    <w:rsid w:val="0048586F"/>
    <w:rsid w:val="00485A84"/>
    <w:rsid w:val="00485CEE"/>
    <w:rsid w:val="00486424"/>
    <w:rsid w:val="00491403"/>
    <w:rsid w:val="004914EA"/>
    <w:rsid w:val="00491609"/>
    <w:rsid w:val="00493DAE"/>
    <w:rsid w:val="0049512C"/>
    <w:rsid w:val="0049651B"/>
    <w:rsid w:val="00497AF7"/>
    <w:rsid w:val="004A057E"/>
    <w:rsid w:val="004A6181"/>
    <w:rsid w:val="004B0AB6"/>
    <w:rsid w:val="004B2249"/>
    <w:rsid w:val="004B2827"/>
    <w:rsid w:val="004B4B48"/>
    <w:rsid w:val="004C347B"/>
    <w:rsid w:val="004C3B16"/>
    <w:rsid w:val="004C7AF2"/>
    <w:rsid w:val="004D0881"/>
    <w:rsid w:val="004D0E91"/>
    <w:rsid w:val="004D26E3"/>
    <w:rsid w:val="004D2C9B"/>
    <w:rsid w:val="004D3CFB"/>
    <w:rsid w:val="004D7A75"/>
    <w:rsid w:val="004E0328"/>
    <w:rsid w:val="004E25EF"/>
    <w:rsid w:val="004E2B2B"/>
    <w:rsid w:val="004E3BA3"/>
    <w:rsid w:val="004E3C5B"/>
    <w:rsid w:val="004E42C8"/>
    <w:rsid w:val="004E51F2"/>
    <w:rsid w:val="004E58E3"/>
    <w:rsid w:val="004E5B54"/>
    <w:rsid w:val="004E64DE"/>
    <w:rsid w:val="004F2E49"/>
    <w:rsid w:val="004F58E0"/>
    <w:rsid w:val="004F5DF7"/>
    <w:rsid w:val="00500CF6"/>
    <w:rsid w:val="00500DAC"/>
    <w:rsid w:val="00501CC1"/>
    <w:rsid w:val="005023C0"/>
    <w:rsid w:val="005026C3"/>
    <w:rsid w:val="005053B3"/>
    <w:rsid w:val="00510C10"/>
    <w:rsid w:val="00513448"/>
    <w:rsid w:val="00515B0B"/>
    <w:rsid w:val="005234E5"/>
    <w:rsid w:val="00524D42"/>
    <w:rsid w:val="00524FAE"/>
    <w:rsid w:val="00526C49"/>
    <w:rsid w:val="0053770A"/>
    <w:rsid w:val="00541CCD"/>
    <w:rsid w:val="00546C9F"/>
    <w:rsid w:val="00551788"/>
    <w:rsid w:val="005527CD"/>
    <w:rsid w:val="005576F1"/>
    <w:rsid w:val="005663A2"/>
    <w:rsid w:val="0056642E"/>
    <w:rsid w:val="00566CA5"/>
    <w:rsid w:val="00566F18"/>
    <w:rsid w:val="0057157A"/>
    <w:rsid w:val="005735A8"/>
    <w:rsid w:val="005738BA"/>
    <w:rsid w:val="0057421E"/>
    <w:rsid w:val="0057637E"/>
    <w:rsid w:val="005771E0"/>
    <w:rsid w:val="005822AB"/>
    <w:rsid w:val="005841D7"/>
    <w:rsid w:val="00584EF1"/>
    <w:rsid w:val="00586109"/>
    <w:rsid w:val="00587D1A"/>
    <w:rsid w:val="005900B6"/>
    <w:rsid w:val="00590433"/>
    <w:rsid w:val="00590F0C"/>
    <w:rsid w:val="005912F9"/>
    <w:rsid w:val="00592762"/>
    <w:rsid w:val="00594DED"/>
    <w:rsid w:val="00596037"/>
    <w:rsid w:val="005977CA"/>
    <w:rsid w:val="005A319D"/>
    <w:rsid w:val="005A3D40"/>
    <w:rsid w:val="005A3F5F"/>
    <w:rsid w:val="005A4564"/>
    <w:rsid w:val="005A6087"/>
    <w:rsid w:val="005A6F36"/>
    <w:rsid w:val="005A7EA4"/>
    <w:rsid w:val="005B1458"/>
    <w:rsid w:val="005B3A80"/>
    <w:rsid w:val="005B5E51"/>
    <w:rsid w:val="005B5F82"/>
    <w:rsid w:val="005B67C3"/>
    <w:rsid w:val="005C1599"/>
    <w:rsid w:val="005C31E0"/>
    <w:rsid w:val="005C3F9A"/>
    <w:rsid w:val="005C4195"/>
    <w:rsid w:val="005C4961"/>
    <w:rsid w:val="005C4C5B"/>
    <w:rsid w:val="005C650C"/>
    <w:rsid w:val="005C714F"/>
    <w:rsid w:val="005D5A16"/>
    <w:rsid w:val="005D60C8"/>
    <w:rsid w:val="005D7EEB"/>
    <w:rsid w:val="005E1EFA"/>
    <w:rsid w:val="005E3F73"/>
    <w:rsid w:val="005E4D94"/>
    <w:rsid w:val="005F11BD"/>
    <w:rsid w:val="005F2B54"/>
    <w:rsid w:val="005F5503"/>
    <w:rsid w:val="005F7A72"/>
    <w:rsid w:val="00600589"/>
    <w:rsid w:val="006013B4"/>
    <w:rsid w:val="00602A33"/>
    <w:rsid w:val="006038A6"/>
    <w:rsid w:val="00603CEC"/>
    <w:rsid w:val="0060408B"/>
    <w:rsid w:val="0060507B"/>
    <w:rsid w:val="006070F0"/>
    <w:rsid w:val="00611625"/>
    <w:rsid w:val="006176F7"/>
    <w:rsid w:val="00620074"/>
    <w:rsid w:val="006209D7"/>
    <w:rsid w:val="00633C90"/>
    <w:rsid w:val="00633FBC"/>
    <w:rsid w:val="0063673D"/>
    <w:rsid w:val="00637570"/>
    <w:rsid w:val="00637FFA"/>
    <w:rsid w:val="006442D4"/>
    <w:rsid w:val="006464C6"/>
    <w:rsid w:val="00647334"/>
    <w:rsid w:val="0065062A"/>
    <w:rsid w:val="00650669"/>
    <w:rsid w:val="00651D08"/>
    <w:rsid w:val="006523BA"/>
    <w:rsid w:val="006538E2"/>
    <w:rsid w:val="006554C8"/>
    <w:rsid w:val="00656CA9"/>
    <w:rsid w:val="00657D29"/>
    <w:rsid w:val="00660E9D"/>
    <w:rsid w:val="00663ADC"/>
    <w:rsid w:val="00663E23"/>
    <w:rsid w:val="00665792"/>
    <w:rsid w:val="006672CB"/>
    <w:rsid w:val="00667856"/>
    <w:rsid w:val="00674954"/>
    <w:rsid w:val="00676266"/>
    <w:rsid w:val="00690FBB"/>
    <w:rsid w:val="0069168A"/>
    <w:rsid w:val="00691E2D"/>
    <w:rsid w:val="0069235D"/>
    <w:rsid w:val="00693186"/>
    <w:rsid w:val="00695C41"/>
    <w:rsid w:val="00696F41"/>
    <w:rsid w:val="006A5EEC"/>
    <w:rsid w:val="006A795B"/>
    <w:rsid w:val="006B0898"/>
    <w:rsid w:val="006B2DC7"/>
    <w:rsid w:val="006B3EC2"/>
    <w:rsid w:val="006B54A9"/>
    <w:rsid w:val="006B587A"/>
    <w:rsid w:val="006C0184"/>
    <w:rsid w:val="006C15CE"/>
    <w:rsid w:val="006C2799"/>
    <w:rsid w:val="006C6738"/>
    <w:rsid w:val="006C72EB"/>
    <w:rsid w:val="006C7392"/>
    <w:rsid w:val="006C7889"/>
    <w:rsid w:val="006D1757"/>
    <w:rsid w:val="006D1DC0"/>
    <w:rsid w:val="006D3F9B"/>
    <w:rsid w:val="006D79AD"/>
    <w:rsid w:val="006E08B3"/>
    <w:rsid w:val="006E0C24"/>
    <w:rsid w:val="006E2D7F"/>
    <w:rsid w:val="006E5576"/>
    <w:rsid w:val="006F00B6"/>
    <w:rsid w:val="006F012D"/>
    <w:rsid w:val="006F1DD8"/>
    <w:rsid w:val="006F3DCB"/>
    <w:rsid w:val="006F4B03"/>
    <w:rsid w:val="006F5EA7"/>
    <w:rsid w:val="00701FBA"/>
    <w:rsid w:val="00702A4D"/>
    <w:rsid w:val="00705ECC"/>
    <w:rsid w:val="007109AE"/>
    <w:rsid w:val="00720A72"/>
    <w:rsid w:val="0072184C"/>
    <w:rsid w:val="0072606E"/>
    <w:rsid w:val="007277D0"/>
    <w:rsid w:val="00730608"/>
    <w:rsid w:val="00731839"/>
    <w:rsid w:val="00735A39"/>
    <w:rsid w:val="0074019D"/>
    <w:rsid w:val="00740D9E"/>
    <w:rsid w:val="00741301"/>
    <w:rsid w:val="0074278F"/>
    <w:rsid w:val="00745E5D"/>
    <w:rsid w:val="00753447"/>
    <w:rsid w:val="007549D1"/>
    <w:rsid w:val="00755BBC"/>
    <w:rsid w:val="00756F2A"/>
    <w:rsid w:val="00756FA0"/>
    <w:rsid w:val="00761A68"/>
    <w:rsid w:val="00763F5B"/>
    <w:rsid w:val="00765F9F"/>
    <w:rsid w:val="00767B92"/>
    <w:rsid w:val="00767DAD"/>
    <w:rsid w:val="007701AC"/>
    <w:rsid w:val="00770CAE"/>
    <w:rsid w:val="007720BE"/>
    <w:rsid w:val="00773FDA"/>
    <w:rsid w:val="007742BD"/>
    <w:rsid w:val="00775460"/>
    <w:rsid w:val="00775C09"/>
    <w:rsid w:val="0077722F"/>
    <w:rsid w:val="0078079F"/>
    <w:rsid w:val="00782EB2"/>
    <w:rsid w:val="007929D3"/>
    <w:rsid w:val="00792AEC"/>
    <w:rsid w:val="007936DF"/>
    <w:rsid w:val="00795379"/>
    <w:rsid w:val="00796BFA"/>
    <w:rsid w:val="007A3F63"/>
    <w:rsid w:val="007A5637"/>
    <w:rsid w:val="007A7383"/>
    <w:rsid w:val="007B373C"/>
    <w:rsid w:val="007B6234"/>
    <w:rsid w:val="007C1BF5"/>
    <w:rsid w:val="007C3D67"/>
    <w:rsid w:val="007C621B"/>
    <w:rsid w:val="007D0C32"/>
    <w:rsid w:val="007D107B"/>
    <w:rsid w:val="007D33F2"/>
    <w:rsid w:val="007D567C"/>
    <w:rsid w:val="007D580B"/>
    <w:rsid w:val="007E0E8A"/>
    <w:rsid w:val="007E219F"/>
    <w:rsid w:val="007E2340"/>
    <w:rsid w:val="007E34CC"/>
    <w:rsid w:val="007E4234"/>
    <w:rsid w:val="007E7C0D"/>
    <w:rsid w:val="007F100E"/>
    <w:rsid w:val="007F18AA"/>
    <w:rsid w:val="007F1C21"/>
    <w:rsid w:val="007F2966"/>
    <w:rsid w:val="007F36A8"/>
    <w:rsid w:val="007F3F39"/>
    <w:rsid w:val="007F4907"/>
    <w:rsid w:val="007F5923"/>
    <w:rsid w:val="00800ABF"/>
    <w:rsid w:val="00804A41"/>
    <w:rsid w:val="00804F75"/>
    <w:rsid w:val="00807444"/>
    <w:rsid w:val="00810543"/>
    <w:rsid w:val="0081183D"/>
    <w:rsid w:val="008130B4"/>
    <w:rsid w:val="00813EB6"/>
    <w:rsid w:val="008153E2"/>
    <w:rsid w:val="00815A0A"/>
    <w:rsid w:val="008161A3"/>
    <w:rsid w:val="00817088"/>
    <w:rsid w:val="00821D92"/>
    <w:rsid w:val="00823DB8"/>
    <w:rsid w:val="00825D66"/>
    <w:rsid w:val="0083333D"/>
    <w:rsid w:val="00835E16"/>
    <w:rsid w:val="00840C7F"/>
    <w:rsid w:val="00841A32"/>
    <w:rsid w:val="00845073"/>
    <w:rsid w:val="00845478"/>
    <w:rsid w:val="008461B8"/>
    <w:rsid w:val="00846E2B"/>
    <w:rsid w:val="00851177"/>
    <w:rsid w:val="008543CB"/>
    <w:rsid w:val="00860B80"/>
    <w:rsid w:val="00861EDE"/>
    <w:rsid w:val="00862199"/>
    <w:rsid w:val="00862460"/>
    <w:rsid w:val="008625DC"/>
    <w:rsid w:val="00863DF5"/>
    <w:rsid w:val="00864D34"/>
    <w:rsid w:val="00867C3C"/>
    <w:rsid w:val="00867EF2"/>
    <w:rsid w:val="00870320"/>
    <w:rsid w:val="00870B9B"/>
    <w:rsid w:val="00870EA3"/>
    <w:rsid w:val="00871C89"/>
    <w:rsid w:val="008753F1"/>
    <w:rsid w:val="0087734E"/>
    <w:rsid w:val="0088035C"/>
    <w:rsid w:val="00880EED"/>
    <w:rsid w:val="00881AC8"/>
    <w:rsid w:val="00882396"/>
    <w:rsid w:val="00882A4B"/>
    <w:rsid w:val="00883939"/>
    <w:rsid w:val="0088422E"/>
    <w:rsid w:val="00890D5D"/>
    <w:rsid w:val="008932D8"/>
    <w:rsid w:val="00894A7E"/>
    <w:rsid w:val="00895621"/>
    <w:rsid w:val="00896128"/>
    <w:rsid w:val="0089653B"/>
    <w:rsid w:val="008969E5"/>
    <w:rsid w:val="008976B1"/>
    <w:rsid w:val="00897BEA"/>
    <w:rsid w:val="008A49A2"/>
    <w:rsid w:val="008B2334"/>
    <w:rsid w:val="008B3516"/>
    <w:rsid w:val="008B35ED"/>
    <w:rsid w:val="008B42AB"/>
    <w:rsid w:val="008B4F53"/>
    <w:rsid w:val="008B549B"/>
    <w:rsid w:val="008B5A04"/>
    <w:rsid w:val="008C0487"/>
    <w:rsid w:val="008C0592"/>
    <w:rsid w:val="008C234B"/>
    <w:rsid w:val="008C5BF0"/>
    <w:rsid w:val="008C75F7"/>
    <w:rsid w:val="008C7872"/>
    <w:rsid w:val="008D072E"/>
    <w:rsid w:val="008D30E8"/>
    <w:rsid w:val="008D3778"/>
    <w:rsid w:val="008D6112"/>
    <w:rsid w:val="008E2E64"/>
    <w:rsid w:val="008E3287"/>
    <w:rsid w:val="008E39D1"/>
    <w:rsid w:val="008E49DC"/>
    <w:rsid w:val="008E51E7"/>
    <w:rsid w:val="008E5CB6"/>
    <w:rsid w:val="008E712A"/>
    <w:rsid w:val="008E7594"/>
    <w:rsid w:val="008F4348"/>
    <w:rsid w:val="008F46A0"/>
    <w:rsid w:val="008F7C24"/>
    <w:rsid w:val="009019CF"/>
    <w:rsid w:val="00902A61"/>
    <w:rsid w:val="0090448E"/>
    <w:rsid w:val="00904F33"/>
    <w:rsid w:val="00905DDA"/>
    <w:rsid w:val="009076B7"/>
    <w:rsid w:val="009119F1"/>
    <w:rsid w:val="00913BC1"/>
    <w:rsid w:val="009146DC"/>
    <w:rsid w:val="00915455"/>
    <w:rsid w:val="009160BE"/>
    <w:rsid w:val="00916434"/>
    <w:rsid w:val="0091707D"/>
    <w:rsid w:val="0091710E"/>
    <w:rsid w:val="009179EE"/>
    <w:rsid w:val="00917C76"/>
    <w:rsid w:val="00917CF3"/>
    <w:rsid w:val="00922314"/>
    <w:rsid w:val="009223C7"/>
    <w:rsid w:val="00925A4E"/>
    <w:rsid w:val="009270CD"/>
    <w:rsid w:val="0093207F"/>
    <w:rsid w:val="00933FA4"/>
    <w:rsid w:val="009351DD"/>
    <w:rsid w:val="00935A53"/>
    <w:rsid w:val="00936CD6"/>
    <w:rsid w:val="00940C4D"/>
    <w:rsid w:val="0094117D"/>
    <w:rsid w:val="00944623"/>
    <w:rsid w:val="0095144F"/>
    <w:rsid w:val="009515CB"/>
    <w:rsid w:val="00953875"/>
    <w:rsid w:val="009600A8"/>
    <w:rsid w:val="00963EF6"/>
    <w:rsid w:val="00965D54"/>
    <w:rsid w:val="00966B33"/>
    <w:rsid w:val="00966EE9"/>
    <w:rsid w:val="00967AEA"/>
    <w:rsid w:val="00967C06"/>
    <w:rsid w:val="009702D6"/>
    <w:rsid w:val="009715C0"/>
    <w:rsid w:val="0097166A"/>
    <w:rsid w:val="0097567A"/>
    <w:rsid w:val="00980873"/>
    <w:rsid w:val="009822B3"/>
    <w:rsid w:val="00984893"/>
    <w:rsid w:val="00985E44"/>
    <w:rsid w:val="009866F8"/>
    <w:rsid w:val="0098767F"/>
    <w:rsid w:val="00991DB4"/>
    <w:rsid w:val="00994EF1"/>
    <w:rsid w:val="0099510C"/>
    <w:rsid w:val="009974EF"/>
    <w:rsid w:val="009A31EF"/>
    <w:rsid w:val="009A5611"/>
    <w:rsid w:val="009A6706"/>
    <w:rsid w:val="009A7E24"/>
    <w:rsid w:val="009B02B9"/>
    <w:rsid w:val="009B2682"/>
    <w:rsid w:val="009B2742"/>
    <w:rsid w:val="009B322C"/>
    <w:rsid w:val="009B4E0C"/>
    <w:rsid w:val="009B53EE"/>
    <w:rsid w:val="009B6230"/>
    <w:rsid w:val="009B6763"/>
    <w:rsid w:val="009C0EB1"/>
    <w:rsid w:val="009C23F8"/>
    <w:rsid w:val="009C2A9D"/>
    <w:rsid w:val="009C675C"/>
    <w:rsid w:val="009C7663"/>
    <w:rsid w:val="009D242B"/>
    <w:rsid w:val="009D3E62"/>
    <w:rsid w:val="009D47E6"/>
    <w:rsid w:val="009D515C"/>
    <w:rsid w:val="009D520B"/>
    <w:rsid w:val="009D72A4"/>
    <w:rsid w:val="009E04C5"/>
    <w:rsid w:val="009E4217"/>
    <w:rsid w:val="009F1CC6"/>
    <w:rsid w:val="009F24C9"/>
    <w:rsid w:val="009F37E6"/>
    <w:rsid w:val="009F3FDE"/>
    <w:rsid w:val="009F42B2"/>
    <w:rsid w:val="009F43B4"/>
    <w:rsid w:val="009F6D3E"/>
    <w:rsid w:val="009F714F"/>
    <w:rsid w:val="009F763D"/>
    <w:rsid w:val="00A003D1"/>
    <w:rsid w:val="00A0271B"/>
    <w:rsid w:val="00A04B93"/>
    <w:rsid w:val="00A04E6E"/>
    <w:rsid w:val="00A04FF6"/>
    <w:rsid w:val="00A07A4C"/>
    <w:rsid w:val="00A11233"/>
    <w:rsid w:val="00A11771"/>
    <w:rsid w:val="00A11B25"/>
    <w:rsid w:val="00A13701"/>
    <w:rsid w:val="00A16128"/>
    <w:rsid w:val="00A165BB"/>
    <w:rsid w:val="00A17274"/>
    <w:rsid w:val="00A24886"/>
    <w:rsid w:val="00A256DB"/>
    <w:rsid w:val="00A26559"/>
    <w:rsid w:val="00A2731F"/>
    <w:rsid w:val="00A276B4"/>
    <w:rsid w:val="00A3596F"/>
    <w:rsid w:val="00A35D16"/>
    <w:rsid w:val="00A37A5E"/>
    <w:rsid w:val="00A405EA"/>
    <w:rsid w:val="00A4087F"/>
    <w:rsid w:val="00A4720D"/>
    <w:rsid w:val="00A478C4"/>
    <w:rsid w:val="00A47C31"/>
    <w:rsid w:val="00A500F2"/>
    <w:rsid w:val="00A517AF"/>
    <w:rsid w:val="00A52D80"/>
    <w:rsid w:val="00A536B8"/>
    <w:rsid w:val="00A539E6"/>
    <w:rsid w:val="00A53D59"/>
    <w:rsid w:val="00A56DBA"/>
    <w:rsid w:val="00A571C9"/>
    <w:rsid w:val="00A61071"/>
    <w:rsid w:val="00A622B1"/>
    <w:rsid w:val="00A62BD2"/>
    <w:rsid w:val="00A6424F"/>
    <w:rsid w:val="00A64F17"/>
    <w:rsid w:val="00A66D4F"/>
    <w:rsid w:val="00A678A8"/>
    <w:rsid w:val="00A73129"/>
    <w:rsid w:val="00A75837"/>
    <w:rsid w:val="00A77825"/>
    <w:rsid w:val="00A81DB9"/>
    <w:rsid w:val="00A90495"/>
    <w:rsid w:val="00A91B93"/>
    <w:rsid w:val="00A96D10"/>
    <w:rsid w:val="00AA079F"/>
    <w:rsid w:val="00AA0EEF"/>
    <w:rsid w:val="00AA11E4"/>
    <w:rsid w:val="00AA2064"/>
    <w:rsid w:val="00AA29C3"/>
    <w:rsid w:val="00AA4E0B"/>
    <w:rsid w:val="00AB107E"/>
    <w:rsid w:val="00AB1B9C"/>
    <w:rsid w:val="00AB28B4"/>
    <w:rsid w:val="00AB3A29"/>
    <w:rsid w:val="00AB6217"/>
    <w:rsid w:val="00AB6C65"/>
    <w:rsid w:val="00AB737E"/>
    <w:rsid w:val="00AC0C5B"/>
    <w:rsid w:val="00AC212D"/>
    <w:rsid w:val="00AC3A51"/>
    <w:rsid w:val="00AC3F87"/>
    <w:rsid w:val="00AC6D19"/>
    <w:rsid w:val="00AC7A16"/>
    <w:rsid w:val="00AD778F"/>
    <w:rsid w:val="00AE0690"/>
    <w:rsid w:val="00AE0BBF"/>
    <w:rsid w:val="00AE11DB"/>
    <w:rsid w:val="00AE2102"/>
    <w:rsid w:val="00AE27FA"/>
    <w:rsid w:val="00AE42E5"/>
    <w:rsid w:val="00AE47F6"/>
    <w:rsid w:val="00AE4D62"/>
    <w:rsid w:val="00AE5143"/>
    <w:rsid w:val="00AE5CFD"/>
    <w:rsid w:val="00AE697D"/>
    <w:rsid w:val="00AE78CD"/>
    <w:rsid w:val="00AF024A"/>
    <w:rsid w:val="00AF1805"/>
    <w:rsid w:val="00AF38D6"/>
    <w:rsid w:val="00B010FD"/>
    <w:rsid w:val="00B01528"/>
    <w:rsid w:val="00B02A0A"/>
    <w:rsid w:val="00B02CF0"/>
    <w:rsid w:val="00B03350"/>
    <w:rsid w:val="00B064B8"/>
    <w:rsid w:val="00B12D9E"/>
    <w:rsid w:val="00B149E6"/>
    <w:rsid w:val="00B15632"/>
    <w:rsid w:val="00B207C1"/>
    <w:rsid w:val="00B2085B"/>
    <w:rsid w:val="00B24837"/>
    <w:rsid w:val="00B268E4"/>
    <w:rsid w:val="00B30E44"/>
    <w:rsid w:val="00B33E06"/>
    <w:rsid w:val="00B35754"/>
    <w:rsid w:val="00B36FCE"/>
    <w:rsid w:val="00B411AC"/>
    <w:rsid w:val="00B41611"/>
    <w:rsid w:val="00B41870"/>
    <w:rsid w:val="00B41C49"/>
    <w:rsid w:val="00B428F7"/>
    <w:rsid w:val="00B4336E"/>
    <w:rsid w:val="00B51007"/>
    <w:rsid w:val="00B5105F"/>
    <w:rsid w:val="00B536D6"/>
    <w:rsid w:val="00B539B4"/>
    <w:rsid w:val="00B5565F"/>
    <w:rsid w:val="00B565B9"/>
    <w:rsid w:val="00B56754"/>
    <w:rsid w:val="00B570E0"/>
    <w:rsid w:val="00B602A5"/>
    <w:rsid w:val="00B60B56"/>
    <w:rsid w:val="00B66288"/>
    <w:rsid w:val="00B66CE3"/>
    <w:rsid w:val="00B709C9"/>
    <w:rsid w:val="00B72327"/>
    <w:rsid w:val="00B72C78"/>
    <w:rsid w:val="00B73F0B"/>
    <w:rsid w:val="00B75D59"/>
    <w:rsid w:val="00B77B2D"/>
    <w:rsid w:val="00B82146"/>
    <w:rsid w:val="00B827C5"/>
    <w:rsid w:val="00B82A8A"/>
    <w:rsid w:val="00B84838"/>
    <w:rsid w:val="00B85E47"/>
    <w:rsid w:val="00B9087E"/>
    <w:rsid w:val="00B9207B"/>
    <w:rsid w:val="00B9399B"/>
    <w:rsid w:val="00B93D11"/>
    <w:rsid w:val="00B953AC"/>
    <w:rsid w:val="00B96847"/>
    <w:rsid w:val="00BA1DEF"/>
    <w:rsid w:val="00BA4C20"/>
    <w:rsid w:val="00BA50A4"/>
    <w:rsid w:val="00BB0886"/>
    <w:rsid w:val="00BB094A"/>
    <w:rsid w:val="00BB0EA7"/>
    <w:rsid w:val="00BB2C38"/>
    <w:rsid w:val="00BB4757"/>
    <w:rsid w:val="00BC2CDE"/>
    <w:rsid w:val="00BC3F15"/>
    <w:rsid w:val="00BC5B50"/>
    <w:rsid w:val="00BC7308"/>
    <w:rsid w:val="00BD557D"/>
    <w:rsid w:val="00BD6ECE"/>
    <w:rsid w:val="00BD76D0"/>
    <w:rsid w:val="00BE10AB"/>
    <w:rsid w:val="00BE58BE"/>
    <w:rsid w:val="00BE6C73"/>
    <w:rsid w:val="00BE7CBF"/>
    <w:rsid w:val="00BF01AE"/>
    <w:rsid w:val="00BF03C6"/>
    <w:rsid w:val="00BF0440"/>
    <w:rsid w:val="00BF10A7"/>
    <w:rsid w:val="00BF3001"/>
    <w:rsid w:val="00BF4B9B"/>
    <w:rsid w:val="00C00608"/>
    <w:rsid w:val="00C01090"/>
    <w:rsid w:val="00C03E35"/>
    <w:rsid w:val="00C062CA"/>
    <w:rsid w:val="00C066B2"/>
    <w:rsid w:val="00C112A9"/>
    <w:rsid w:val="00C11EF6"/>
    <w:rsid w:val="00C15B01"/>
    <w:rsid w:val="00C15B0E"/>
    <w:rsid w:val="00C1747E"/>
    <w:rsid w:val="00C20313"/>
    <w:rsid w:val="00C20F1D"/>
    <w:rsid w:val="00C22DC1"/>
    <w:rsid w:val="00C24272"/>
    <w:rsid w:val="00C25008"/>
    <w:rsid w:val="00C26296"/>
    <w:rsid w:val="00C3465F"/>
    <w:rsid w:val="00C3560E"/>
    <w:rsid w:val="00C50594"/>
    <w:rsid w:val="00C513E4"/>
    <w:rsid w:val="00C523AD"/>
    <w:rsid w:val="00C54B8D"/>
    <w:rsid w:val="00C54D7C"/>
    <w:rsid w:val="00C54F29"/>
    <w:rsid w:val="00C55C99"/>
    <w:rsid w:val="00C56E85"/>
    <w:rsid w:val="00C5752E"/>
    <w:rsid w:val="00C6092F"/>
    <w:rsid w:val="00C6215D"/>
    <w:rsid w:val="00C62878"/>
    <w:rsid w:val="00C64BAF"/>
    <w:rsid w:val="00C65BF6"/>
    <w:rsid w:val="00C73D07"/>
    <w:rsid w:val="00C74CD0"/>
    <w:rsid w:val="00C75EFB"/>
    <w:rsid w:val="00C77CF3"/>
    <w:rsid w:val="00C80876"/>
    <w:rsid w:val="00C95E1A"/>
    <w:rsid w:val="00C9677F"/>
    <w:rsid w:val="00CA320B"/>
    <w:rsid w:val="00CA548B"/>
    <w:rsid w:val="00CA6E80"/>
    <w:rsid w:val="00CB1147"/>
    <w:rsid w:val="00CB2257"/>
    <w:rsid w:val="00CB2454"/>
    <w:rsid w:val="00CC40F1"/>
    <w:rsid w:val="00CC4464"/>
    <w:rsid w:val="00CC52CA"/>
    <w:rsid w:val="00CC5D47"/>
    <w:rsid w:val="00CD4B37"/>
    <w:rsid w:val="00CD53CC"/>
    <w:rsid w:val="00CE12A6"/>
    <w:rsid w:val="00CE4A7B"/>
    <w:rsid w:val="00CE4EBD"/>
    <w:rsid w:val="00CE4FDF"/>
    <w:rsid w:val="00CE55FE"/>
    <w:rsid w:val="00CF12CD"/>
    <w:rsid w:val="00CF36BD"/>
    <w:rsid w:val="00CF5F90"/>
    <w:rsid w:val="00CF7238"/>
    <w:rsid w:val="00CF7E77"/>
    <w:rsid w:val="00D0052B"/>
    <w:rsid w:val="00D0286E"/>
    <w:rsid w:val="00D03467"/>
    <w:rsid w:val="00D05205"/>
    <w:rsid w:val="00D05FC9"/>
    <w:rsid w:val="00D060AF"/>
    <w:rsid w:val="00D06202"/>
    <w:rsid w:val="00D10830"/>
    <w:rsid w:val="00D11750"/>
    <w:rsid w:val="00D12C75"/>
    <w:rsid w:val="00D15FD5"/>
    <w:rsid w:val="00D16B94"/>
    <w:rsid w:val="00D16DA5"/>
    <w:rsid w:val="00D2421B"/>
    <w:rsid w:val="00D24DF7"/>
    <w:rsid w:val="00D26939"/>
    <w:rsid w:val="00D2733C"/>
    <w:rsid w:val="00D31DBA"/>
    <w:rsid w:val="00D33675"/>
    <w:rsid w:val="00D3370A"/>
    <w:rsid w:val="00D33F9C"/>
    <w:rsid w:val="00D3412B"/>
    <w:rsid w:val="00D34977"/>
    <w:rsid w:val="00D3507E"/>
    <w:rsid w:val="00D3602C"/>
    <w:rsid w:val="00D369D6"/>
    <w:rsid w:val="00D41FA7"/>
    <w:rsid w:val="00D45A66"/>
    <w:rsid w:val="00D51AEE"/>
    <w:rsid w:val="00D538DE"/>
    <w:rsid w:val="00D53CD2"/>
    <w:rsid w:val="00D548D8"/>
    <w:rsid w:val="00D60755"/>
    <w:rsid w:val="00D64B59"/>
    <w:rsid w:val="00D67079"/>
    <w:rsid w:val="00D6790A"/>
    <w:rsid w:val="00D7209C"/>
    <w:rsid w:val="00D723FE"/>
    <w:rsid w:val="00D72441"/>
    <w:rsid w:val="00D724E2"/>
    <w:rsid w:val="00D72584"/>
    <w:rsid w:val="00D74459"/>
    <w:rsid w:val="00D75127"/>
    <w:rsid w:val="00D77B21"/>
    <w:rsid w:val="00D85EC6"/>
    <w:rsid w:val="00D91757"/>
    <w:rsid w:val="00D91AD1"/>
    <w:rsid w:val="00D9238F"/>
    <w:rsid w:val="00D93725"/>
    <w:rsid w:val="00D9516A"/>
    <w:rsid w:val="00D95822"/>
    <w:rsid w:val="00D95C2C"/>
    <w:rsid w:val="00D970AA"/>
    <w:rsid w:val="00D974D7"/>
    <w:rsid w:val="00DA13BF"/>
    <w:rsid w:val="00DA210E"/>
    <w:rsid w:val="00DA2492"/>
    <w:rsid w:val="00DA4FB2"/>
    <w:rsid w:val="00DB7202"/>
    <w:rsid w:val="00DB7C11"/>
    <w:rsid w:val="00DC1D41"/>
    <w:rsid w:val="00DC3D7E"/>
    <w:rsid w:val="00DC41C8"/>
    <w:rsid w:val="00DC686E"/>
    <w:rsid w:val="00DE2B54"/>
    <w:rsid w:val="00DE7DF2"/>
    <w:rsid w:val="00DF1340"/>
    <w:rsid w:val="00DF475F"/>
    <w:rsid w:val="00DF543E"/>
    <w:rsid w:val="00E00C2E"/>
    <w:rsid w:val="00E05C5D"/>
    <w:rsid w:val="00E149A9"/>
    <w:rsid w:val="00E14BB2"/>
    <w:rsid w:val="00E14C36"/>
    <w:rsid w:val="00E16BC2"/>
    <w:rsid w:val="00E24556"/>
    <w:rsid w:val="00E32164"/>
    <w:rsid w:val="00E35BCB"/>
    <w:rsid w:val="00E40EDC"/>
    <w:rsid w:val="00E41128"/>
    <w:rsid w:val="00E413C7"/>
    <w:rsid w:val="00E41752"/>
    <w:rsid w:val="00E42A90"/>
    <w:rsid w:val="00E432EE"/>
    <w:rsid w:val="00E43646"/>
    <w:rsid w:val="00E4499B"/>
    <w:rsid w:val="00E46FF4"/>
    <w:rsid w:val="00E52FFC"/>
    <w:rsid w:val="00E53823"/>
    <w:rsid w:val="00E55335"/>
    <w:rsid w:val="00E6014E"/>
    <w:rsid w:val="00E60FD8"/>
    <w:rsid w:val="00E61F49"/>
    <w:rsid w:val="00E61FB1"/>
    <w:rsid w:val="00E6381B"/>
    <w:rsid w:val="00E65463"/>
    <w:rsid w:val="00E665BC"/>
    <w:rsid w:val="00E66C9F"/>
    <w:rsid w:val="00E722F2"/>
    <w:rsid w:val="00E730AE"/>
    <w:rsid w:val="00E75452"/>
    <w:rsid w:val="00E75DA0"/>
    <w:rsid w:val="00E766D6"/>
    <w:rsid w:val="00E77098"/>
    <w:rsid w:val="00E83B4A"/>
    <w:rsid w:val="00E859B7"/>
    <w:rsid w:val="00E86BC2"/>
    <w:rsid w:val="00E87D81"/>
    <w:rsid w:val="00E91604"/>
    <w:rsid w:val="00E91DBF"/>
    <w:rsid w:val="00E94126"/>
    <w:rsid w:val="00E9445F"/>
    <w:rsid w:val="00E96B37"/>
    <w:rsid w:val="00EA222E"/>
    <w:rsid w:val="00EA3890"/>
    <w:rsid w:val="00EA5955"/>
    <w:rsid w:val="00EA78C4"/>
    <w:rsid w:val="00EB1E19"/>
    <w:rsid w:val="00EB1FCC"/>
    <w:rsid w:val="00EB3857"/>
    <w:rsid w:val="00EB3FB7"/>
    <w:rsid w:val="00EB4B0D"/>
    <w:rsid w:val="00EB4CA2"/>
    <w:rsid w:val="00EB6050"/>
    <w:rsid w:val="00EC2F6A"/>
    <w:rsid w:val="00EC3178"/>
    <w:rsid w:val="00EC4B98"/>
    <w:rsid w:val="00EC524D"/>
    <w:rsid w:val="00ED0054"/>
    <w:rsid w:val="00ED50DD"/>
    <w:rsid w:val="00EE29A4"/>
    <w:rsid w:val="00EE31D4"/>
    <w:rsid w:val="00EE31E4"/>
    <w:rsid w:val="00EE361A"/>
    <w:rsid w:val="00EE5D3F"/>
    <w:rsid w:val="00EF198B"/>
    <w:rsid w:val="00EF20E1"/>
    <w:rsid w:val="00EF54B0"/>
    <w:rsid w:val="00EF5889"/>
    <w:rsid w:val="00EF5A21"/>
    <w:rsid w:val="00EF5E8E"/>
    <w:rsid w:val="00EF642A"/>
    <w:rsid w:val="00EF7AAA"/>
    <w:rsid w:val="00EF7DE8"/>
    <w:rsid w:val="00F0622B"/>
    <w:rsid w:val="00F10741"/>
    <w:rsid w:val="00F1366B"/>
    <w:rsid w:val="00F15494"/>
    <w:rsid w:val="00F17331"/>
    <w:rsid w:val="00F20915"/>
    <w:rsid w:val="00F212AF"/>
    <w:rsid w:val="00F2192F"/>
    <w:rsid w:val="00F23E0C"/>
    <w:rsid w:val="00F23EF9"/>
    <w:rsid w:val="00F2644C"/>
    <w:rsid w:val="00F33034"/>
    <w:rsid w:val="00F36FE6"/>
    <w:rsid w:val="00F37348"/>
    <w:rsid w:val="00F375D8"/>
    <w:rsid w:val="00F4080B"/>
    <w:rsid w:val="00F42A9E"/>
    <w:rsid w:val="00F42C87"/>
    <w:rsid w:val="00F44784"/>
    <w:rsid w:val="00F45811"/>
    <w:rsid w:val="00F46322"/>
    <w:rsid w:val="00F536B4"/>
    <w:rsid w:val="00F53D27"/>
    <w:rsid w:val="00F57F9E"/>
    <w:rsid w:val="00F60D71"/>
    <w:rsid w:val="00F61ACC"/>
    <w:rsid w:val="00F61EDC"/>
    <w:rsid w:val="00F6238D"/>
    <w:rsid w:val="00F6255A"/>
    <w:rsid w:val="00F63FB2"/>
    <w:rsid w:val="00F707FC"/>
    <w:rsid w:val="00F71730"/>
    <w:rsid w:val="00F71FB6"/>
    <w:rsid w:val="00F73658"/>
    <w:rsid w:val="00F76534"/>
    <w:rsid w:val="00F76B00"/>
    <w:rsid w:val="00F77B0A"/>
    <w:rsid w:val="00F80C03"/>
    <w:rsid w:val="00F81277"/>
    <w:rsid w:val="00F84DBD"/>
    <w:rsid w:val="00F87683"/>
    <w:rsid w:val="00F9015A"/>
    <w:rsid w:val="00F940E0"/>
    <w:rsid w:val="00F946B9"/>
    <w:rsid w:val="00F95E70"/>
    <w:rsid w:val="00FA4308"/>
    <w:rsid w:val="00FA7BA2"/>
    <w:rsid w:val="00FB0F58"/>
    <w:rsid w:val="00FB6145"/>
    <w:rsid w:val="00FC1946"/>
    <w:rsid w:val="00FC3A18"/>
    <w:rsid w:val="00FC6801"/>
    <w:rsid w:val="00FC71BC"/>
    <w:rsid w:val="00FD39ED"/>
    <w:rsid w:val="00FD49DD"/>
    <w:rsid w:val="00FE04C3"/>
    <w:rsid w:val="00FE10F2"/>
    <w:rsid w:val="00FE6496"/>
    <w:rsid w:val="00FF0827"/>
    <w:rsid w:val="00FF1FF2"/>
    <w:rsid w:val="00FF24FA"/>
    <w:rsid w:val="00FF2D72"/>
    <w:rsid w:val="00FF3C5F"/>
    <w:rsid w:val="00FF4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C7EA3C9-BE9E-4146-9C63-967127F0D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C15CE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1E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1EF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976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59"/>
    <w:rsid w:val="00342E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F17331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7E219F"/>
    <w:rPr>
      <w:color w:val="800080" w:themeColor="followedHyperlink"/>
      <w:u w:val="single"/>
    </w:rPr>
  </w:style>
  <w:style w:type="paragraph" w:customStyle="1" w:styleId="Default">
    <w:name w:val="Default"/>
    <w:rsid w:val="00966EE9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E2B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2B54"/>
  </w:style>
  <w:style w:type="paragraph" w:styleId="Footer">
    <w:name w:val="footer"/>
    <w:basedOn w:val="Normal"/>
    <w:link w:val="FooterChar"/>
    <w:uiPriority w:val="99"/>
    <w:unhideWhenUsed/>
    <w:rsid w:val="00DE2B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2B54"/>
  </w:style>
  <w:style w:type="paragraph" w:styleId="HTMLPreformatted">
    <w:name w:val="HTML Preformatted"/>
    <w:basedOn w:val="Normal"/>
    <w:link w:val="HTMLPreformattedChar"/>
    <w:uiPriority w:val="99"/>
    <w:unhideWhenUsed/>
    <w:rsid w:val="00E432E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E432EE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26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hyperlink" Target="http://www.sf4health.org/sites/sf4health.org/files/wysiwyg/Malaria-service-delivery-protocol-2010_SiunQualityHealthMyanmar.pdf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nateghpourm@sina.tums.ac.ir" TargetMode="External"/><Relationship Id="rId12" Type="http://schemas.openxmlformats.org/officeDocument/2006/relationships/image" Target="media/image4.png"/><Relationship Id="rId17" Type="http://schemas.openxmlformats.org/officeDocument/2006/relationships/hyperlink" Target="http://www.wpro.who.int/mvp/lab_quality/2096_oms_gmp_sop_07a_rev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cdc.gov/malaria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hyperlink" Target="http://www.who.int/malaria/publications/world-malaria-report-2016/en/" TargetMode="External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ircmj.com/168.fulltext" TargetMode="External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4095</Words>
  <Characters>23346</Characters>
  <Application>Microsoft Office Word</Application>
  <DocSecurity>0</DocSecurity>
  <Lines>194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gidi</dc:creator>
  <cp:lastModifiedBy>FF</cp:lastModifiedBy>
  <cp:revision>2</cp:revision>
  <dcterms:created xsi:type="dcterms:W3CDTF">2019-09-12T13:20:00Z</dcterms:created>
  <dcterms:modified xsi:type="dcterms:W3CDTF">2019-09-12T13:20:00Z</dcterms:modified>
</cp:coreProperties>
</file>