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4F" w:rsidRPr="00384493" w:rsidRDefault="00384493" w:rsidP="006A624F">
      <w:pPr>
        <w:jc w:val="center"/>
        <w:rPr>
          <w:rStyle w:val="Strong"/>
          <w:rFonts w:ascii="Arial" w:hAnsi="Arial" w:cs="Arial"/>
          <w:b w:val="0"/>
          <w:color w:val="auto"/>
          <w:sz w:val="24"/>
          <w:szCs w:val="24"/>
        </w:rPr>
      </w:pPr>
      <w:bookmarkStart w:id="0" w:name="_GoBack"/>
      <w:r w:rsidRPr="00384493">
        <w:rPr>
          <w:rStyle w:val="Strong"/>
          <w:rFonts w:ascii="Arial" w:hAnsi="Arial" w:cs="Arial"/>
          <w:b w:val="0"/>
          <w:color w:val="auto"/>
          <w:sz w:val="24"/>
          <w:szCs w:val="24"/>
        </w:rPr>
        <w:t>Nurses Using Compassion to Reduce Total Pain in Elderly Patients</w:t>
      </w:r>
    </w:p>
    <w:bookmarkEnd w:id="0"/>
    <w:p w:rsidR="00384493" w:rsidRDefault="00384493" w:rsidP="006A624F">
      <w:pPr>
        <w:jc w:val="center"/>
        <w:rPr>
          <w:rStyle w:val="Strong"/>
          <w:rFonts w:ascii="Arial" w:hAnsi="Arial" w:cs="Arial"/>
          <w:color w:val="auto"/>
          <w:sz w:val="24"/>
          <w:szCs w:val="24"/>
          <w:u w:val="single"/>
        </w:rPr>
      </w:pPr>
    </w:p>
    <w:p w:rsidR="006A624F" w:rsidRPr="008F5D8E" w:rsidRDefault="006A624F" w:rsidP="006A624F">
      <w:pPr>
        <w:spacing w:line="480" w:lineRule="auto"/>
        <w:rPr>
          <w:rStyle w:val="Strong"/>
          <w:rFonts w:ascii="Arial" w:hAnsi="Arial" w:cs="Arial"/>
          <w:color w:val="auto"/>
          <w:sz w:val="24"/>
          <w:szCs w:val="24"/>
        </w:rPr>
      </w:pP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The purpose of this </w:t>
      </w:r>
      <w:r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qualitative </w:t>
      </w: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study was to explore </w:t>
      </w:r>
      <w:r>
        <w:rPr>
          <w:rStyle w:val="Strong"/>
          <w:rFonts w:ascii="Arial" w:hAnsi="Arial" w:cs="Arial"/>
          <w:b w:val="0"/>
          <w:color w:val="auto"/>
          <w:sz w:val="24"/>
          <w:szCs w:val="24"/>
        </w:rPr>
        <w:t>the experiences of</w:t>
      </w: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 nurses </w:t>
      </w:r>
      <w:r>
        <w:rPr>
          <w:rStyle w:val="Strong"/>
          <w:rFonts w:ascii="Arial" w:hAnsi="Arial" w:cs="Arial"/>
          <w:b w:val="0"/>
          <w:color w:val="auto"/>
          <w:sz w:val="24"/>
          <w:szCs w:val="24"/>
        </w:rPr>
        <w:t>who use compassionate interventions to reduce total pain in elderly patients</w:t>
      </w:r>
      <w:r>
        <w:rPr>
          <w:rStyle w:val="Strong"/>
          <w:rFonts w:ascii="Arial" w:hAnsi="Arial" w:cs="Arial"/>
          <w:b w:val="0"/>
          <w:color w:val="auto"/>
          <w:sz w:val="24"/>
          <w:szCs w:val="24"/>
        </w:rPr>
        <w:t>.</w:t>
      </w: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 For this </w:t>
      </w:r>
      <w:r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research, </w:t>
      </w: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>c</w:t>
      </w:r>
      <w:r w:rsidRPr="008F5D8E">
        <w:rPr>
          <w:rFonts w:ascii="Arial" w:hAnsi="Arial" w:cs="Arial"/>
          <w:bCs/>
        </w:rPr>
        <w:t>ompassion</w:t>
      </w:r>
      <w:r w:rsidRPr="008F5D8E">
        <w:rPr>
          <w:rFonts w:ascii="Arial" w:hAnsi="Arial" w:cs="Arial"/>
        </w:rPr>
        <w:t xml:space="preserve"> is defined as sensing another’s suffering, combined with a desire to alleviate or reduce such suffering</w:t>
      </w:r>
      <w:r>
        <w:rPr>
          <w:rFonts w:ascii="Arial" w:hAnsi="Arial" w:cs="Arial"/>
        </w:rPr>
        <w:t>. Total pain is defined as pain that include physical, spiritual and emotional elements.</w:t>
      </w:r>
      <w:r w:rsidRPr="006A624F">
        <w:rPr>
          <w:rFonts w:ascii="Arial" w:hAnsi="Arial" w:cs="Arial"/>
        </w:rPr>
        <w:t xml:space="preserve"> </w:t>
      </w:r>
      <w:r w:rsidRPr="008F5D8E">
        <w:rPr>
          <w:rFonts w:ascii="Arial" w:hAnsi="Arial" w:cs="Arial"/>
        </w:rPr>
        <w:t>Elderly was defined as people who have reached the chronological age of 65 years (World Health Organization</w:t>
      </w:r>
      <w:r>
        <w:rPr>
          <w:rFonts w:ascii="Arial" w:hAnsi="Arial" w:cs="Arial"/>
        </w:rPr>
        <w:t xml:space="preserve">, </w:t>
      </w:r>
      <w:r w:rsidRPr="008F5D8E">
        <w:rPr>
          <w:rFonts w:ascii="Arial" w:hAnsi="Arial" w:cs="Arial"/>
        </w:rPr>
        <w:t xml:space="preserve">2007). </w:t>
      </w: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The research design is descriptive phenomenology based on the philosophical underpinnings of Husserl and </w:t>
      </w:r>
      <w:proofErr w:type="spellStart"/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>Merleau-Ponty</w:t>
      </w:r>
      <w:proofErr w:type="spellEnd"/>
      <w:r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. </w:t>
      </w: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>A purposive sample of 7 nurses (registered nurses and license</w:t>
      </w:r>
      <w:r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d practical nurses) employed in </w:t>
      </w:r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a long-term care facility in a large urban </w:t>
      </w:r>
      <w:proofErr w:type="spellStart"/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>centre</w:t>
      </w:r>
      <w:proofErr w:type="spellEnd"/>
      <w:r w:rsidRPr="008F5D8E">
        <w:rPr>
          <w:rStyle w:val="Strong"/>
          <w:rFonts w:ascii="Arial" w:hAnsi="Arial" w:cs="Arial"/>
          <w:b w:val="0"/>
          <w:color w:val="auto"/>
          <w:sz w:val="24"/>
          <w:szCs w:val="24"/>
        </w:rPr>
        <w:t xml:space="preserve"> were recruited by network sampling.</w:t>
      </w:r>
      <w:r w:rsidRPr="008F5D8E">
        <w:rPr>
          <w:rFonts w:ascii="Arial" w:hAnsi="Arial" w:cs="Arial"/>
        </w:rPr>
        <w:t xml:space="preserve"> Data from semi-structured interviews and participant observation were analyzed and themes identified. The interviews began with the question, “</w:t>
      </w:r>
      <w:r>
        <w:rPr>
          <w:rFonts w:ascii="Arial" w:hAnsi="Arial" w:cs="Arial"/>
        </w:rPr>
        <w:t xml:space="preserve">Tell me about your experiences with using </w:t>
      </w:r>
      <w:r w:rsidRPr="008F5D8E">
        <w:rPr>
          <w:rFonts w:ascii="Arial" w:hAnsi="Arial" w:cs="Arial"/>
        </w:rPr>
        <w:t>compas</w:t>
      </w:r>
      <w:r>
        <w:rPr>
          <w:rFonts w:ascii="Arial" w:hAnsi="Arial" w:cs="Arial"/>
        </w:rPr>
        <w:t xml:space="preserve">sionate nursing interventions to reduce total pain in </w:t>
      </w:r>
      <w:r w:rsidRPr="008F5D8E">
        <w:rPr>
          <w:rFonts w:ascii="Arial" w:hAnsi="Arial" w:cs="Arial"/>
        </w:rPr>
        <w:t>elderly</w:t>
      </w:r>
      <w:r w:rsidRPr="008F5D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patients</w:t>
      </w:r>
      <w:r w:rsidRPr="008F5D8E">
        <w:rPr>
          <w:rFonts w:ascii="Arial" w:hAnsi="Arial" w:cs="Arial"/>
        </w:rPr>
        <w:t>?” Data collected were predominantly in the form of stories or descriptions of encounters during which the nurses believe they successfully conveyed compassion to an elderly person</w:t>
      </w:r>
      <w:r>
        <w:rPr>
          <w:rFonts w:ascii="Arial" w:hAnsi="Arial" w:cs="Arial"/>
        </w:rPr>
        <w:t xml:space="preserve"> and reduced their experience of total pain</w:t>
      </w:r>
      <w:r w:rsidRPr="008F5D8E">
        <w:rPr>
          <w:rFonts w:ascii="Arial" w:hAnsi="Arial" w:cs="Arial"/>
        </w:rPr>
        <w:t>. The overarching theme is attention to the essential ordinary. Two sub-themes were identified: (a) attention to the “little things,” and (b) keeping the promise to never aban</w:t>
      </w:r>
      <w:smartTag w:uri="urn:schemas-microsoft-com:office:smarttags" w:element="PersonName">
        <w:r w:rsidRPr="008F5D8E">
          <w:rPr>
            <w:rFonts w:ascii="Arial" w:hAnsi="Arial" w:cs="Arial"/>
          </w:rPr>
          <w:t>don</w:t>
        </w:r>
      </w:smartTag>
      <w:r w:rsidRPr="008F5D8E">
        <w:rPr>
          <w:rFonts w:ascii="Arial" w:hAnsi="Arial" w:cs="Arial"/>
        </w:rPr>
        <w:t>. Findings are discussed within the framework of research by Salvage (2006) related to the social construction of caring</w:t>
      </w:r>
      <w:r>
        <w:rPr>
          <w:rFonts w:ascii="Arial" w:hAnsi="Arial" w:cs="Arial"/>
        </w:rPr>
        <w:t xml:space="preserve"> and </w:t>
      </w:r>
      <w:r w:rsidRPr="008F5D8E">
        <w:rPr>
          <w:rFonts w:ascii="Arial" w:hAnsi="Arial" w:cs="Arial"/>
        </w:rPr>
        <w:t>Watson's (</w:t>
      </w:r>
      <w:r>
        <w:rPr>
          <w:rFonts w:ascii="Arial" w:hAnsi="Arial" w:cs="Arial"/>
        </w:rPr>
        <w:t xml:space="preserve">1979, </w:t>
      </w:r>
      <w:r w:rsidRPr="008F5D8E">
        <w:rPr>
          <w:rFonts w:ascii="Arial" w:hAnsi="Arial" w:cs="Arial"/>
        </w:rPr>
        <w:t>1996) theory of transpersonal caring</w:t>
      </w:r>
      <w:r>
        <w:rPr>
          <w:rFonts w:ascii="Arial" w:hAnsi="Arial" w:cs="Arial"/>
        </w:rPr>
        <w:t xml:space="preserve"> and selected </w:t>
      </w:r>
      <w:proofErr w:type="spellStart"/>
      <w:r>
        <w:rPr>
          <w:rFonts w:ascii="Arial" w:hAnsi="Arial" w:cs="Arial"/>
        </w:rPr>
        <w:t>carative</w:t>
      </w:r>
      <w:proofErr w:type="spellEnd"/>
      <w:r>
        <w:rPr>
          <w:rFonts w:ascii="Arial" w:hAnsi="Arial" w:cs="Arial"/>
        </w:rPr>
        <w:t xml:space="preserve"> factors that characterize human-to-human caring.</w:t>
      </w:r>
      <w:r w:rsidRPr="008F5D8E">
        <w:rPr>
          <w:rFonts w:ascii="Arial" w:hAnsi="Arial" w:cs="Arial"/>
        </w:rPr>
        <w:t xml:space="preserve"> </w:t>
      </w:r>
    </w:p>
    <w:p w:rsidR="00F83E2D" w:rsidRDefault="00F83E2D"/>
    <w:sectPr w:rsidR="00F83E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4F"/>
    <w:rsid w:val="00384493"/>
    <w:rsid w:val="006A624F"/>
    <w:rsid w:val="00F8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46A738C"/>
  <w15:chartTrackingRefBased/>
  <w15:docId w15:val="{B5E28E06-15B0-4B21-9AE6-A777E6BA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6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6A624F"/>
    <w:rPr>
      <w:rFonts w:ascii="Verdana" w:hAnsi="Verdana" w:hint="default"/>
      <w:b/>
      <w:bCs/>
      <w:color w:val="33669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Mahler</dc:creator>
  <cp:keywords/>
  <dc:description/>
  <cp:lastModifiedBy>Beth Mahler</cp:lastModifiedBy>
  <cp:revision>2</cp:revision>
  <dcterms:created xsi:type="dcterms:W3CDTF">2017-11-15T02:41:00Z</dcterms:created>
  <dcterms:modified xsi:type="dcterms:W3CDTF">2017-11-15T02:48:00Z</dcterms:modified>
</cp:coreProperties>
</file>