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8B0E7" w14:textId="77777777" w:rsidR="00B958D9" w:rsidRPr="00B958D9" w:rsidRDefault="00B958D9" w:rsidP="00B958D9">
      <w:pPr>
        <w:pStyle w:val="Title"/>
        <w:jc w:val="both"/>
        <w:rPr>
          <w:rFonts w:ascii="Times New Roman" w:hAnsi="Times New Roman" w:cs="Times New Roman"/>
          <w:sz w:val="48"/>
        </w:rPr>
      </w:pPr>
      <w:proofErr w:type="spellStart"/>
      <w:r w:rsidRPr="00B958D9">
        <w:rPr>
          <w:rFonts w:ascii="Times New Roman" w:hAnsi="Times New Roman" w:cs="Times New Roman"/>
          <w:sz w:val="48"/>
        </w:rPr>
        <w:t>Endonasal</w:t>
      </w:r>
      <w:proofErr w:type="spellEnd"/>
      <w:r w:rsidRPr="00B958D9">
        <w:rPr>
          <w:rFonts w:ascii="Times New Roman" w:hAnsi="Times New Roman" w:cs="Times New Roman"/>
          <w:sz w:val="48"/>
        </w:rPr>
        <w:t xml:space="preserve"> Triangular Technique for nasal valve </w:t>
      </w:r>
      <w:proofErr w:type="spellStart"/>
      <w:r w:rsidRPr="00B958D9">
        <w:rPr>
          <w:rFonts w:ascii="Times New Roman" w:hAnsi="Times New Roman" w:cs="Times New Roman"/>
          <w:sz w:val="48"/>
        </w:rPr>
        <w:t>rhinoplasty</w:t>
      </w:r>
      <w:proofErr w:type="spellEnd"/>
      <w:r w:rsidRPr="00B958D9">
        <w:rPr>
          <w:rFonts w:ascii="Times New Roman" w:hAnsi="Times New Roman" w:cs="Times New Roman"/>
          <w:sz w:val="48"/>
        </w:rPr>
        <w:t xml:space="preserve">: a </w:t>
      </w:r>
      <w:proofErr w:type="gramStart"/>
      <w:r w:rsidRPr="00B958D9">
        <w:rPr>
          <w:rFonts w:ascii="Times New Roman" w:hAnsi="Times New Roman" w:cs="Times New Roman"/>
          <w:sz w:val="48"/>
        </w:rPr>
        <w:t>ten year</w:t>
      </w:r>
      <w:proofErr w:type="gramEnd"/>
      <w:r w:rsidRPr="00B958D9">
        <w:rPr>
          <w:rFonts w:ascii="Times New Roman" w:hAnsi="Times New Roman" w:cs="Times New Roman"/>
          <w:sz w:val="48"/>
        </w:rPr>
        <w:t xml:space="preserve"> review</w:t>
      </w:r>
    </w:p>
    <w:p w14:paraId="4C678308" w14:textId="77777777" w:rsidR="00B958D9" w:rsidRPr="00B958D9" w:rsidRDefault="00B958D9" w:rsidP="00B958D9">
      <w:pPr>
        <w:jc w:val="both"/>
        <w:rPr>
          <w:rFonts w:ascii="Times New Roman" w:hAnsi="Times New Roman" w:cs="Times New Roman"/>
          <w:b/>
        </w:rPr>
      </w:pPr>
      <w:r w:rsidRPr="00B958D9">
        <w:rPr>
          <w:rFonts w:ascii="Times New Roman" w:hAnsi="Times New Roman" w:cs="Times New Roman"/>
          <w:b/>
        </w:rPr>
        <w:t>Authors:</w:t>
      </w:r>
    </w:p>
    <w:p w14:paraId="3A1AA013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proofErr w:type="spellStart"/>
      <w:r w:rsidRPr="00B958D9">
        <w:rPr>
          <w:rFonts w:ascii="Times New Roman" w:hAnsi="Times New Roman" w:cs="Times New Roman"/>
        </w:rPr>
        <w:t>Ngalufua’atonga</w:t>
      </w:r>
      <w:proofErr w:type="spellEnd"/>
      <w:r w:rsidRPr="00B958D9">
        <w:rPr>
          <w:rFonts w:ascii="Times New Roman" w:hAnsi="Times New Roman" w:cs="Times New Roman"/>
        </w:rPr>
        <w:t xml:space="preserve"> </w:t>
      </w:r>
      <w:proofErr w:type="spellStart"/>
      <w:r w:rsidRPr="00B958D9">
        <w:rPr>
          <w:rFonts w:ascii="Times New Roman" w:hAnsi="Times New Roman" w:cs="Times New Roman"/>
        </w:rPr>
        <w:t>Havea</w:t>
      </w:r>
      <w:proofErr w:type="spellEnd"/>
      <w:r w:rsidRPr="00B958D9">
        <w:rPr>
          <w:rFonts w:ascii="Times New Roman" w:hAnsi="Times New Roman" w:cs="Times New Roman"/>
        </w:rPr>
        <w:t xml:space="preserve"> (MBBS)</w:t>
      </w:r>
    </w:p>
    <w:p w14:paraId="2A7BCE66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Cheryl S. Tang (MBBS)</w:t>
      </w:r>
    </w:p>
    <w:p w14:paraId="6AA9DC32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 xml:space="preserve">Jason G. </w:t>
      </w:r>
      <w:proofErr w:type="spellStart"/>
      <w:r w:rsidRPr="00B958D9">
        <w:rPr>
          <w:rFonts w:ascii="Times New Roman" w:hAnsi="Times New Roman" w:cs="Times New Roman"/>
        </w:rPr>
        <w:t>Rockey</w:t>
      </w:r>
      <w:proofErr w:type="spellEnd"/>
      <w:r w:rsidRPr="00B958D9">
        <w:rPr>
          <w:rFonts w:ascii="Times New Roman" w:hAnsi="Times New Roman" w:cs="Times New Roman"/>
        </w:rPr>
        <w:t xml:space="preserve"> (</w:t>
      </w:r>
      <w:proofErr w:type="spellStart"/>
      <w:r w:rsidRPr="00B958D9">
        <w:rPr>
          <w:rFonts w:ascii="Times New Roman" w:hAnsi="Times New Roman" w:cs="Times New Roman"/>
        </w:rPr>
        <w:t>MBBCh</w:t>
      </w:r>
      <w:proofErr w:type="spellEnd"/>
      <w:r w:rsidRPr="00B958D9">
        <w:rPr>
          <w:rFonts w:ascii="Times New Roman" w:hAnsi="Times New Roman" w:cs="Times New Roman"/>
        </w:rPr>
        <w:t xml:space="preserve"> BAO)</w:t>
      </w:r>
    </w:p>
    <w:p w14:paraId="11714C66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Angelica Lynch (MBBS)</w:t>
      </w:r>
    </w:p>
    <w:p w14:paraId="428C9D8D" w14:textId="77777777" w:rsidR="00B958D9" w:rsidRPr="00B958D9" w:rsidRDefault="00B958D9" w:rsidP="00B958D9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B958D9">
        <w:rPr>
          <w:rFonts w:ascii="Times New Roman" w:hAnsi="Times New Roman" w:cs="Times New Roman"/>
          <w:sz w:val="24"/>
          <w:szCs w:val="24"/>
        </w:rPr>
        <w:t>Abstract</w:t>
      </w:r>
    </w:p>
    <w:p w14:paraId="2785026A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34BA6E55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Background:</w:t>
      </w:r>
      <w:r w:rsidRPr="00B958D9">
        <w:rPr>
          <w:rFonts w:ascii="Times New Roman" w:hAnsi="Times New Roman" w:cs="Times New Roman"/>
        </w:rPr>
        <w:t xml:space="preserve"> The nasal valve is the main regulator of airflow in the nose.  Consequently, the collapse of the nasal valve has a significant impact on nasal obstruction and hence the quality-of-life of patients.  Several nasal valve </w:t>
      </w:r>
      <w:proofErr w:type="spellStart"/>
      <w:r w:rsidRPr="00B958D9">
        <w:rPr>
          <w:rFonts w:ascii="Times New Roman" w:hAnsi="Times New Roman" w:cs="Times New Roman"/>
        </w:rPr>
        <w:t>rhinoplasty</w:t>
      </w:r>
      <w:proofErr w:type="spellEnd"/>
      <w:r w:rsidRPr="00B958D9">
        <w:rPr>
          <w:rFonts w:ascii="Times New Roman" w:hAnsi="Times New Roman" w:cs="Times New Roman"/>
        </w:rPr>
        <w:t xml:space="preserve"> techniques are being used from cartilage grafts to </w:t>
      </w:r>
      <w:proofErr w:type="spellStart"/>
      <w:r w:rsidRPr="00B958D9">
        <w:rPr>
          <w:rFonts w:ascii="Times New Roman" w:hAnsi="Times New Roman" w:cs="Times New Roman"/>
        </w:rPr>
        <w:t>endonasal</w:t>
      </w:r>
      <w:proofErr w:type="spellEnd"/>
      <w:r w:rsidRPr="00B958D9">
        <w:rPr>
          <w:rFonts w:ascii="Times New Roman" w:hAnsi="Times New Roman" w:cs="Times New Roman"/>
        </w:rPr>
        <w:t xml:space="preserve"> resection of the upper lateral cartilage.</w:t>
      </w:r>
    </w:p>
    <w:p w14:paraId="6F2773D7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5793EB73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Objective:</w:t>
      </w:r>
      <w:r w:rsidRPr="00B958D9">
        <w:rPr>
          <w:rFonts w:ascii="Times New Roman" w:hAnsi="Times New Roman" w:cs="Times New Roman"/>
        </w:rPr>
        <w:t xml:space="preserve"> To describe the Triangular Technique, a new </w:t>
      </w:r>
      <w:proofErr w:type="spellStart"/>
      <w:r w:rsidRPr="00B958D9">
        <w:rPr>
          <w:rFonts w:ascii="Times New Roman" w:hAnsi="Times New Roman" w:cs="Times New Roman"/>
        </w:rPr>
        <w:t>endonasal</w:t>
      </w:r>
      <w:proofErr w:type="spellEnd"/>
      <w:r w:rsidRPr="00B958D9">
        <w:rPr>
          <w:rFonts w:ascii="Times New Roman" w:hAnsi="Times New Roman" w:cs="Times New Roman"/>
        </w:rPr>
        <w:t xml:space="preserve"> approach to nasal valve </w:t>
      </w:r>
      <w:proofErr w:type="spellStart"/>
      <w:r w:rsidRPr="00B958D9">
        <w:rPr>
          <w:rFonts w:ascii="Times New Roman" w:hAnsi="Times New Roman" w:cs="Times New Roman"/>
        </w:rPr>
        <w:t>rhinoplasty</w:t>
      </w:r>
      <w:proofErr w:type="spellEnd"/>
      <w:r w:rsidRPr="00B958D9">
        <w:rPr>
          <w:rFonts w:ascii="Times New Roman" w:hAnsi="Times New Roman" w:cs="Times New Roman"/>
        </w:rPr>
        <w:t>, and assess its efficacy and complication rate over ten years.</w:t>
      </w:r>
    </w:p>
    <w:p w14:paraId="60BC8DCA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3C98779E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Methods:</w:t>
      </w:r>
      <w:r w:rsidRPr="00B958D9">
        <w:rPr>
          <w:rFonts w:ascii="Times New Roman" w:hAnsi="Times New Roman" w:cs="Times New Roman"/>
        </w:rPr>
        <w:t xml:space="preserve"> A retrospective study of the patients who underwent nasal valve </w:t>
      </w:r>
      <w:proofErr w:type="spellStart"/>
      <w:r w:rsidRPr="00B958D9">
        <w:rPr>
          <w:rFonts w:ascii="Times New Roman" w:hAnsi="Times New Roman" w:cs="Times New Roman"/>
        </w:rPr>
        <w:t>rhinoplasty</w:t>
      </w:r>
      <w:proofErr w:type="spellEnd"/>
      <w:r w:rsidRPr="00B958D9">
        <w:rPr>
          <w:rFonts w:ascii="Times New Roman" w:hAnsi="Times New Roman" w:cs="Times New Roman"/>
        </w:rPr>
        <w:t xml:space="preserve"> at three regional hospitals from Jan 2004 to May 2014 was conducted.  Subjective reports were used to assess the improvement of nasal obstruction.</w:t>
      </w:r>
    </w:p>
    <w:p w14:paraId="4031BE31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4F5A36D1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Results:</w:t>
      </w:r>
      <w:r w:rsidRPr="00B958D9">
        <w:rPr>
          <w:rFonts w:ascii="Times New Roman" w:hAnsi="Times New Roman" w:cs="Times New Roman"/>
        </w:rPr>
        <w:t xml:space="preserve"> 24 patients were included.  After 3 months postoperatively, 19 patients reported improvement in nasal obstruction. 4 patients required revision surgery.  2 of these 4 patients had substantial symptom resolution post revision surgery.  10 patients were followed up for more than 5 years (range: 5.8 to 10.3 years).  9 of them reported continued satisfaction and none or minimal nasal obstruction after nasal valve </w:t>
      </w:r>
      <w:proofErr w:type="spellStart"/>
      <w:r w:rsidRPr="00B958D9">
        <w:rPr>
          <w:rFonts w:ascii="Times New Roman" w:hAnsi="Times New Roman" w:cs="Times New Roman"/>
        </w:rPr>
        <w:t>rhinoplasty</w:t>
      </w:r>
      <w:proofErr w:type="spellEnd"/>
      <w:r w:rsidRPr="00B958D9">
        <w:rPr>
          <w:rFonts w:ascii="Times New Roman" w:hAnsi="Times New Roman" w:cs="Times New Roman"/>
        </w:rPr>
        <w:t xml:space="preserve"> compared to before surgery. There were no reported complications.</w:t>
      </w:r>
    </w:p>
    <w:p w14:paraId="52F5C1AC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3913C3D8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Conclusion:</w:t>
      </w:r>
      <w:r w:rsidRPr="00B958D9">
        <w:rPr>
          <w:rFonts w:ascii="Times New Roman" w:hAnsi="Times New Roman" w:cs="Times New Roman"/>
        </w:rPr>
        <w:t xml:space="preserve"> The Triangular Technique is a straightforward </w:t>
      </w:r>
      <w:proofErr w:type="spellStart"/>
      <w:r w:rsidRPr="00B958D9">
        <w:rPr>
          <w:rFonts w:ascii="Times New Roman" w:hAnsi="Times New Roman" w:cs="Times New Roman"/>
        </w:rPr>
        <w:t>endonasal</w:t>
      </w:r>
      <w:proofErr w:type="spellEnd"/>
      <w:r w:rsidRPr="00B958D9">
        <w:rPr>
          <w:rFonts w:ascii="Times New Roman" w:hAnsi="Times New Roman" w:cs="Times New Roman"/>
        </w:rPr>
        <w:t xml:space="preserve"> technique to address collapsed nasal valves with minimal associated co-morbidities. </w:t>
      </w:r>
    </w:p>
    <w:p w14:paraId="464CFF93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12F57688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6DD107DC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  <w:b/>
        </w:rPr>
        <w:t>Presenting author’s contact details</w:t>
      </w:r>
    </w:p>
    <w:p w14:paraId="07277591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First name: Angelica</w:t>
      </w:r>
    </w:p>
    <w:p w14:paraId="0FD5EBDC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Last name: Lynch</w:t>
      </w:r>
    </w:p>
    <w:p w14:paraId="1CC60288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 xml:space="preserve">Institution: </w:t>
      </w:r>
      <w:proofErr w:type="spellStart"/>
      <w:r w:rsidRPr="00B958D9">
        <w:rPr>
          <w:rFonts w:ascii="Times New Roman" w:hAnsi="Times New Roman" w:cs="Times New Roman"/>
        </w:rPr>
        <w:t>Bendigo</w:t>
      </w:r>
      <w:proofErr w:type="spellEnd"/>
      <w:r w:rsidRPr="00B958D9">
        <w:rPr>
          <w:rFonts w:ascii="Times New Roman" w:hAnsi="Times New Roman" w:cs="Times New Roman"/>
        </w:rPr>
        <w:t xml:space="preserve"> Health</w:t>
      </w:r>
    </w:p>
    <w:p w14:paraId="735BEA4E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 xml:space="preserve">Address: Lucan St, </w:t>
      </w:r>
      <w:proofErr w:type="spellStart"/>
      <w:r w:rsidRPr="00B958D9">
        <w:rPr>
          <w:rFonts w:ascii="Times New Roman" w:hAnsi="Times New Roman" w:cs="Times New Roman"/>
        </w:rPr>
        <w:t>Bendigo</w:t>
      </w:r>
      <w:proofErr w:type="spellEnd"/>
      <w:r w:rsidRPr="00B958D9">
        <w:rPr>
          <w:rFonts w:ascii="Times New Roman" w:hAnsi="Times New Roman" w:cs="Times New Roman"/>
        </w:rPr>
        <w:t xml:space="preserve"> 3550, Australia</w:t>
      </w:r>
    </w:p>
    <w:p w14:paraId="28389671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 xml:space="preserve">Email: </w:t>
      </w:r>
      <w:hyperlink r:id="rId4" w:history="1">
        <w:r w:rsidRPr="00B958D9">
          <w:rPr>
            <w:rStyle w:val="Hyperlink"/>
            <w:rFonts w:ascii="Times New Roman" w:hAnsi="Times New Roman" w:cs="Times New Roman"/>
          </w:rPr>
          <w:t>angelica.lynch@griffithuni.edu.au</w:t>
        </w:r>
      </w:hyperlink>
    </w:p>
    <w:p w14:paraId="1DF03A4E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Telephone: +61438135895</w:t>
      </w:r>
    </w:p>
    <w:p w14:paraId="23F9803B" w14:textId="77777777" w:rsidR="00B958D9" w:rsidRPr="00B958D9" w:rsidRDefault="00B958D9" w:rsidP="00B958D9">
      <w:pPr>
        <w:rPr>
          <w:rFonts w:ascii="Times New Roman" w:hAnsi="Times New Roman" w:cs="Times New Roman"/>
        </w:rPr>
      </w:pPr>
    </w:p>
    <w:p w14:paraId="35B90C42" w14:textId="77777777" w:rsidR="00B958D9" w:rsidRPr="00B958D9" w:rsidRDefault="00B958D9" w:rsidP="00B958D9">
      <w:pPr>
        <w:rPr>
          <w:rFonts w:ascii="Times New Roman" w:hAnsi="Times New Roman" w:cs="Times New Roman"/>
          <w:b/>
        </w:rPr>
      </w:pPr>
      <w:r w:rsidRPr="00B958D9">
        <w:rPr>
          <w:rFonts w:ascii="Times New Roman" w:hAnsi="Times New Roman" w:cs="Times New Roman"/>
          <w:b/>
        </w:rPr>
        <w:t>Preferred format</w:t>
      </w:r>
    </w:p>
    <w:p w14:paraId="17181BFE" w14:textId="77777777" w:rsidR="00B958D9" w:rsidRPr="00B958D9" w:rsidRDefault="00B958D9" w:rsidP="00B958D9">
      <w:pPr>
        <w:rPr>
          <w:rFonts w:ascii="Times New Roman" w:hAnsi="Times New Roman" w:cs="Times New Roman"/>
        </w:rPr>
      </w:pPr>
      <w:r w:rsidRPr="00B958D9">
        <w:rPr>
          <w:rFonts w:ascii="Times New Roman" w:hAnsi="Times New Roman" w:cs="Times New Roman"/>
        </w:rPr>
        <w:t>Oral presentation</w:t>
      </w:r>
      <w:bookmarkStart w:id="0" w:name="_GoBack"/>
      <w:bookmarkEnd w:id="0"/>
    </w:p>
    <w:p w14:paraId="12F694DA" w14:textId="77777777" w:rsidR="00B958D9" w:rsidRPr="00B958D9" w:rsidRDefault="00B958D9" w:rsidP="00B958D9">
      <w:pPr>
        <w:jc w:val="both"/>
        <w:rPr>
          <w:rFonts w:ascii="Times New Roman" w:hAnsi="Times New Roman" w:cs="Times New Roman"/>
        </w:rPr>
      </w:pPr>
    </w:p>
    <w:p w14:paraId="18B91DCE" w14:textId="77777777" w:rsidR="00656186" w:rsidRPr="00B958D9" w:rsidRDefault="00B958D9">
      <w:pPr>
        <w:rPr>
          <w:rFonts w:ascii="Times New Roman" w:hAnsi="Times New Roman" w:cs="Times New Roman"/>
        </w:rPr>
      </w:pPr>
    </w:p>
    <w:sectPr w:rsidR="00656186" w:rsidRPr="00B958D9" w:rsidSect="00E37F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D9"/>
    <w:rsid w:val="000D2620"/>
    <w:rsid w:val="00B958D9"/>
    <w:rsid w:val="00E37FA6"/>
    <w:rsid w:val="00E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8459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8D9"/>
    <w:rPr>
      <w:rFonts w:ascii="Helvetica" w:eastAsiaTheme="minorEastAsia" w:hAnsi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8D9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958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58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B958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tangche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Macintosh Word</Application>
  <DocSecurity>0</DocSecurity>
  <Lines>13</Lines>
  <Paragraphs>3</Paragraphs>
  <ScaleCrop>false</ScaleCrop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lynch</dc:creator>
  <cp:keywords/>
  <dc:description/>
  <cp:lastModifiedBy>angelica lynch</cp:lastModifiedBy>
  <cp:revision>1</cp:revision>
  <dcterms:created xsi:type="dcterms:W3CDTF">2017-05-05T08:43:00Z</dcterms:created>
  <dcterms:modified xsi:type="dcterms:W3CDTF">2017-05-05T08:45:00Z</dcterms:modified>
</cp:coreProperties>
</file>