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7EC90D" w14:textId="77777777" w:rsidR="00097C9E" w:rsidRDefault="00097C9E" w:rsidP="00EB15AE">
      <w:pPr>
        <w:jc w:val="center"/>
        <w:rPr>
          <w:rFonts w:ascii="Times New Roman" w:hAnsi="Times New Roman" w:cs="Times New Roman"/>
          <w:b/>
          <w:caps/>
        </w:rPr>
      </w:pPr>
    </w:p>
    <w:p w14:paraId="53F3B7C9" w14:textId="7E88B9B2" w:rsidR="00097C9E" w:rsidRDefault="00097C9E" w:rsidP="00A00B28">
      <w:pPr>
        <w:jc w:val="right"/>
        <w:rPr>
          <w:rFonts w:ascii="Times New Roman" w:hAnsi="Times New Roman" w:cs="Times New Roman"/>
          <w:b/>
          <w:caps/>
        </w:rPr>
      </w:pPr>
      <w:r w:rsidRPr="001673F2">
        <w:rPr>
          <w:noProof/>
          <w:sz w:val="22"/>
          <w:szCs w:val="22"/>
          <w:lang w:val="en-AU" w:eastAsia="en-AU"/>
        </w:rPr>
        <w:drawing>
          <wp:inline distT="0" distB="0" distL="0" distR="0" wp14:anchorId="34D555A4" wp14:editId="0EAF84DD">
            <wp:extent cx="1196340" cy="1211580"/>
            <wp:effectExtent l="0" t="0" r="3810" b="7620"/>
            <wp:docPr id="1" name="Picture 1" descr="C:\Users\kavij_000\Downloads\AAC_3557 copy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vij_000\Downloads\AAC_3557 copy cop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E7F79" w14:textId="77777777" w:rsidR="00097C9E" w:rsidRDefault="00097C9E" w:rsidP="00EB15AE">
      <w:pPr>
        <w:jc w:val="center"/>
        <w:rPr>
          <w:rFonts w:ascii="Times New Roman" w:hAnsi="Times New Roman" w:cs="Times New Roman"/>
          <w:b/>
          <w:caps/>
        </w:rPr>
      </w:pPr>
    </w:p>
    <w:p w14:paraId="00CD0DAA" w14:textId="77777777" w:rsidR="00097C9E" w:rsidRDefault="00097C9E" w:rsidP="00EB15AE">
      <w:pPr>
        <w:jc w:val="center"/>
        <w:rPr>
          <w:rFonts w:ascii="Times New Roman" w:hAnsi="Times New Roman" w:cs="Times New Roman"/>
          <w:b/>
          <w:caps/>
        </w:rPr>
      </w:pPr>
    </w:p>
    <w:p w14:paraId="5E48D055" w14:textId="77777777" w:rsidR="00097C9E" w:rsidRDefault="00097C9E" w:rsidP="00EB15AE">
      <w:pPr>
        <w:jc w:val="center"/>
        <w:rPr>
          <w:rFonts w:ascii="Times New Roman" w:hAnsi="Times New Roman" w:cs="Times New Roman"/>
          <w:b/>
          <w:caps/>
        </w:rPr>
      </w:pPr>
    </w:p>
    <w:p w14:paraId="2A6D31A9" w14:textId="77777777" w:rsidR="00097C9E" w:rsidRDefault="00097C9E" w:rsidP="00EB15AE">
      <w:pPr>
        <w:jc w:val="center"/>
        <w:rPr>
          <w:rFonts w:ascii="Times New Roman" w:hAnsi="Times New Roman" w:cs="Times New Roman"/>
          <w:b/>
          <w:caps/>
        </w:rPr>
      </w:pPr>
    </w:p>
    <w:p w14:paraId="054C8F98" w14:textId="77777777" w:rsidR="000F7145" w:rsidRPr="00C30237" w:rsidRDefault="000F7145" w:rsidP="00EB15AE">
      <w:pPr>
        <w:jc w:val="center"/>
        <w:rPr>
          <w:rFonts w:ascii="Times New Roman" w:hAnsi="Times New Roman" w:cs="Times New Roman"/>
          <w:caps/>
        </w:rPr>
      </w:pPr>
      <w:r w:rsidRPr="00C30237">
        <w:rPr>
          <w:rFonts w:ascii="Times New Roman" w:hAnsi="Times New Roman" w:cs="Times New Roman"/>
          <w:b/>
          <w:caps/>
        </w:rPr>
        <w:t>Biophysical attributes, scanning revealed dimensions of patients undergoing bone densitometry scanning at a University Family Practice Centre and interrelations between them.</w:t>
      </w:r>
    </w:p>
    <w:p w14:paraId="652D6021" w14:textId="1DFCD4A5" w:rsidR="000F7145" w:rsidRPr="00097C9E" w:rsidRDefault="000F7145" w:rsidP="00EB15AE">
      <w:pPr>
        <w:jc w:val="center"/>
        <w:rPr>
          <w:rFonts w:ascii="Times New Roman" w:hAnsi="Times New Roman" w:cs="Times New Roman"/>
          <w:vertAlign w:val="superscript"/>
        </w:rPr>
      </w:pPr>
      <w:r w:rsidRPr="00A00B28">
        <w:rPr>
          <w:rFonts w:ascii="Times New Roman" w:hAnsi="Times New Roman" w:cs="Times New Roman"/>
          <w:u w:val="single"/>
        </w:rPr>
        <w:t>Fernando GVMC</w:t>
      </w:r>
      <w:r w:rsidRPr="00097C9E">
        <w:rPr>
          <w:rFonts w:ascii="Times New Roman" w:hAnsi="Times New Roman" w:cs="Times New Roman"/>
          <w:u w:val="single"/>
          <w:vertAlign w:val="superscript"/>
        </w:rPr>
        <w:t>1</w:t>
      </w:r>
      <w:r w:rsidRPr="00097C9E">
        <w:rPr>
          <w:rFonts w:ascii="Times New Roman" w:hAnsi="Times New Roman" w:cs="Times New Roman"/>
        </w:rPr>
        <w:t xml:space="preserve">, </w:t>
      </w:r>
      <w:r w:rsidR="00962A70" w:rsidRPr="00A00B28">
        <w:rPr>
          <w:rFonts w:ascii="Times New Roman" w:hAnsi="Times New Roman" w:cs="Times New Roman"/>
        </w:rPr>
        <w:t>Wijayasinghe K</w:t>
      </w:r>
      <w:r w:rsidR="00962A70" w:rsidRPr="00097C9E">
        <w:rPr>
          <w:rFonts w:ascii="Times New Roman" w:hAnsi="Times New Roman" w:cs="Times New Roman"/>
          <w:vertAlign w:val="superscript"/>
        </w:rPr>
        <w:t>4</w:t>
      </w:r>
      <w:r w:rsidR="00962A70" w:rsidRPr="00097C9E">
        <w:rPr>
          <w:rFonts w:ascii="Times New Roman" w:hAnsi="Times New Roman" w:cs="Times New Roman"/>
        </w:rPr>
        <w:t xml:space="preserve">, </w:t>
      </w:r>
      <w:proofErr w:type="spellStart"/>
      <w:r w:rsidRPr="00A00B28">
        <w:rPr>
          <w:rFonts w:ascii="Times New Roman" w:hAnsi="Times New Roman" w:cs="Times New Roman"/>
        </w:rPr>
        <w:t>Samaranayaka</w:t>
      </w:r>
      <w:proofErr w:type="spellEnd"/>
      <w:r w:rsidRPr="00A00B28">
        <w:rPr>
          <w:rFonts w:ascii="Times New Roman" w:hAnsi="Times New Roman" w:cs="Times New Roman"/>
        </w:rPr>
        <w:t xml:space="preserve"> TSP</w:t>
      </w:r>
      <w:r w:rsidR="002D6114" w:rsidRPr="00A00B28">
        <w:rPr>
          <w:rFonts w:ascii="Times New Roman" w:hAnsi="Times New Roman" w:cs="Times New Roman"/>
          <w:vertAlign w:val="superscript"/>
        </w:rPr>
        <w:t>2</w:t>
      </w:r>
      <w:r w:rsidR="00735F94" w:rsidRPr="00097C9E">
        <w:rPr>
          <w:rFonts w:ascii="Times New Roman" w:hAnsi="Times New Roman" w:cs="Times New Roman"/>
        </w:rPr>
        <w:t xml:space="preserve">, </w:t>
      </w:r>
      <w:proofErr w:type="spellStart"/>
      <w:r w:rsidR="00962A70" w:rsidRPr="00097C9E">
        <w:rPr>
          <w:rFonts w:ascii="Times New Roman" w:hAnsi="Times New Roman" w:cs="Times New Roman"/>
        </w:rPr>
        <w:t>Jeewandara</w:t>
      </w:r>
      <w:proofErr w:type="spellEnd"/>
      <w:r w:rsidR="00962A70" w:rsidRPr="00A00B28">
        <w:rPr>
          <w:rFonts w:ascii="Times New Roman" w:hAnsi="Times New Roman" w:cs="Times New Roman"/>
        </w:rPr>
        <w:t xml:space="preserve"> JMKC</w:t>
      </w:r>
      <w:r w:rsidR="00962A70" w:rsidRPr="00A00B28">
        <w:rPr>
          <w:rFonts w:ascii="Times New Roman" w:hAnsi="Times New Roman" w:cs="Times New Roman"/>
          <w:vertAlign w:val="superscript"/>
        </w:rPr>
        <w:t>2</w:t>
      </w:r>
      <w:proofErr w:type="gramStart"/>
      <w:r w:rsidR="00962A70" w:rsidRPr="00A00B28">
        <w:rPr>
          <w:rFonts w:ascii="Times New Roman" w:hAnsi="Times New Roman" w:cs="Times New Roman"/>
          <w:vertAlign w:val="superscript"/>
        </w:rPr>
        <w:t>,3</w:t>
      </w:r>
      <w:proofErr w:type="gramEnd"/>
    </w:p>
    <w:p w14:paraId="18CDCEBF" w14:textId="77777777" w:rsidR="000F7145" w:rsidRPr="00C30237" w:rsidRDefault="000F7145" w:rsidP="00EB15AE">
      <w:pPr>
        <w:jc w:val="center"/>
        <w:rPr>
          <w:rFonts w:ascii="Times New Roman" w:hAnsi="Times New Roman" w:cs="Times New Roman"/>
          <w:i/>
          <w:vertAlign w:val="superscript"/>
        </w:rPr>
      </w:pPr>
    </w:p>
    <w:p w14:paraId="2A81396C" w14:textId="77777777" w:rsidR="000F7145" w:rsidRPr="00C30237" w:rsidRDefault="000F7145" w:rsidP="00EB15AE">
      <w:pPr>
        <w:jc w:val="center"/>
        <w:rPr>
          <w:rFonts w:ascii="Times New Roman" w:hAnsi="Times New Roman" w:cs="Times New Roman"/>
          <w:i/>
          <w:sz w:val="22"/>
          <w:szCs w:val="22"/>
        </w:rPr>
      </w:pPr>
      <w:r w:rsidRPr="00C30237">
        <w:rPr>
          <w:rFonts w:ascii="Times New Roman" w:hAnsi="Times New Roman" w:cs="Times New Roman"/>
          <w:i/>
          <w:sz w:val="22"/>
          <w:szCs w:val="22"/>
          <w:vertAlign w:val="superscript"/>
        </w:rPr>
        <w:t xml:space="preserve">1 </w:t>
      </w:r>
      <w:r w:rsidRPr="00C30237">
        <w:rPr>
          <w:rFonts w:ascii="Times New Roman" w:hAnsi="Times New Roman" w:cs="Times New Roman"/>
          <w:i/>
          <w:sz w:val="22"/>
          <w:szCs w:val="22"/>
        </w:rPr>
        <w:t>Lecturer, Department of Family Medicine and Coordinator, Family Practice Centre, University of Sri Jayewardenepura, Sri Lanka.</w:t>
      </w:r>
    </w:p>
    <w:p w14:paraId="40A62AD3" w14:textId="2991E02A" w:rsidR="00962A70" w:rsidRPr="00C30237" w:rsidRDefault="000F7145" w:rsidP="00EB15AE">
      <w:pPr>
        <w:jc w:val="center"/>
        <w:rPr>
          <w:rFonts w:ascii="Times New Roman" w:hAnsi="Times New Roman" w:cs="Times New Roman"/>
          <w:i/>
          <w:sz w:val="22"/>
          <w:szCs w:val="22"/>
        </w:rPr>
      </w:pPr>
      <w:r w:rsidRPr="00C30237">
        <w:rPr>
          <w:rFonts w:ascii="Times New Roman" w:hAnsi="Times New Roman" w:cs="Times New Roman"/>
          <w:i/>
          <w:sz w:val="22"/>
          <w:szCs w:val="22"/>
          <w:vertAlign w:val="superscript"/>
        </w:rPr>
        <w:t xml:space="preserve">2 </w:t>
      </w:r>
      <w:r w:rsidRPr="00C30237">
        <w:rPr>
          <w:rFonts w:ascii="Times New Roman" w:hAnsi="Times New Roman" w:cs="Times New Roman"/>
          <w:i/>
          <w:sz w:val="22"/>
          <w:szCs w:val="22"/>
        </w:rPr>
        <w:t>Senior Lecturer, Department of Family Medicine, Faculty of Medical Sciences, University of Sri Jayewardenepura, Sri Lanka.</w:t>
      </w:r>
    </w:p>
    <w:p w14:paraId="3C19B951" w14:textId="507D8BD6" w:rsidR="00962A70" w:rsidRPr="00C30237" w:rsidRDefault="00962A70" w:rsidP="00EB15AE">
      <w:pPr>
        <w:jc w:val="center"/>
        <w:rPr>
          <w:rFonts w:ascii="Times New Roman" w:hAnsi="Times New Roman" w:cs="Times New Roman"/>
          <w:i/>
        </w:rPr>
      </w:pPr>
      <w:r w:rsidRPr="00C30237">
        <w:rPr>
          <w:rFonts w:ascii="Times New Roman" w:hAnsi="Times New Roman" w:cs="Times New Roman"/>
          <w:i/>
          <w:sz w:val="22"/>
          <w:szCs w:val="22"/>
          <w:vertAlign w:val="superscript"/>
        </w:rPr>
        <w:t>3</w:t>
      </w:r>
      <w:r w:rsidRPr="00C30237">
        <w:rPr>
          <w:rFonts w:ascii="Times New Roman" w:hAnsi="Times New Roman" w:cs="Times New Roman"/>
          <w:i/>
          <w:sz w:val="22"/>
          <w:szCs w:val="22"/>
        </w:rPr>
        <w:t>Director, National Center for Primary care and Allergy Research</w:t>
      </w:r>
    </w:p>
    <w:p w14:paraId="1115353C" w14:textId="7393B220" w:rsidR="000F7145" w:rsidRPr="00C30237" w:rsidRDefault="00962A70" w:rsidP="00EB15AE">
      <w:pPr>
        <w:jc w:val="center"/>
        <w:rPr>
          <w:rFonts w:ascii="Times New Roman" w:hAnsi="Times New Roman" w:cs="Times New Roman"/>
          <w:i/>
          <w:sz w:val="22"/>
          <w:szCs w:val="22"/>
        </w:rPr>
      </w:pPr>
      <w:r w:rsidRPr="00C30237">
        <w:rPr>
          <w:rFonts w:ascii="Times New Roman" w:hAnsi="Times New Roman" w:cs="Times New Roman"/>
          <w:i/>
          <w:vertAlign w:val="superscript"/>
        </w:rPr>
        <w:t>4</w:t>
      </w:r>
      <w:r w:rsidRPr="00C30237">
        <w:rPr>
          <w:rFonts w:ascii="Times New Roman" w:hAnsi="Times New Roman" w:cs="Times New Roman"/>
          <w:i/>
          <w:sz w:val="22"/>
          <w:szCs w:val="22"/>
        </w:rPr>
        <w:t>Research Assistant</w:t>
      </w:r>
      <w:r w:rsidR="00735F94" w:rsidRPr="00C30237">
        <w:rPr>
          <w:rFonts w:ascii="Times New Roman" w:hAnsi="Times New Roman" w:cs="Times New Roman"/>
          <w:i/>
          <w:sz w:val="22"/>
          <w:szCs w:val="22"/>
        </w:rPr>
        <w:t xml:space="preserve">, National Centre for Primary Care </w:t>
      </w:r>
      <w:r w:rsidR="00FF34AF" w:rsidRPr="00C30237">
        <w:rPr>
          <w:rFonts w:ascii="Times New Roman" w:hAnsi="Times New Roman" w:cs="Times New Roman"/>
          <w:i/>
          <w:sz w:val="22"/>
          <w:szCs w:val="22"/>
        </w:rPr>
        <w:t xml:space="preserve">and Allergy </w:t>
      </w:r>
      <w:r w:rsidR="00735F94" w:rsidRPr="00C30237">
        <w:rPr>
          <w:rFonts w:ascii="Times New Roman" w:hAnsi="Times New Roman" w:cs="Times New Roman"/>
          <w:i/>
          <w:sz w:val="22"/>
          <w:szCs w:val="22"/>
        </w:rPr>
        <w:t>Research, Un</w:t>
      </w:r>
      <w:r w:rsidR="00BF2D8F" w:rsidRPr="00C30237">
        <w:rPr>
          <w:rFonts w:ascii="Times New Roman" w:hAnsi="Times New Roman" w:cs="Times New Roman"/>
          <w:i/>
          <w:sz w:val="22"/>
          <w:szCs w:val="22"/>
        </w:rPr>
        <w:t>iversity of Sri Jayewardenepura, Sri Lanka.</w:t>
      </w:r>
    </w:p>
    <w:p w14:paraId="087988F0" w14:textId="77777777" w:rsidR="00735F94" w:rsidRPr="00C30237" w:rsidRDefault="00735F94">
      <w:pPr>
        <w:rPr>
          <w:rFonts w:ascii="Times New Roman" w:hAnsi="Times New Roman" w:cs="Times New Roman"/>
        </w:rPr>
      </w:pPr>
    </w:p>
    <w:p w14:paraId="75A7ECBA" w14:textId="1AB6234B" w:rsidR="000F7145" w:rsidRPr="00C30237" w:rsidRDefault="000F7145">
      <w:pPr>
        <w:rPr>
          <w:rFonts w:ascii="Times New Roman" w:hAnsi="Times New Roman" w:cs="Times New Roman"/>
        </w:rPr>
      </w:pPr>
      <w:r w:rsidRPr="00C30237">
        <w:rPr>
          <w:rFonts w:ascii="Times New Roman" w:hAnsi="Times New Roman" w:cs="Times New Roman"/>
          <w:b/>
        </w:rPr>
        <w:t>Introduction</w:t>
      </w:r>
      <w:r w:rsidR="001546A8" w:rsidRPr="00C30237">
        <w:rPr>
          <w:rFonts w:ascii="Times New Roman" w:hAnsi="Times New Roman" w:cs="Times New Roman"/>
        </w:rPr>
        <w:t xml:space="preserve">: </w:t>
      </w:r>
      <w:r w:rsidR="002D6114" w:rsidRPr="00C30237">
        <w:rPr>
          <w:rFonts w:ascii="Times New Roman" w:hAnsi="Times New Roman" w:cs="Times New Roman"/>
        </w:rPr>
        <w:t>O</w:t>
      </w:r>
      <w:r w:rsidRPr="00C30237">
        <w:rPr>
          <w:rFonts w:ascii="Times New Roman" w:hAnsi="Times New Roman" w:cs="Times New Roman"/>
        </w:rPr>
        <w:t>steoporosis a</w:t>
      </w:r>
      <w:r w:rsidR="002D6114" w:rsidRPr="00C30237">
        <w:rPr>
          <w:rFonts w:ascii="Times New Roman" w:hAnsi="Times New Roman" w:cs="Times New Roman"/>
        </w:rPr>
        <w:t>nd osteopenia can be</w:t>
      </w:r>
      <w:r w:rsidRPr="00C30237">
        <w:rPr>
          <w:rFonts w:ascii="Times New Roman" w:hAnsi="Times New Roman" w:cs="Times New Roman"/>
        </w:rPr>
        <w:t xml:space="preserve"> detected </w:t>
      </w:r>
      <w:r w:rsidR="001546A8" w:rsidRPr="00C30237">
        <w:rPr>
          <w:rFonts w:ascii="Times New Roman" w:hAnsi="Times New Roman" w:cs="Times New Roman"/>
        </w:rPr>
        <w:t>sensitively</w:t>
      </w:r>
      <w:r w:rsidR="002D6114" w:rsidRPr="00C30237">
        <w:rPr>
          <w:rFonts w:ascii="Times New Roman" w:hAnsi="Times New Roman" w:cs="Times New Roman"/>
        </w:rPr>
        <w:t xml:space="preserve"> by </w:t>
      </w:r>
      <w:bookmarkStart w:id="0" w:name="_Hlk492897846"/>
      <w:r w:rsidRPr="00C30237">
        <w:rPr>
          <w:rFonts w:ascii="Times New Roman" w:hAnsi="Times New Roman" w:cs="Times New Roman"/>
        </w:rPr>
        <w:t>Dual En</w:t>
      </w:r>
      <w:r w:rsidR="002D6114" w:rsidRPr="00C30237">
        <w:rPr>
          <w:rFonts w:ascii="Times New Roman" w:hAnsi="Times New Roman" w:cs="Times New Roman"/>
        </w:rPr>
        <w:t xml:space="preserve">ergy X-ray </w:t>
      </w:r>
      <w:proofErr w:type="gramStart"/>
      <w:r w:rsidR="002D6114" w:rsidRPr="00C30237">
        <w:rPr>
          <w:rFonts w:ascii="Times New Roman" w:hAnsi="Times New Roman" w:cs="Times New Roman"/>
        </w:rPr>
        <w:t>Absorptiometry</w:t>
      </w:r>
      <w:bookmarkEnd w:id="0"/>
      <w:r w:rsidR="001546A8" w:rsidRPr="00C30237">
        <w:rPr>
          <w:rFonts w:ascii="Times New Roman" w:hAnsi="Times New Roman" w:cs="Times New Roman"/>
        </w:rPr>
        <w:t>(</w:t>
      </w:r>
      <w:proofErr w:type="gramEnd"/>
      <w:r w:rsidR="001546A8" w:rsidRPr="00C30237">
        <w:rPr>
          <w:rFonts w:ascii="Times New Roman" w:hAnsi="Times New Roman" w:cs="Times New Roman"/>
        </w:rPr>
        <w:t>DEXA</w:t>
      </w:r>
      <w:r w:rsidR="008A66DC">
        <w:rPr>
          <w:rFonts w:ascii="Times New Roman" w:hAnsi="Times New Roman" w:cs="Times New Roman"/>
        </w:rPr>
        <w:t>) which then</w:t>
      </w:r>
      <w:r w:rsidR="002D6114" w:rsidRPr="00C30237">
        <w:rPr>
          <w:rFonts w:ascii="Times New Roman" w:hAnsi="Times New Roman" w:cs="Times New Roman"/>
        </w:rPr>
        <w:t xml:space="preserve"> can be </w:t>
      </w:r>
      <w:r w:rsidR="001546A8" w:rsidRPr="00C30237">
        <w:rPr>
          <w:rFonts w:ascii="Times New Roman" w:hAnsi="Times New Roman" w:cs="Times New Roman"/>
        </w:rPr>
        <w:t>remedied</w:t>
      </w:r>
      <w:r w:rsidR="002D6114" w:rsidRPr="00C30237">
        <w:rPr>
          <w:rFonts w:ascii="Times New Roman" w:hAnsi="Times New Roman" w:cs="Times New Roman"/>
        </w:rPr>
        <w:t xml:space="preserve"> by pharmacotherapy and lifestyle modification strategies</w:t>
      </w:r>
      <w:r w:rsidR="003E0262" w:rsidRPr="00C30237">
        <w:rPr>
          <w:rFonts w:ascii="Times New Roman" w:hAnsi="Times New Roman" w:cs="Times New Roman"/>
        </w:rPr>
        <w:t>,</w:t>
      </w:r>
      <w:r w:rsidR="002D6114" w:rsidRPr="00C30237">
        <w:rPr>
          <w:rFonts w:ascii="Times New Roman" w:hAnsi="Times New Roman" w:cs="Times New Roman"/>
        </w:rPr>
        <w:t xml:space="preserve"> thus preventing fores</w:t>
      </w:r>
      <w:r w:rsidR="001546A8" w:rsidRPr="00C30237">
        <w:rPr>
          <w:rFonts w:ascii="Times New Roman" w:hAnsi="Times New Roman" w:cs="Times New Roman"/>
        </w:rPr>
        <w:t>eeable jeopardy to</w:t>
      </w:r>
      <w:r w:rsidR="002D6114" w:rsidRPr="00C30237">
        <w:rPr>
          <w:rFonts w:ascii="Times New Roman" w:hAnsi="Times New Roman" w:cs="Times New Roman"/>
        </w:rPr>
        <w:t xml:space="preserve"> quality of life.</w:t>
      </w:r>
    </w:p>
    <w:p w14:paraId="463182AC" w14:textId="77777777" w:rsidR="002D6114" w:rsidRPr="00C30237" w:rsidRDefault="002D6114">
      <w:pPr>
        <w:rPr>
          <w:rFonts w:ascii="Times New Roman" w:hAnsi="Times New Roman" w:cs="Times New Roman"/>
        </w:rPr>
      </w:pPr>
    </w:p>
    <w:p w14:paraId="746ED7EC" w14:textId="04786B39" w:rsidR="002D6114" w:rsidRPr="00C30237" w:rsidRDefault="002D6114" w:rsidP="002D6114">
      <w:pPr>
        <w:rPr>
          <w:rFonts w:ascii="Times New Roman" w:hAnsi="Times New Roman" w:cs="Times New Roman"/>
        </w:rPr>
      </w:pPr>
      <w:r w:rsidRPr="00C30237">
        <w:rPr>
          <w:rFonts w:ascii="Times New Roman" w:hAnsi="Times New Roman" w:cs="Times New Roman"/>
          <w:b/>
        </w:rPr>
        <w:t xml:space="preserve">Objectives: </w:t>
      </w:r>
      <w:r w:rsidRPr="00C30237">
        <w:rPr>
          <w:rFonts w:ascii="Times New Roman" w:hAnsi="Times New Roman" w:cs="Times New Roman"/>
        </w:rPr>
        <w:t>To describe the biophysical attributes, bone densitometry scanning revealed dimensions of the patients undergoing DEXA scanning at a</w:t>
      </w:r>
      <w:r w:rsidR="00433B98" w:rsidRPr="00C30237">
        <w:rPr>
          <w:rFonts w:ascii="Times New Roman" w:hAnsi="Times New Roman" w:cs="Times New Roman"/>
        </w:rPr>
        <w:t>n urban</w:t>
      </w:r>
      <w:r w:rsidR="00AE01A4">
        <w:rPr>
          <w:rFonts w:ascii="Times New Roman" w:hAnsi="Times New Roman" w:cs="Times New Roman"/>
        </w:rPr>
        <w:t xml:space="preserve"> primary care</w:t>
      </w:r>
      <w:r w:rsidR="00433B98" w:rsidRPr="00C30237">
        <w:rPr>
          <w:rFonts w:ascii="Times New Roman" w:hAnsi="Times New Roman" w:cs="Times New Roman"/>
        </w:rPr>
        <w:t xml:space="preserve"> </w:t>
      </w:r>
      <w:proofErr w:type="spellStart"/>
      <w:r w:rsidR="008A66DC">
        <w:rPr>
          <w:rFonts w:ascii="Times New Roman" w:hAnsi="Times New Roman" w:cs="Times New Roman"/>
        </w:rPr>
        <w:t>c</w:t>
      </w:r>
      <w:r w:rsidR="003E0262" w:rsidRPr="00C30237">
        <w:rPr>
          <w:rFonts w:ascii="Times New Roman" w:hAnsi="Times New Roman" w:cs="Times New Roman"/>
        </w:rPr>
        <w:t>entre</w:t>
      </w:r>
      <w:proofErr w:type="spellEnd"/>
      <w:r w:rsidR="003E0262" w:rsidRPr="00C30237">
        <w:rPr>
          <w:rFonts w:ascii="Times New Roman" w:hAnsi="Times New Roman" w:cs="Times New Roman"/>
        </w:rPr>
        <w:t xml:space="preserve"> and descri</w:t>
      </w:r>
      <w:r w:rsidR="00AC5E7E">
        <w:rPr>
          <w:rFonts w:ascii="Times New Roman" w:hAnsi="Times New Roman" w:cs="Times New Roman"/>
        </w:rPr>
        <w:t>be</w:t>
      </w:r>
      <w:r w:rsidRPr="00C30237">
        <w:rPr>
          <w:rFonts w:ascii="Times New Roman" w:hAnsi="Times New Roman" w:cs="Times New Roman"/>
        </w:rPr>
        <w:t xml:space="preserve"> interrelations between them.</w:t>
      </w:r>
    </w:p>
    <w:p w14:paraId="5B5E77F6" w14:textId="77777777" w:rsidR="002D6114" w:rsidRPr="00C30237" w:rsidRDefault="002D6114" w:rsidP="002D6114">
      <w:pPr>
        <w:rPr>
          <w:rFonts w:ascii="Times New Roman" w:hAnsi="Times New Roman" w:cs="Times New Roman"/>
        </w:rPr>
      </w:pPr>
    </w:p>
    <w:p w14:paraId="522D02B1" w14:textId="0D7A9E49" w:rsidR="002D6114" w:rsidRPr="00C30237" w:rsidRDefault="002D6114" w:rsidP="002D6114">
      <w:pPr>
        <w:rPr>
          <w:rFonts w:ascii="Times New Roman" w:hAnsi="Times New Roman" w:cs="Times New Roman"/>
        </w:rPr>
      </w:pPr>
      <w:r w:rsidRPr="00C30237">
        <w:rPr>
          <w:rFonts w:ascii="Times New Roman" w:hAnsi="Times New Roman" w:cs="Times New Roman"/>
          <w:b/>
        </w:rPr>
        <w:t>Methods</w:t>
      </w:r>
      <w:r w:rsidR="008C70D2" w:rsidRPr="00C30237">
        <w:rPr>
          <w:rFonts w:ascii="Times New Roman" w:hAnsi="Times New Roman" w:cs="Times New Roman"/>
        </w:rPr>
        <w:t>: A</w:t>
      </w:r>
      <w:r w:rsidR="00FD5540">
        <w:rPr>
          <w:rFonts w:ascii="Times New Roman" w:hAnsi="Times New Roman" w:cs="Times New Roman"/>
        </w:rPr>
        <w:t xml:space="preserve"> descriptive study </w:t>
      </w:r>
      <w:r w:rsidR="00CD158C">
        <w:rPr>
          <w:rFonts w:ascii="Times New Roman" w:hAnsi="Times New Roman" w:cs="Times New Roman"/>
        </w:rPr>
        <w:t>where</w:t>
      </w:r>
      <w:r w:rsidR="007F5E58" w:rsidRPr="00C30237">
        <w:rPr>
          <w:rFonts w:ascii="Times New Roman" w:hAnsi="Times New Roman" w:cs="Times New Roman"/>
        </w:rPr>
        <w:t xml:space="preserve"> </w:t>
      </w:r>
      <w:r w:rsidR="008A66DC">
        <w:rPr>
          <w:rFonts w:ascii="Times New Roman" w:hAnsi="Times New Roman" w:cs="Times New Roman"/>
        </w:rPr>
        <w:t xml:space="preserve">all the </w:t>
      </w:r>
      <w:r w:rsidR="001546A8" w:rsidRPr="00C30237">
        <w:rPr>
          <w:rFonts w:ascii="Times New Roman" w:hAnsi="Times New Roman" w:cs="Times New Roman"/>
        </w:rPr>
        <w:t xml:space="preserve">retrospective data </w:t>
      </w:r>
      <w:r w:rsidR="007F5E58" w:rsidRPr="00C30237">
        <w:rPr>
          <w:rFonts w:ascii="Times New Roman" w:hAnsi="Times New Roman" w:cs="Times New Roman"/>
        </w:rPr>
        <w:t xml:space="preserve">of </w:t>
      </w:r>
      <w:r w:rsidR="00FD5540">
        <w:rPr>
          <w:rFonts w:ascii="Times New Roman" w:hAnsi="Times New Roman" w:cs="Times New Roman"/>
        </w:rPr>
        <w:t>patients</w:t>
      </w:r>
      <w:r w:rsidR="007F5E58" w:rsidRPr="00C30237">
        <w:rPr>
          <w:rFonts w:ascii="Times New Roman" w:hAnsi="Times New Roman" w:cs="Times New Roman"/>
        </w:rPr>
        <w:t xml:space="preserve"> </w:t>
      </w:r>
      <w:r w:rsidR="008A66DC">
        <w:rPr>
          <w:rFonts w:ascii="Times New Roman" w:hAnsi="Times New Roman" w:cs="Times New Roman"/>
        </w:rPr>
        <w:t>who</w:t>
      </w:r>
      <w:r w:rsidR="00FD5540">
        <w:rPr>
          <w:rFonts w:ascii="Times New Roman" w:hAnsi="Times New Roman" w:cs="Times New Roman"/>
        </w:rPr>
        <w:t xml:space="preserve"> under</w:t>
      </w:r>
      <w:r w:rsidR="008A66DC">
        <w:rPr>
          <w:rFonts w:ascii="Times New Roman" w:hAnsi="Times New Roman" w:cs="Times New Roman"/>
        </w:rPr>
        <w:t>went</w:t>
      </w:r>
      <w:r w:rsidR="007F5E58" w:rsidRPr="00C30237">
        <w:rPr>
          <w:rFonts w:ascii="Times New Roman" w:hAnsi="Times New Roman" w:cs="Times New Roman"/>
        </w:rPr>
        <w:t xml:space="preserve"> DEXA scanning </w:t>
      </w:r>
      <w:r w:rsidR="001546A8" w:rsidRPr="00C30237">
        <w:rPr>
          <w:rFonts w:ascii="Times New Roman" w:hAnsi="Times New Roman" w:cs="Times New Roman"/>
        </w:rPr>
        <w:t xml:space="preserve">were </w:t>
      </w:r>
      <w:proofErr w:type="spellStart"/>
      <w:r w:rsidR="007F5E58" w:rsidRPr="00C30237">
        <w:rPr>
          <w:rFonts w:ascii="Times New Roman" w:hAnsi="Times New Roman" w:cs="Times New Roman"/>
        </w:rPr>
        <w:t>an</w:t>
      </w:r>
      <w:r w:rsidR="00695176" w:rsidRPr="00C30237">
        <w:rPr>
          <w:rFonts w:ascii="Times New Roman" w:hAnsi="Times New Roman" w:cs="Times New Roman"/>
        </w:rPr>
        <w:t>alysed</w:t>
      </w:r>
      <w:proofErr w:type="spellEnd"/>
      <w:r w:rsidR="00695176" w:rsidRPr="00C30237">
        <w:rPr>
          <w:rFonts w:ascii="Times New Roman" w:hAnsi="Times New Roman" w:cs="Times New Roman"/>
        </w:rPr>
        <w:t xml:space="preserve"> in terms of </w:t>
      </w:r>
      <w:r w:rsidR="007F5E58" w:rsidRPr="00C30237">
        <w:rPr>
          <w:rFonts w:ascii="Times New Roman" w:hAnsi="Times New Roman" w:cs="Times New Roman"/>
        </w:rPr>
        <w:t xml:space="preserve">percentages of and interrelations </w:t>
      </w:r>
      <w:r w:rsidR="00433B98" w:rsidRPr="00C30237">
        <w:rPr>
          <w:rFonts w:ascii="Times New Roman" w:hAnsi="Times New Roman" w:cs="Times New Roman"/>
        </w:rPr>
        <w:t>(with Pearson’s Chi-square-</w:t>
      </w:r>
      <w:hyperlink r:id="rId5" w:history="1">
        <w:r w:rsidR="00433B98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433B98" w:rsidRPr="00C30237">
        <w:rPr>
          <w:rFonts w:ascii="Times New Roman" w:hAnsi="Times New Roman" w:cs="Times New Roman"/>
          <w:color w:val="1A1A1A"/>
          <w:vertAlign w:val="superscript"/>
        </w:rPr>
        <w:t>2</w:t>
      </w:r>
      <w:r w:rsidR="00433B98" w:rsidRPr="00C30237">
        <w:rPr>
          <w:rFonts w:ascii="Times New Roman" w:hAnsi="Times New Roman" w:cs="Times New Roman"/>
          <w:color w:val="1A1A1A"/>
        </w:rPr>
        <w:t xml:space="preserve">) </w:t>
      </w:r>
      <w:r w:rsidR="007F5E58" w:rsidRPr="00C30237">
        <w:rPr>
          <w:rFonts w:ascii="Times New Roman" w:hAnsi="Times New Roman" w:cs="Times New Roman"/>
        </w:rPr>
        <w:t>bet</w:t>
      </w:r>
      <w:r w:rsidR="00695176" w:rsidRPr="00C30237">
        <w:rPr>
          <w:rFonts w:ascii="Times New Roman" w:hAnsi="Times New Roman" w:cs="Times New Roman"/>
        </w:rPr>
        <w:t>ween biophysical data</w:t>
      </w:r>
      <w:r w:rsidR="007F5E58" w:rsidRPr="00C30237">
        <w:rPr>
          <w:rFonts w:ascii="Times New Roman" w:hAnsi="Times New Roman" w:cs="Times New Roman"/>
        </w:rPr>
        <w:t xml:space="preserve"> and densit</w:t>
      </w:r>
      <w:r w:rsidR="001546A8" w:rsidRPr="00C30237">
        <w:rPr>
          <w:rFonts w:ascii="Times New Roman" w:hAnsi="Times New Roman" w:cs="Times New Roman"/>
        </w:rPr>
        <w:t>ometry para</w:t>
      </w:r>
      <w:r w:rsidR="001E7DAD">
        <w:rPr>
          <w:rFonts w:ascii="Times New Roman" w:hAnsi="Times New Roman" w:cs="Times New Roman"/>
        </w:rPr>
        <w:t xml:space="preserve">meters (e.g. </w:t>
      </w:r>
      <w:r w:rsidR="001546A8" w:rsidRPr="00C30237">
        <w:rPr>
          <w:rFonts w:ascii="Times New Roman" w:hAnsi="Times New Roman" w:cs="Times New Roman"/>
        </w:rPr>
        <w:t>T</w:t>
      </w:r>
      <w:proofErr w:type="gramStart"/>
      <w:r w:rsidR="001546A8" w:rsidRPr="00C30237">
        <w:rPr>
          <w:rFonts w:ascii="Times New Roman" w:hAnsi="Times New Roman" w:cs="Times New Roman"/>
        </w:rPr>
        <w:t>,</w:t>
      </w:r>
      <w:r w:rsidR="007F5E58" w:rsidRPr="00C30237">
        <w:rPr>
          <w:rFonts w:ascii="Times New Roman" w:hAnsi="Times New Roman" w:cs="Times New Roman"/>
        </w:rPr>
        <w:t>Z</w:t>
      </w:r>
      <w:proofErr w:type="gramEnd"/>
      <w:r w:rsidR="007F5E58" w:rsidRPr="00C30237">
        <w:rPr>
          <w:rFonts w:ascii="Times New Roman" w:hAnsi="Times New Roman" w:cs="Times New Roman"/>
        </w:rPr>
        <w:t>-scores,</w:t>
      </w:r>
      <w:r w:rsidR="001E7DAD">
        <w:rPr>
          <w:rFonts w:ascii="Times New Roman" w:hAnsi="Times New Roman" w:cs="Times New Roman"/>
        </w:rPr>
        <w:t xml:space="preserve"> </w:t>
      </w:r>
      <w:r w:rsidR="001546A8" w:rsidRPr="00C30237">
        <w:rPr>
          <w:rFonts w:ascii="Times New Roman" w:hAnsi="Times New Roman" w:cs="Times New Roman"/>
        </w:rPr>
        <w:t>fat mass</w:t>
      </w:r>
      <w:r w:rsidR="00695176" w:rsidRPr="00C30237">
        <w:rPr>
          <w:rFonts w:ascii="Times New Roman" w:hAnsi="Times New Roman" w:cs="Times New Roman"/>
        </w:rPr>
        <w:t xml:space="preserve"> etc</w:t>
      </w:r>
      <w:r w:rsidR="00433B98" w:rsidRPr="00C30237">
        <w:rPr>
          <w:rFonts w:ascii="Times New Roman" w:hAnsi="Times New Roman" w:cs="Times New Roman"/>
        </w:rPr>
        <w:t>.).</w:t>
      </w:r>
    </w:p>
    <w:p w14:paraId="23CD107A" w14:textId="77777777" w:rsidR="002D6114" w:rsidRPr="00C30237" w:rsidRDefault="002D6114">
      <w:pPr>
        <w:rPr>
          <w:rFonts w:ascii="Times New Roman" w:hAnsi="Times New Roman" w:cs="Times New Roman"/>
        </w:rPr>
      </w:pPr>
    </w:p>
    <w:p w14:paraId="4A6BCD34" w14:textId="5874AB34" w:rsidR="00CD158C" w:rsidRDefault="002D6114">
      <w:pPr>
        <w:rPr>
          <w:rFonts w:ascii="Times New Roman" w:hAnsi="Times New Roman" w:cs="Times New Roman"/>
          <w:color w:val="1A1A1A"/>
        </w:rPr>
      </w:pPr>
      <w:r w:rsidRPr="00C30237">
        <w:rPr>
          <w:rFonts w:ascii="Times New Roman" w:hAnsi="Times New Roman" w:cs="Times New Roman"/>
          <w:b/>
        </w:rPr>
        <w:t xml:space="preserve">Results: </w:t>
      </w:r>
      <w:r w:rsidR="00B8739A">
        <w:rPr>
          <w:rFonts w:ascii="Times New Roman" w:hAnsi="Times New Roman" w:cs="Times New Roman"/>
        </w:rPr>
        <w:t xml:space="preserve">A total </w:t>
      </w:r>
      <w:r w:rsidR="00E677DC">
        <w:rPr>
          <w:rFonts w:ascii="Times New Roman" w:hAnsi="Times New Roman" w:cs="Times New Roman"/>
        </w:rPr>
        <w:t>of 604 (females=539, age range</w:t>
      </w:r>
      <w:r w:rsidR="00B8739A">
        <w:rPr>
          <w:rFonts w:ascii="Times New Roman" w:hAnsi="Times New Roman" w:cs="Times New Roman"/>
        </w:rPr>
        <w:t>=30.61-88</w:t>
      </w:r>
      <w:r w:rsidR="00433B98" w:rsidRPr="00C30237">
        <w:rPr>
          <w:rFonts w:ascii="Times New Roman" w:hAnsi="Times New Roman" w:cs="Times New Roman"/>
        </w:rPr>
        <w:t>) were included in the analysis</w:t>
      </w:r>
      <w:r w:rsidR="001546A8" w:rsidRPr="00C30237">
        <w:rPr>
          <w:rFonts w:ascii="Times New Roman" w:hAnsi="Times New Roman" w:cs="Times New Roman"/>
        </w:rPr>
        <w:t xml:space="preserve"> out of all individuals scanned</w:t>
      </w:r>
      <w:r w:rsidR="00433B98" w:rsidRPr="00C30237">
        <w:rPr>
          <w:rFonts w:ascii="Times New Roman" w:hAnsi="Times New Roman" w:cs="Times New Roman"/>
        </w:rPr>
        <w:t xml:space="preserve">. </w:t>
      </w:r>
      <w:r w:rsidR="00231FB3" w:rsidRPr="00C30237">
        <w:rPr>
          <w:rFonts w:ascii="Times New Roman" w:hAnsi="Times New Roman" w:cs="Times New Roman"/>
        </w:rPr>
        <w:t>Based on the left hip T-scores</w:t>
      </w:r>
      <w:r w:rsidR="001546A8" w:rsidRPr="00C30237">
        <w:rPr>
          <w:rFonts w:ascii="Times New Roman" w:hAnsi="Times New Roman" w:cs="Times New Roman"/>
        </w:rPr>
        <w:t xml:space="preserve">, </w:t>
      </w:r>
      <w:r w:rsidR="00B8739A">
        <w:rPr>
          <w:rFonts w:ascii="Times New Roman" w:hAnsi="Times New Roman" w:cs="Times New Roman"/>
        </w:rPr>
        <w:t xml:space="preserve">6.8% </w:t>
      </w:r>
      <w:r w:rsidR="001546A8" w:rsidRPr="00C30237">
        <w:rPr>
          <w:rFonts w:ascii="Times New Roman" w:hAnsi="Times New Roman" w:cs="Times New Roman"/>
        </w:rPr>
        <w:t xml:space="preserve">were </w:t>
      </w:r>
      <w:r w:rsidR="00B8739A">
        <w:rPr>
          <w:rFonts w:ascii="Times New Roman" w:hAnsi="Times New Roman" w:cs="Times New Roman"/>
        </w:rPr>
        <w:t>osteoporotic</w:t>
      </w:r>
      <w:r w:rsidR="001546A8" w:rsidRPr="00C30237">
        <w:rPr>
          <w:rFonts w:ascii="Times New Roman" w:hAnsi="Times New Roman" w:cs="Times New Roman"/>
        </w:rPr>
        <w:t xml:space="preserve"> and</w:t>
      </w:r>
      <w:r w:rsidR="00B8739A">
        <w:rPr>
          <w:rFonts w:ascii="Times New Roman" w:hAnsi="Times New Roman" w:cs="Times New Roman"/>
        </w:rPr>
        <w:t xml:space="preserve"> 27.3%</w:t>
      </w:r>
      <w:r w:rsidR="001546A8" w:rsidRPr="00C30237">
        <w:rPr>
          <w:rFonts w:ascii="Times New Roman" w:hAnsi="Times New Roman" w:cs="Times New Roman"/>
        </w:rPr>
        <w:t xml:space="preserve"> </w:t>
      </w:r>
      <w:r w:rsidR="00231FB3" w:rsidRPr="00C30237">
        <w:rPr>
          <w:rFonts w:ascii="Times New Roman" w:hAnsi="Times New Roman" w:cs="Times New Roman"/>
        </w:rPr>
        <w:t>wer</w:t>
      </w:r>
      <w:r w:rsidR="00FA78CC" w:rsidRPr="00C30237">
        <w:rPr>
          <w:rFonts w:ascii="Times New Roman" w:hAnsi="Times New Roman" w:cs="Times New Roman"/>
        </w:rPr>
        <w:t xml:space="preserve">e </w:t>
      </w:r>
      <w:proofErr w:type="spellStart"/>
      <w:r w:rsidR="00B8739A">
        <w:rPr>
          <w:rFonts w:ascii="Times New Roman" w:hAnsi="Times New Roman" w:cs="Times New Roman"/>
        </w:rPr>
        <w:t>osteopenic</w:t>
      </w:r>
      <w:proofErr w:type="spellEnd"/>
      <w:r w:rsidR="00FA78CC" w:rsidRPr="00C30237">
        <w:rPr>
          <w:rFonts w:ascii="Times New Roman" w:hAnsi="Times New Roman" w:cs="Times New Roman"/>
        </w:rPr>
        <w:t xml:space="preserve">. Spine and Whole </w:t>
      </w:r>
      <w:proofErr w:type="gramStart"/>
      <w:r w:rsidR="00FA78CC" w:rsidRPr="00C30237">
        <w:rPr>
          <w:rFonts w:ascii="Times New Roman" w:hAnsi="Times New Roman" w:cs="Times New Roman"/>
        </w:rPr>
        <w:t>B</w:t>
      </w:r>
      <w:r w:rsidR="001637C4" w:rsidRPr="00C30237">
        <w:rPr>
          <w:rFonts w:ascii="Times New Roman" w:hAnsi="Times New Roman" w:cs="Times New Roman"/>
        </w:rPr>
        <w:t>ody</w:t>
      </w:r>
      <w:r w:rsidR="000B40DD" w:rsidRPr="00C30237">
        <w:rPr>
          <w:rFonts w:ascii="Times New Roman" w:hAnsi="Times New Roman" w:cs="Times New Roman"/>
        </w:rPr>
        <w:t>(</w:t>
      </w:r>
      <w:proofErr w:type="gramEnd"/>
      <w:r w:rsidR="000B40DD" w:rsidRPr="00C30237">
        <w:rPr>
          <w:rFonts w:ascii="Times New Roman" w:hAnsi="Times New Roman" w:cs="Times New Roman"/>
        </w:rPr>
        <w:t>WB)</w:t>
      </w:r>
      <w:r w:rsidR="00EE5569" w:rsidRPr="00C30237">
        <w:rPr>
          <w:rFonts w:ascii="Times New Roman" w:hAnsi="Times New Roman" w:cs="Times New Roman"/>
        </w:rPr>
        <w:t xml:space="preserve"> T-</w:t>
      </w:r>
      <w:r w:rsidR="001637C4" w:rsidRPr="00C30237">
        <w:rPr>
          <w:rFonts w:ascii="Times New Roman" w:hAnsi="Times New Roman" w:cs="Times New Roman"/>
        </w:rPr>
        <w:t>scor</w:t>
      </w:r>
      <w:r w:rsidR="00B8739A">
        <w:rPr>
          <w:rFonts w:ascii="Times New Roman" w:hAnsi="Times New Roman" w:cs="Times New Roman"/>
        </w:rPr>
        <w:t xml:space="preserve">e results revealed that 34.8% and 35.1% </w:t>
      </w:r>
      <w:r w:rsidR="00231FB3" w:rsidRPr="00C30237">
        <w:rPr>
          <w:rFonts w:ascii="Times New Roman" w:hAnsi="Times New Roman" w:cs="Times New Roman"/>
        </w:rPr>
        <w:t>were osteoporo</w:t>
      </w:r>
      <w:r w:rsidR="00B8739A">
        <w:rPr>
          <w:rFonts w:ascii="Times New Roman" w:hAnsi="Times New Roman" w:cs="Times New Roman"/>
        </w:rPr>
        <w:t>tic while 39.2% and 34.9%</w:t>
      </w:r>
      <w:r w:rsidR="00FC69A5" w:rsidRPr="00C30237">
        <w:rPr>
          <w:rFonts w:ascii="Times New Roman" w:hAnsi="Times New Roman" w:cs="Times New Roman"/>
        </w:rPr>
        <w:t xml:space="preserve"> </w:t>
      </w:r>
      <w:r w:rsidR="00231FB3" w:rsidRPr="00C30237">
        <w:rPr>
          <w:rFonts w:ascii="Times New Roman" w:hAnsi="Times New Roman" w:cs="Times New Roman"/>
        </w:rPr>
        <w:t xml:space="preserve">were </w:t>
      </w:r>
      <w:proofErr w:type="spellStart"/>
      <w:r w:rsidR="00231FB3" w:rsidRPr="00C30237">
        <w:rPr>
          <w:rFonts w:ascii="Times New Roman" w:hAnsi="Times New Roman" w:cs="Times New Roman"/>
        </w:rPr>
        <w:t>osteopenic</w:t>
      </w:r>
      <w:proofErr w:type="spellEnd"/>
      <w:r w:rsidR="00231FB3" w:rsidRPr="00C30237">
        <w:rPr>
          <w:rFonts w:ascii="Times New Roman" w:hAnsi="Times New Roman" w:cs="Times New Roman"/>
        </w:rPr>
        <w:t xml:space="preserve"> respectively. </w:t>
      </w:r>
      <w:r w:rsidR="00E677DC">
        <w:rPr>
          <w:rFonts w:ascii="Times New Roman" w:hAnsi="Times New Roman" w:cs="Times New Roman"/>
        </w:rPr>
        <w:t>WB</w:t>
      </w:r>
      <w:r w:rsidR="00F31C6C">
        <w:rPr>
          <w:rFonts w:ascii="Times New Roman" w:hAnsi="Times New Roman" w:cs="Times New Roman"/>
        </w:rPr>
        <w:t>, Hip</w:t>
      </w:r>
      <w:r w:rsidR="00E677DC">
        <w:rPr>
          <w:rFonts w:ascii="Times New Roman" w:hAnsi="Times New Roman" w:cs="Times New Roman"/>
        </w:rPr>
        <w:t xml:space="preserve"> and Spine T-</w:t>
      </w:r>
      <w:r w:rsidR="00E677DC" w:rsidRPr="00097C9E">
        <w:rPr>
          <w:rFonts w:ascii="Times New Roman" w:hAnsi="Times New Roman" w:cs="Times New Roman"/>
        </w:rPr>
        <w:t>scores</w:t>
      </w:r>
      <w:r w:rsidR="00B413EE" w:rsidRPr="00097C9E">
        <w:rPr>
          <w:rFonts w:ascii="Times New Roman" w:hAnsi="Times New Roman" w:cs="Times New Roman"/>
        </w:rPr>
        <w:t xml:space="preserve"> </w:t>
      </w:r>
      <w:r w:rsidR="00EE5569" w:rsidRPr="00A00B28">
        <w:rPr>
          <w:rFonts w:ascii="Times New Roman" w:hAnsi="Times New Roman" w:cs="Times New Roman"/>
        </w:rPr>
        <w:t xml:space="preserve">significantly correlated </w:t>
      </w:r>
      <w:r w:rsidR="00F31C6C" w:rsidRPr="00A00B28">
        <w:rPr>
          <w:rFonts w:ascii="Times New Roman" w:hAnsi="Times New Roman" w:cs="Times New Roman"/>
        </w:rPr>
        <w:t>directly</w:t>
      </w:r>
      <w:r w:rsidR="00FA78CC" w:rsidRPr="00C30237">
        <w:rPr>
          <w:rFonts w:ascii="Times New Roman" w:hAnsi="Times New Roman" w:cs="Times New Roman"/>
        </w:rPr>
        <w:t xml:space="preserve"> with Body M</w:t>
      </w:r>
      <w:r w:rsidR="00296D1A" w:rsidRPr="00C30237">
        <w:rPr>
          <w:rFonts w:ascii="Times New Roman" w:hAnsi="Times New Roman" w:cs="Times New Roman"/>
        </w:rPr>
        <w:t>ass</w:t>
      </w:r>
      <w:r w:rsidR="00FA78CC" w:rsidRPr="00C30237">
        <w:rPr>
          <w:rFonts w:ascii="Times New Roman" w:hAnsi="Times New Roman" w:cs="Times New Roman"/>
        </w:rPr>
        <w:t xml:space="preserve"> I</w:t>
      </w:r>
      <w:r w:rsidR="006D0FFC" w:rsidRPr="00C30237">
        <w:rPr>
          <w:rFonts w:ascii="Times New Roman" w:hAnsi="Times New Roman" w:cs="Times New Roman"/>
        </w:rPr>
        <w:t>ndex</w:t>
      </w:r>
      <w:r w:rsidR="00532FA9">
        <w:rPr>
          <w:rFonts w:ascii="Times New Roman" w:hAnsi="Times New Roman" w:cs="Times New Roman"/>
        </w:rPr>
        <w:t>(BMI)</w:t>
      </w:r>
      <w:r w:rsidR="00E677DC">
        <w:rPr>
          <w:rFonts w:ascii="Times New Roman" w:hAnsi="Times New Roman" w:cs="Times New Roman"/>
        </w:rPr>
        <w:t>,</w:t>
      </w:r>
      <w:r w:rsidR="006D0FFC" w:rsidRPr="00C30237">
        <w:rPr>
          <w:rFonts w:ascii="Times New Roman" w:hAnsi="Times New Roman" w:cs="Times New Roman"/>
        </w:rPr>
        <w:t xml:space="preserve"> (</w:t>
      </w:r>
      <w:hyperlink r:id="rId6" w:history="1">
        <w:r w:rsidR="006D0FFC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F31C6C">
        <w:rPr>
          <w:rFonts w:ascii="Times New Roman" w:hAnsi="Times New Roman" w:cs="Times New Roman"/>
          <w:color w:val="1A1A1A"/>
        </w:rPr>
        <w:t>2=53.403,</w:t>
      </w:r>
      <w:r w:rsidR="00B8739A">
        <w:rPr>
          <w:rFonts w:ascii="Times New Roman" w:hAnsi="Times New Roman" w:cs="Times New Roman"/>
          <w:color w:val="1A1A1A"/>
        </w:rPr>
        <w:t>p&lt;0.001</w:t>
      </w:r>
      <w:r w:rsidR="006D0FFC" w:rsidRPr="00C30237">
        <w:rPr>
          <w:rFonts w:ascii="Times New Roman" w:hAnsi="Times New Roman" w:cs="Times New Roman"/>
          <w:color w:val="1A1A1A"/>
        </w:rPr>
        <w:t>)</w:t>
      </w:r>
      <w:r w:rsidR="00E677DC">
        <w:rPr>
          <w:rFonts w:ascii="Times New Roman" w:hAnsi="Times New Roman" w:cs="Times New Roman"/>
          <w:color w:val="1A1A1A"/>
        </w:rPr>
        <w:t>; (</w:t>
      </w:r>
      <w:hyperlink r:id="rId7" w:history="1">
        <w:r w:rsidR="00E677DC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E677DC">
        <w:rPr>
          <w:rFonts w:ascii="Times New Roman" w:hAnsi="Times New Roman" w:cs="Times New Roman"/>
          <w:color w:val="1A1A1A"/>
        </w:rPr>
        <w:t>2=108.253,p&lt;0.001)</w:t>
      </w:r>
      <w:r w:rsidR="005B2378">
        <w:rPr>
          <w:rFonts w:ascii="Times New Roman" w:hAnsi="Times New Roman" w:cs="Times New Roman"/>
          <w:color w:val="1A1A1A"/>
        </w:rPr>
        <w:t>; (</w:t>
      </w:r>
      <w:hyperlink r:id="rId8" w:history="1">
        <w:r w:rsidR="005B2378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5B2378">
        <w:rPr>
          <w:rFonts w:ascii="Times New Roman" w:hAnsi="Times New Roman" w:cs="Times New Roman"/>
          <w:color w:val="1A1A1A"/>
        </w:rPr>
        <w:t xml:space="preserve">2=64.002,p&lt;0.001) respectively. </w:t>
      </w:r>
      <w:r w:rsidR="00F31C6C">
        <w:rPr>
          <w:rFonts w:ascii="Times New Roman" w:hAnsi="Times New Roman" w:cs="Times New Roman"/>
          <w:color w:val="1A1A1A"/>
        </w:rPr>
        <w:t xml:space="preserve">WB, Hip and Spine T-scores also had </w:t>
      </w:r>
      <w:r w:rsidR="00F31C6C" w:rsidRPr="00A00B28">
        <w:rPr>
          <w:rFonts w:ascii="Times New Roman" w:hAnsi="Times New Roman" w:cs="Times New Roman"/>
          <w:color w:val="1A1A1A"/>
        </w:rPr>
        <w:t>s</w:t>
      </w:r>
      <w:r w:rsidR="005B2378" w:rsidRPr="00A00B28">
        <w:rPr>
          <w:rFonts w:ascii="Times New Roman" w:hAnsi="Times New Roman" w:cs="Times New Roman"/>
          <w:color w:val="1A1A1A"/>
        </w:rPr>
        <w:t>ignificant</w:t>
      </w:r>
      <w:r w:rsidR="006D0FFC" w:rsidRPr="00A00B28">
        <w:rPr>
          <w:rFonts w:ascii="Times New Roman" w:hAnsi="Times New Roman" w:cs="Times New Roman"/>
          <w:color w:val="1A1A1A"/>
        </w:rPr>
        <w:t xml:space="preserve"> </w:t>
      </w:r>
      <w:r w:rsidR="005B2378" w:rsidRPr="00A00B28">
        <w:rPr>
          <w:rFonts w:ascii="Times New Roman" w:hAnsi="Times New Roman" w:cs="Times New Roman"/>
        </w:rPr>
        <w:t>inverse</w:t>
      </w:r>
      <w:r w:rsidR="00F31C6C" w:rsidRPr="00A00B28">
        <w:rPr>
          <w:rFonts w:ascii="Times New Roman" w:hAnsi="Times New Roman" w:cs="Times New Roman"/>
        </w:rPr>
        <w:t xml:space="preserve"> correlations</w:t>
      </w:r>
      <w:r w:rsidR="003345F5" w:rsidRPr="00C30237">
        <w:rPr>
          <w:rFonts w:ascii="Times New Roman" w:hAnsi="Times New Roman" w:cs="Times New Roman"/>
        </w:rPr>
        <w:t xml:space="preserve"> with</w:t>
      </w:r>
      <w:r w:rsidR="006D0FFC" w:rsidRPr="00C30237">
        <w:rPr>
          <w:rFonts w:ascii="Times New Roman" w:hAnsi="Times New Roman" w:cs="Times New Roman"/>
        </w:rPr>
        <w:t xml:space="preserve"> age</w:t>
      </w:r>
      <w:r w:rsidR="00364E59">
        <w:rPr>
          <w:rFonts w:ascii="Times New Roman" w:hAnsi="Times New Roman" w:cs="Times New Roman"/>
        </w:rPr>
        <w:t xml:space="preserve"> </w:t>
      </w:r>
      <w:r w:rsidR="006D0FFC" w:rsidRPr="00C30237">
        <w:rPr>
          <w:rFonts w:ascii="Times New Roman" w:hAnsi="Times New Roman" w:cs="Times New Roman"/>
        </w:rPr>
        <w:t>(</w:t>
      </w:r>
      <w:hyperlink r:id="rId9" w:history="1">
        <w:r w:rsidR="006D0FFC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6D0FFC" w:rsidRPr="00C30237">
        <w:rPr>
          <w:rFonts w:ascii="Times New Roman" w:hAnsi="Times New Roman" w:cs="Times New Roman"/>
          <w:color w:val="1A1A1A"/>
          <w:vertAlign w:val="superscript"/>
        </w:rPr>
        <w:t>2</w:t>
      </w:r>
      <w:r w:rsidR="00B413EE">
        <w:rPr>
          <w:rFonts w:ascii="Times New Roman" w:hAnsi="Times New Roman" w:cs="Times New Roman"/>
          <w:color w:val="1A1A1A"/>
        </w:rPr>
        <w:t>=177.312</w:t>
      </w:r>
      <w:r w:rsidR="006D0FFC" w:rsidRPr="00C30237">
        <w:rPr>
          <w:rFonts w:ascii="Times New Roman" w:hAnsi="Times New Roman" w:cs="Times New Roman"/>
          <w:color w:val="1A1A1A"/>
        </w:rPr>
        <w:t>,p&lt;0.001)</w:t>
      </w:r>
      <w:r w:rsidR="004C43C0">
        <w:rPr>
          <w:rFonts w:ascii="Times New Roman" w:hAnsi="Times New Roman" w:cs="Times New Roman"/>
          <w:color w:val="1A1A1A"/>
        </w:rPr>
        <w:t>; (</w:t>
      </w:r>
      <w:hyperlink r:id="rId10" w:history="1">
        <w:r w:rsidR="004C43C0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4C43C0">
        <w:rPr>
          <w:rFonts w:ascii="Times New Roman" w:hAnsi="Times New Roman" w:cs="Times New Roman"/>
          <w:color w:val="1A1A1A"/>
        </w:rPr>
        <w:t>2=104.073,p&lt;0.001); (</w:t>
      </w:r>
      <w:hyperlink r:id="rId11" w:history="1">
        <w:r w:rsidR="004C43C0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4C43C0">
        <w:rPr>
          <w:rFonts w:ascii="Times New Roman" w:hAnsi="Times New Roman" w:cs="Times New Roman"/>
          <w:color w:val="1A1A1A"/>
        </w:rPr>
        <w:t>2=135.173,p&lt;0.001),</w:t>
      </w:r>
      <w:r w:rsidR="006D0FFC" w:rsidRPr="00C30237">
        <w:rPr>
          <w:rFonts w:ascii="Times New Roman" w:hAnsi="Times New Roman" w:cs="Times New Roman"/>
          <w:color w:val="1A1A1A"/>
        </w:rPr>
        <w:t xml:space="preserve"> years elapsed since menopause </w:t>
      </w:r>
      <w:r w:rsidR="00296D1A" w:rsidRPr="00C30237">
        <w:rPr>
          <w:rFonts w:ascii="Times New Roman" w:hAnsi="Times New Roman" w:cs="Times New Roman"/>
          <w:color w:val="1A1A1A"/>
        </w:rPr>
        <w:t xml:space="preserve">in females </w:t>
      </w:r>
      <w:r w:rsidR="006D0FFC" w:rsidRPr="00C30237">
        <w:rPr>
          <w:rFonts w:ascii="Times New Roman" w:hAnsi="Times New Roman" w:cs="Times New Roman"/>
          <w:color w:val="1A1A1A"/>
        </w:rPr>
        <w:t>(</w:t>
      </w:r>
      <w:hyperlink r:id="rId12" w:history="1">
        <w:r w:rsidR="006D0FFC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6D0FFC" w:rsidRPr="00C30237">
        <w:rPr>
          <w:rFonts w:ascii="Times New Roman" w:hAnsi="Times New Roman" w:cs="Times New Roman"/>
          <w:color w:val="1A1A1A"/>
          <w:vertAlign w:val="superscript"/>
        </w:rPr>
        <w:t>2</w:t>
      </w:r>
      <w:r w:rsidR="00B413EE">
        <w:rPr>
          <w:rFonts w:ascii="Times New Roman" w:hAnsi="Times New Roman" w:cs="Times New Roman"/>
          <w:color w:val="1A1A1A"/>
        </w:rPr>
        <w:t>=147.863</w:t>
      </w:r>
      <w:r w:rsidR="006D0FFC" w:rsidRPr="00C30237">
        <w:rPr>
          <w:rFonts w:ascii="Times New Roman" w:hAnsi="Times New Roman" w:cs="Times New Roman"/>
          <w:color w:val="1A1A1A"/>
        </w:rPr>
        <w:t>, p&lt;0.001)</w:t>
      </w:r>
      <w:r w:rsidR="00364E59">
        <w:rPr>
          <w:rFonts w:ascii="Times New Roman" w:hAnsi="Times New Roman" w:cs="Times New Roman"/>
          <w:color w:val="1A1A1A"/>
        </w:rPr>
        <w:t>; (</w:t>
      </w:r>
      <w:hyperlink r:id="rId13" w:history="1">
        <w:r w:rsidR="00364E59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364E59">
        <w:rPr>
          <w:rFonts w:ascii="Times New Roman" w:hAnsi="Times New Roman" w:cs="Times New Roman"/>
          <w:color w:val="1A1A1A"/>
        </w:rPr>
        <w:t>2=76.864</w:t>
      </w:r>
      <w:r w:rsidR="00021BB9">
        <w:rPr>
          <w:rFonts w:ascii="Times New Roman" w:hAnsi="Times New Roman" w:cs="Times New Roman"/>
          <w:color w:val="1A1A1A"/>
        </w:rPr>
        <w:t>,p&lt;0.001)</w:t>
      </w:r>
      <w:r w:rsidR="00053757">
        <w:rPr>
          <w:rFonts w:ascii="Times New Roman" w:hAnsi="Times New Roman" w:cs="Times New Roman"/>
          <w:color w:val="1A1A1A"/>
        </w:rPr>
        <w:t>; (</w:t>
      </w:r>
      <w:hyperlink r:id="rId14" w:history="1">
        <w:r w:rsidR="00053757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053757">
        <w:rPr>
          <w:rFonts w:ascii="Times New Roman" w:hAnsi="Times New Roman" w:cs="Times New Roman"/>
          <w:color w:val="1A1A1A"/>
        </w:rPr>
        <w:t>2=150.689,p&lt;0.001)</w:t>
      </w:r>
      <w:r w:rsidR="001F655F">
        <w:rPr>
          <w:rFonts w:ascii="Times New Roman" w:hAnsi="Times New Roman" w:cs="Times New Roman"/>
          <w:color w:val="1A1A1A"/>
        </w:rPr>
        <w:t xml:space="preserve"> </w:t>
      </w:r>
      <w:r w:rsidR="00473FFA">
        <w:rPr>
          <w:rFonts w:ascii="Times New Roman" w:hAnsi="Times New Roman" w:cs="Times New Roman"/>
          <w:color w:val="1A1A1A"/>
        </w:rPr>
        <w:t xml:space="preserve">and </w:t>
      </w:r>
      <w:r w:rsidR="00CD158C">
        <w:rPr>
          <w:rFonts w:ascii="Times New Roman" w:hAnsi="Times New Roman" w:cs="Times New Roman"/>
          <w:color w:val="1A1A1A"/>
        </w:rPr>
        <w:t xml:space="preserve">females being included in ‘metabolic syndrome’ defining </w:t>
      </w:r>
      <w:r w:rsidR="00473FFA">
        <w:rPr>
          <w:rFonts w:ascii="Times New Roman" w:hAnsi="Times New Roman" w:cs="Times New Roman"/>
          <w:color w:val="1A1A1A"/>
        </w:rPr>
        <w:t>w</w:t>
      </w:r>
      <w:r w:rsidR="001F655F">
        <w:rPr>
          <w:rFonts w:ascii="Times New Roman" w:hAnsi="Times New Roman" w:cs="Times New Roman"/>
          <w:color w:val="1A1A1A"/>
        </w:rPr>
        <w:t xml:space="preserve">aist circumference </w:t>
      </w:r>
      <w:r w:rsidR="00CD158C">
        <w:rPr>
          <w:rFonts w:ascii="Times New Roman" w:hAnsi="Times New Roman" w:cs="Times New Roman"/>
          <w:color w:val="1A1A1A"/>
        </w:rPr>
        <w:t xml:space="preserve">category </w:t>
      </w:r>
      <w:r w:rsidR="001F655F">
        <w:rPr>
          <w:rFonts w:ascii="Times New Roman" w:hAnsi="Times New Roman" w:cs="Times New Roman"/>
          <w:color w:val="1A1A1A"/>
        </w:rPr>
        <w:t>(</w:t>
      </w:r>
      <w:hyperlink r:id="rId15" w:history="1">
        <w:r w:rsidR="001F655F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1F655F">
        <w:rPr>
          <w:rFonts w:ascii="Times New Roman" w:hAnsi="Times New Roman" w:cs="Times New Roman"/>
          <w:color w:val="1A1A1A"/>
        </w:rPr>
        <w:t>2=22.576,p&lt;0.001); (</w:t>
      </w:r>
      <w:hyperlink r:id="rId16" w:history="1">
        <w:r w:rsidR="001F655F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1F655F">
        <w:rPr>
          <w:rFonts w:ascii="Times New Roman" w:hAnsi="Times New Roman" w:cs="Times New Roman"/>
          <w:color w:val="1A1A1A"/>
        </w:rPr>
        <w:t>2=58.717,p&lt;0.001); (</w:t>
      </w:r>
      <w:hyperlink r:id="rId17" w:history="1">
        <w:r w:rsidR="001F655F" w:rsidRPr="00C30237">
          <w:rPr>
            <w:rFonts w:ascii="Times New Roman" w:hAnsi="Times New Roman" w:cs="Times New Roman"/>
            <w:i/>
            <w:iCs/>
            <w:color w:val="092F9D"/>
          </w:rPr>
          <w:t>χ</w:t>
        </w:r>
      </w:hyperlink>
      <w:r w:rsidR="001F655F">
        <w:rPr>
          <w:rFonts w:ascii="Times New Roman" w:hAnsi="Times New Roman" w:cs="Times New Roman"/>
          <w:color w:val="1A1A1A"/>
        </w:rPr>
        <w:t>2=19.667,p&lt;0.001) correspondingly</w:t>
      </w:r>
      <w:r w:rsidR="00296D1A" w:rsidRPr="00C30237">
        <w:rPr>
          <w:rFonts w:ascii="Times New Roman" w:hAnsi="Times New Roman" w:cs="Times New Roman"/>
          <w:color w:val="1A1A1A"/>
        </w:rPr>
        <w:t xml:space="preserve">. </w:t>
      </w:r>
    </w:p>
    <w:p w14:paraId="018B4B3F" w14:textId="77777777" w:rsidR="00231FB3" w:rsidRPr="00C30237" w:rsidRDefault="00231FB3">
      <w:pPr>
        <w:rPr>
          <w:rFonts w:ascii="Times New Roman" w:hAnsi="Times New Roman" w:cs="Times New Roman"/>
          <w:b/>
        </w:rPr>
      </w:pPr>
      <w:bookmarkStart w:id="1" w:name="_GoBack"/>
      <w:bookmarkEnd w:id="1"/>
    </w:p>
    <w:p w14:paraId="57D27425" w14:textId="1CFB540A" w:rsidR="00433B98" w:rsidRPr="00C30237" w:rsidRDefault="00433B98" w:rsidP="00F228C6">
      <w:pPr>
        <w:rPr>
          <w:rFonts w:ascii="Times New Roman" w:hAnsi="Times New Roman" w:cs="Times New Roman"/>
        </w:rPr>
      </w:pPr>
      <w:r w:rsidRPr="00C30237">
        <w:rPr>
          <w:rFonts w:ascii="Times New Roman" w:hAnsi="Times New Roman" w:cs="Times New Roman"/>
          <w:b/>
        </w:rPr>
        <w:lastRenderedPageBreak/>
        <w:t>Conclusion:</w:t>
      </w:r>
      <w:r w:rsidR="00F228C6">
        <w:rPr>
          <w:rFonts w:ascii="Times New Roman" w:hAnsi="Times New Roman" w:cs="Times New Roman"/>
          <w:b/>
        </w:rPr>
        <w:t xml:space="preserve"> </w:t>
      </w:r>
      <w:r w:rsidR="001E2F27" w:rsidRPr="00431A3F">
        <w:rPr>
          <w:rFonts w:ascii="Times New Roman" w:hAnsi="Times New Roman" w:cs="Times New Roman"/>
        </w:rPr>
        <w:t xml:space="preserve">More than a third of the screened urban population were osteoporotic while another third was identified to be </w:t>
      </w:r>
      <w:proofErr w:type="spellStart"/>
      <w:r w:rsidR="001E2F27" w:rsidRPr="00431A3F">
        <w:rPr>
          <w:rFonts w:ascii="Times New Roman" w:hAnsi="Times New Roman" w:cs="Times New Roman"/>
        </w:rPr>
        <w:t>osteopenic</w:t>
      </w:r>
      <w:proofErr w:type="spellEnd"/>
      <w:r w:rsidR="00532FA9" w:rsidRPr="00431A3F">
        <w:rPr>
          <w:rFonts w:ascii="Times New Roman" w:hAnsi="Times New Roman" w:cs="Times New Roman"/>
        </w:rPr>
        <w:t xml:space="preserve"> based on spine and </w:t>
      </w:r>
      <w:r w:rsidR="00CD158C" w:rsidRPr="00431A3F">
        <w:rPr>
          <w:rFonts w:ascii="Times New Roman" w:hAnsi="Times New Roman" w:cs="Times New Roman"/>
        </w:rPr>
        <w:t>WB</w:t>
      </w:r>
      <w:r w:rsidR="00532FA9" w:rsidRPr="00431A3F">
        <w:rPr>
          <w:rFonts w:ascii="Times New Roman" w:hAnsi="Times New Roman" w:cs="Times New Roman"/>
        </w:rPr>
        <w:t xml:space="preserve"> T-scores. Overall T-scores were significantly influenced favorably by BMI and adversely by age, </w:t>
      </w:r>
      <w:r w:rsidR="00CD158C" w:rsidRPr="00431A3F">
        <w:rPr>
          <w:rFonts w:ascii="Times New Roman" w:hAnsi="Times New Roman" w:cs="Times New Roman"/>
        </w:rPr>
        <w:t>time</w:t>
      </w:r>
      <w:r w:rsidR="00532FA9" w:rsidRPr="00431A3F">
        <w:rPr>
          <w:rFonts w:ascii="Times New Roman" w:hAnsi="Times New Roman" w:cs="Times New Roman"/>
        </w:rPr>
        <w:t xml:space="preserve"> since menopause and female</w:t>
      </w:r>
      <w:r w:rsidR="00B80554" w:rsidRPr="00431A3F">
        <w:rPr>
          <w:rFonts w:ascii="Times New Roman" w:hAnsi="Times New Roman" w:cs="Times New Roman"/>
        </w:rPr>
        <w:t xml:space="preserve"> waist circumference</w:t>
      </w:r>
      <w:r w:rsidR="00532FA9" w:rsidRPr="00431A3F">
        <w:rPr>
          <w:rFonts w:ascii="Times New Roman" w:hAnsi="Times New Roman" w:cs="Times New Roman"/>
        </w:rPr>
        <w:t>.</w:t>
      </w:r>
    </w:p>
    <w:p w14:paraId="5548AF8D" w14:textId="60839BEC" w:rsidR="006A32A5" w:rsidRPr="00C30237" w:rsidRDefault="006A32A5">
      <w:pPr>
        <w:rPr>
          <w:rFonts w:ascii="Times New Roman" w:hAnsi="Times New Roman" w:cs="Times New Roman"/>
        </w:rPr>
      </w:pPr>
    </w:p>
    <w:p w14:paraId="0509F364" w14:textId="130809FD" w:rsidR="007D2E18" w:rsidRPr="00C30237" w:rsidRDefault="007D2E18" w:rsidP="00DD4A93">
      <w:pPr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</w:pPr>
      <w:r w:rsidRPr="00C30237"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>Biography:</w:t>
      </w:r>
    </w:p>
    <w:p w14:paraId="05FB6176" w14:textId="77777777" w:rsidR="00F9406C" w:rsidRPr="00C30237" w:rsidRDefault="00F9406C" w:rsidP="00DD4A93">
      <w:pPr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</w:pPr>
    </w:p>
    <w:p w14:paraId="17818DB0" w14:textId="7CC8E36B" w:rsidR="00DD4A93" w:rsidRPr="00C30237" w:rsidRDefault="00DD4A93" w:rsidP="00DD4A93">
      <w:pPr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Dr. </w:t>
      </w:r>
      <w:r w:rsidR="00F74207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GVM </w:t>
      </w:r>
      <w:proofErr w:type="spellStart"/>
      <w:r w:rsidR="00F74207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>Chamath</w:t>
      </w:r>
      <w:proofErr w:type="spellEnd"/>
      <w:r w:rsidR="00F74207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Fernando </w:t>
      </w:r>
      <w:r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has been Graduated from </w:t>
      </w:r>
      <w:r w:rsidR="000B1613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>Faculty of Medical Sciences, University of Sri Jayewardenepura</w:t>
      </w:r>
      <w:r w:rsidR="003E00A7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as</w:t>
      </w:r>
      <w:r w:rsidR="00F9406C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a</w:t>
      </w:r>
      <w:r w:rsidR="003E00A7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Medical Doctor</w:t>
      </w:r>
      <w:r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. </w:t>
      </w:r>
      <w:r w:rsidR="00D47E7F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>He is currently following</w:t>
      </w:r>
      <w:r w:rsidR="0024597D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his MSc in Palliative Medicine at Cardiff University, United Kingdom as well as Postgraduate Diploma in Family Medicine</w:t>
      </w:r>
      <w:r w:rsidR="00021E51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r w:rsidR="00DB7C3F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at </w:t>
      </w:r>
      <w:r w:rsidR="004B7EFB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Postgraduate Institute </w:t>
      </w:r>
      <w:r w:rsidR="0081132A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>of Medicine, Colombo, Sri Lanka</w:t>
      </w:r>
      <w:r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. </w:t>
      </w:r>
      <w:r w:rsidR="00821882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Having worked in the areas of </w:t>
      </w:r>
      <w:proofErr w:type="spellStart"/>
      <w:r w:rsidR="00821882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>Anaesthesiology</w:t>
      </w:r>
      <w:proofErr w:type="spellEnd"/>
      <w:r w:rsidR="00821882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and Intensive Care </w:t>
      </w:r>
      <w:r w:rsidR="00EC2695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in a teaching hospital </w:t>
      </w:r>
      <w:r w:rsidR="00DF6125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>previously</w:t>
      </w:r>
      <w:r w:rsidR="00F9406C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he is </w:t>
      </w:r>
      <w:r w:rsidR="00C30237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>presently</w:t>
      </w:r>
      <w:r w:rsidR="007564B5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r w:rsidR="00F61BF5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working as a lecturer in Family Medicine </w:t>
      </w:r>
      <w:r w:rsidR="00DF6125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for 2.5 years </w:t>
      </w:r>
      <w:r w:rsidR="00F61BF5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>a</w:t>
      </w:r>
      <w:r w:rsidR="00EC2695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>t the same University from which</w:t>
      </w:r>
      <w:r w:rsidR="00F61BF5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he graduated. </w:t>
      </w:r>
      <w:r w:rsidR="00EC2695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>His research interests lie in</w:t>
      </w:r>
      <w:r w:rsidR="00DF6125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palliative medicine, bone densitometry and therapeutic us</w:t>
      </w:r>
      <w:r w:rsidR="00F9406C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>e</w:t>
      </w:r>
      <w:r w:rsidR="00DF6125" w:rsidRPr="00C30237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of music. </w:t>
      </w:r>
    </w:p>
    <w:p w14:paraId="76FCA28E" w14:textId="77777777" w:rsidR="00F9406C" w:rsidRPr="00C30237" w:rsidRDefault="00F9406C" w:rsidP="00DD4A93">
      <w:pPr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</w:p>
    <w:p w14:paraId="4D3D2818" w14:textId="77777777" w:rsidR="00F9406C" w:rsidRPr="00C30237" w:rsidRDefault="00F9406C" w:rsidP="00F9406C">
      <w:pPr>
        <w:rPr>
          <w:rFonts w:ascii="Times New Roman" w:hAnsi="Times New Roman" w:cs="Times New Roman"/>
        </w:rPr>
      </w:pPr>
      <w:r w:rsidRPr="00C30237">
        <w:rPr>
          <w:rFonts w:ascii="Times New Roman" w:hAnsi="Times New Roman" w:cs="Times New Roman"/>
          <w:b/>
        </w:rPr>
        <w:t>Key words</w:t>
      </w:r>
      <w:r w:rsidRPr="00C30237">
        <w:rPr>
          <w:rFonts w:ascii="Times New Roman" w:hAnsi="Times New Roman" w:cs="Times New Roman"/>
        </w:rPr>
        <w:t>: Osteoporosis, Urban population, Dual Energy X-ray Absorptiometry</w:t>
      </w:r>
    </w:p>
    <w:p w14:paraId="116E0C52" w14:textId="77777777" w:rsidR="00F9406C" w:rsidRDefault="00F9406C" w:rsidP="00F9406C">
      <w:pPr>
        <w:pStyle w:val="Paragraph"/>
        <w:tabs>
          <w:tab w:val="left" w:pos="2520"/>
        </w:tabs>
        <w:ind w:firstLine="0"/>
        <w:jc w:val="both"/>
        <w:rPr>
          <w:b/>
          <w:bCs/>
          <w:sz w:val="24"/>
        </w:rPr>
      </w:pPr>
    </w:p>
    <w:p w14:paraId="45DB6926" w14:textId="28CE0741" w:rsidR="00F9406C" w:rsidRPr="00E478C5" w:rsidRDefault="00F9406C" w:rsidP="00F9406C">
      <w:pPr>
        <w:pStyle w:val="Paragraph"/>
        <w:tabs>
          <w:tab w:val="left" w:pos="2520"/>
        </w:tabs>
        <w:ind w:firstLine="0"/>
        <w:jc w:val="both"/>
        <w:rPr>
          <w:bCs/>
          <w:sz w:val="22"/>
          <w:szCs w:val="22"/>
        </w:rPr>
      </w:pPr>
      <w:r w:rsidRPr="00E478C5">
        <w:rPr>
          <w:b/>
          <w:bCs/>
          <w:sz w:val="22"/>
          <w:szCs w:val="22"/>
        </w:rPr>
        <w:t>Desired presentation</w:t>
      </w:r>
      <w:r w:rsidR="00FD49EF">
        <w:rPr>
          <w:b/>
          <w:bCs/>
          <w:sz w:val="22"/>
          <w:szCs w:val="22"/>
        </w:rPr>
        <w:t xml:space="preserve">:         </w:t>
      </w:r>
      <w:r w:rsidR="00FD49EF" w:rsidRPr="00FD49EF">
        <w:rPr>
          <w:bCs/>
          <w:sz w:val="22"/>
          <w:szCs w:val="22"/>
        </w:rPr>
        <w:t>E</w:t>
      </w:r>
      <w:r w:rsidRPr="00FD49EF">
        <w:rPr>
          <w:bCs/>
          <w:sz w:val="22"/>
          <w:szCs w:val="22"/>
        </w:rPr>
        <w:t>ither</w:t>
      </w:r>
      <w:r w:rsidR="00FD49EF">
        <w:rPr>
          <w:bCs/>
          <w:sz w:val="22"/>
          <w:szCs w:val="22"/>
        </w:rPr>
        <w:t xml:space="preserve"> Oral or Poster</w:t>
      </w:r>
    </w:p>
    <w:p w14:paraId="0D5DBBF6" w14:textId="77777777" w:rsidR="00F9406C" w:rsidRPr="00E478C5" w:rsidRDefault="00F9406C" w:rsidP="00F9406C">
      <w:pPr>
        <w:pStyle w:val="Paragraph"/>
        <w:tabs>
          <w:tab w:val="left" w:pos="2520"/>
        </w:tabs>
        <w:ind w:firstLine="708"/>
        <w:jc w:val="both"/>
        <w:rPr>
          <w:bCs/>
          <w:sz w:val="6"/>
          <w:szCs w:val="22"/>
        </w:rPr>
      </w:pPr>
    </w:p>
    <w:p w14:paraId="16AECAB9" w14:textId="77777777" w:rsidR="00FD49EF" w:rsidRDefault="00FD49EF" w:rsidP="00F9406C">
      <w:pPr>
        <w:pStyle w:val="Paragraph"/>
        <w:tabs>
          <w:tab w:val="left" w:pos="2520"/>
        </w:tabs>
        <w:ind w:firstLine="0"/>
        <w:jc w:val="both"/>
        <w:rPr>
          <w:b/>
          <w:bCs/>
          <w:sz w:val="22"/>
          <w:szCs w:val="22"/>
        </w:rPr>
      </w:pPr>
    </w:p>
    <w:p w14:paraId="60008815" w14:textId="7013A31A" w:rsidR="00F9406C" w:rsidRPr="00E478C5" w:rsidRDefault="00F9406C" w:rsidP="00F9406C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 w:rsidRPr="00E478C5">
        <w:rPr>
          <w:b/>
          <w:bCs/>
          <w:sz w:val="22"/>
          <w:szCs w:val="22"/>
        </w:rPr>
        <w:t>Topic                         :</w:t>
      </w:r>
      <w:r w:rsidRPr="00E478C5">
        <w:rPr>
          <w:b/>
          <w:bCs/>
          <w:sz w:val="22"/>
          <w:szCs w:val="22"/>
        </w:rPr>
        <w:tab/>
      </w:r>
      <w:r w:rsidR="00EF49C5" w:rsidRPr="00EF49C5">
        <w:rPr>
          <w:bCs/>
          <w:sz w:val="22"/>
          <w:szCs w:val="22"/>
        </w:rPr>
        <w:t>Osteoporosis and Geriatrics</w:t>
      </w:r>
    </w:p>
    <w:p w14:paraId="0F7184EB" w14:textId="77777777" w:rsidR="00F9406C" w:rsidRPr="00E478C5" w:rsidRDefault="00F9406C" w:rsidP="00F9406C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</w:p>
    <w:p w14:paraId="1104E572" w14:textId="75383927" w:rsidR="00F9406C" w:rsidRPr="00E478C5" w:rsidRDefault="00F9406C" w:rsidP="00F9406C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 w:rsidRPr="00E478C5">
        <w:rPr>
          <w:b/>
          <w:bCs/>
          <w:sz w:val="22"/>
          <w:szCs w:val="22"/>
        </w:rPr>
        <w:t>Corresponding Author Details:</w:t>
      </w:r>
      <w:r w:rsidR="00FD49EF">
        <w:rPr>
          <w:sz w:val="22"/>
          <w:szCs w:val="22"/>
        </w:rPr>
        <w:t xml:space="preserve">        </w:t>
      </w:r>
      <w:proofErr w:type="spellStart"/>
      <w:r w:rsidR="00FD49EF">
        <w:rPr>
          <w:sz w:val="22"/>
          <w:szCs w:val="22"/>
        </w:rPr>
        <w:t>Dr</w:t>
      </w:r>
      <w:proofErr w:type="spellEnd"/>
      <w:r w:rsidR="00FD49EF">
        <w:rPr>
          <w:sz w:val="22"/>
          <w:szCs w:val="22"/>
        </w:rPr>
        <w:t xml:space="preserve"> </w:t>
      </w:r>
      <w:proofErr w:type="spellStart"/>
      <w:r w:rsidR="00FD49EF">
        <w:rPr>
          <w:sz w:val="22"/>
          <w:szCs w:val="22"/>
        </w:rPr>
        <w:t>Kavijaya</w:t>
      </w:r>
      <w:proofErr w:type="spellEnd"/>
      <w:r w:rsidR="00FD49EF">
        <w:rPr>
          <w:sz w:val="22"/>
          <w:szCs w:val="22"/>
        </w:rPr>
        <w:t xml:space="preserve"> Wijayasinghe</w:t>
      </w:r>
    </w:p>
    <w:p w14:paraId="03E2F121" w14:textId="06E876C2" w:rsidR="00F9406C" w:rsidRPr="00FD49EF" w:rsidRDefault="00F9406C" w:rsidP="00F9406C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 w:rsidRPr="00E478C5">
        <w:rPr>
          <w:sz w:val="22"/>
          <w:szCs w:val="22"/>
        </w:rPr>
        <w:tab/>
      </w:r>
      <w:r w:rsidR="00FD49EF" w:rsidRPr="00FD49EF">
        <w:rPr>
          <w:sz w:val="22"/>
          <w:szCs w:val="22"/>
        </w:rPr>
        <w:t xml:space="preserve">                </w:t>
      </w:r>
      <w:r w:rsidR="00FD49EF">
        <w:rPr>
          <w:sz w:val="22"/>
          <w:szCs w:val="22"/>
        </w:rPr>
        <w:t xml:space="preserve">National </w:t>
      </w:r>
      <w:r w:rsidR="00FD49EF" w:rsidRPr="00FD49EF">
        <w:rPr>
          <w:sz w:val="22"/>
          <w:szCs w:val="22"/>
        </w:rPr>
        <w:t xml:space="preserve">Centre for Primary Care and Allergy </w:t>
      </w:r>
      <w:r w:rsidR="00FD49EF">
        <w:rPr>
          <w:sz w:val="22"/>
          <w:szCs w:val="22"/>
        </w:rPr>
        <w:t>Research,</w:t>
      </w:r>
    </w:p>
    <w:p w14:paraId="344920A2" w14:textId="78113CF7" w:rsidR="00F9406C" w:rsidRPr="00E478C5" w:rsidRDefault="00F9406C" w:rsidP="00F9406C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  <w:lang w:val="en-GB"/>
        </w:rPr>
      </w:pPr>
      <w:r w:rsidRPr="00E478C5">
        <w:rPr>
          <w:sz w:val="22"/>
          <w:szCs w:val="22"/>
        </w:rPr>
        <w:tab/>
        <w:t xml:space="preserve">                University </w:t>
      </w:r>
      <w:r w:rsidR="00FD49EF">
        <w:rPr>
          <w:sz w:val="22"/>
          <w:szCs w:val="22"/>
        </w:rPr>
        <w:t>of Sri Jayewardenepura,</w:t>
      </w:r>
    </w:p>
    <w:p w14:paraId="7475AFAE" w14:textId="5048E1EC" w:rsidR="00F9406C" w:rsidRDefault="00F9406C" w:rsidP="00F9406C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 w:rsidRPr="00E478C5">
        <w:rPr>
          <w:sz w:val="22"/>
          <w:szCs w:val="22"/>
        </w:rPr>
        <w:tab/>
        <w:t xml:space="preserve">                </w:t>
      </w:r>
      <w:r w:rsidR="00FD49EF">
        <w:rPr>
          <w:sz w:val="22"/>
          <w:szCs w:val="22"/>
        </w:rPr>
        <w:t>Sri Lanka.</w:t>
      </w:r>
    </w:p>
    <w:p w14:paraId="17100223" w14:textId="731FB9FE" w:rsidR="00FD49EF" w:rsidRPr="00E478C5" w:rsidRDefault="00FD49EF" w:rsidP="00FD49EF">
      <w:pPr>
        <w:pStyle w:val="Paragraph"/>
        <w:tabs>
          <w:tab w:val="left" w:pos="3480"/>
        </w:tabs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Email: admin.ncpcar@</w:t>
      </w:r>
      <w:r w:rsidR="008C746E">
        <w:rPr>
          <w:sz w:val="22"/>
          <w:szCs w:val="22"/>
        </w:rPr>
        <w:t>sjp.ac.lk</w:t>
      </w:r>
    </w:p>
    <w:p w14:paraId="087098A2" w14:textId="0465CBD2" w:rsidR="00DD4A93" w:rsidRPr="00433B98" w:rsidRDefault="00F9406C" w:rsidP="00FD49EF">
      <w:pPr>
        <w:pStyle w:val="Paragraph"/>
        <w:tabs>
          <w:tab w:val="left" w:pos="2520"/>
        </w:tabs>
        <w:ind w:firstLine="0"/>
        <w:jc w:val="both"/>
      </w:pPr>
      <w:r w:rsidRPr="00E478C5">
        <w:rPr>
          <w:sz w:val="22"/>
          <w:szCs w:val="22"/>
        </w:rPr>
        <w:tab/>
        <w:t xml:space="preserve">                Telephone Number</w:t>
      </w:r>
      <w:r w:rsidR="00FD49EF">
        <w:rPr>
          <w:sz w:val="22"/>
          <w:szCs w:val="22"/>
        </w:rPr>
        <w:t xml:space="preserve"> 0094 77 5533304</w:t>
      </w:r>
    </w:p>
    <w:sectPr w:rsidR="00DD4A93" w:rsidRPr="00433B98" w:rsidSect="007E781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skoola Pota">
    <w:altName w:val="Nirmala UI"/>
    <w:panose1 w:val="020B0502040204020203"/>
    <w:charset w:val="00"/>
    <w:family w:val="auto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145"/>
    <w:rsid w:val="00021BB9"/>
    <w:rsid w:val="00021E51"/>
    <w:rsid w:val="00053757"/>
    <w:rsid w:val="000944EA"/>
    <w:rsid w:val="00097C9E"/>
    <w:rsid w:val="000A714C"/>
    <w:rsid w:val="000B1613"/>
    <w:rsid w:val="000B40DD"/>
    <w:rsid w:val="000F7145"/>
    <w:rsid w:val="001546A8"/>
    <w:rsid w:val="001637C4"/>
    <w:rsid w:val="001A7FA7"/>
    <w:rsid w:val="001E2F27"/>
    <w:rsid w:val="001E7DAD"/>
    <w:rsid w:val="001F655F"/>
    <w:rsid w:val="00231FB3"/>
    <w:rsid w:val="0024597D"/>
    <w:rsid w:val="00296D1A"/>
    <w:rsid w:val="002D6114"/>
    <w:rsid w:val="002E582A"/>
    <w:rsid w:val="003345F5"/>
    <w:rsid w:val="00364E59"/>
    <w:rsid w:val="003E00A7"/>
    <w:rsid w:val="003E0262"/>
    <w:rsid w:val="003F0A84"/>
    <w:rsid w:val="00431A3F"/>
    <w:rsid w:val="00433B98"/>
    <w:rsid w:val="00465815"/>
    <w:rsid w:val="00473FFA"/>
    <w:rsid w:val="004B7EFB"/>
    <w:rsid w:val="004C43C0"/>
    <w:rsid w:val="00532FA9"/>
    <w:rsid w:val="0057287F"/>
    <w:rsid w:val="005B2378"/>
    <w:rsid w:val="005B5201"/>
    <w:rsid w:val="006533D5"/>
    <w:rsid w:val="00695176"/>
    <w:rsid w:val="006A32A5"/>
    <w:rsid w:val="006D0FFC"/>
    <w:rsid w:val="00735F94"/>
    <w:rsid w:val="007564B5"/>
    <w:rsid w:val="0077033E"/>
    <w:rsid w:val="007D2E18"/>
    <w:rsid w:val="007E7817"/>
    <w:rsid w:val="007F5E58"/>
    <w:rsid w:val="00800174"/>
    <w:rsid w:val="0081132A"/>
    <w:rsid w:val="00821882"/>
    <w:rsid w:val="0084341E"/>
    <w:rsid w:val="008473E2"/>
    <w:rsid w:val="0086234E"/>
    <w:rsid w:val="008A66DC"/>
    <w:rsid w:val="008C70D2"/>
    <w:rsid w:val="008C746E"/>
    <w:rsid w:val="00962A70"/>
    <w:rsid w:val="00A00B28"/>
    <w:rsid w:val="00A710A4"/>
    <w:rsid w:val="00A82764"/>
    <w:rsid w:val="00AC16E6"/>
    <w:rsid w:val="00AC5A73"/>
    <w:rsid w:val="00AC5E7E"/>
    <w:rsid w:val="00AE01A4"/>
    <w:rsid w:val="00B33CA0"/>
    <w:rsid w:val="00B413EE"/>
    <w:rsid w:val="00B469DA"/>
    <w:rsid w:val="00B80554"/>
    <w:rsid w:val="00B8739A"/>
    <w:rsid w:val="00BF2D8F"/>
    <w:rsid w:val="00C07A94"/>
    <w:rsid w:val="00C30237"/>
    <w:rsid w:val="00C554D5"/>
    <w:rsid w:val="00C60C5E"/>
    <w:rsid w:val="00CA1ED0"/>
    <w:rsid w:val="00CD158C"/>
    <w:rsid w:val="00D47E7F"/>
    <w:rsid w:val="00D74E31"/>
    <w:rsid w:val="00D8755D"/>
    <w:rsid w:val="00DB7C3F"/>
    <w:rsid w:val="00DD4A93"/>
    <w:rsid w:val="00DF6125"/>
    <w:rsid w:val="00E677DC"/>
    <w:rsid w:val="00EB15AE"/>
    <w:rsid w:val="00EC2695"/>
    <w:rsid w:val="00EE5569"/>
    <w:rsid w:val="00EF49C5"/>
    <w:rsid w:val="00F228C6"/>
    <w:rsid w:val="00F31C6C"/>
    <w:rsid w:val="00F61BF5"/>
    <w:rsid w:val="00F74207"/>
    <w:rsid w:val="00F9406C"/>
    <w:rsid w:val="00FA78CC"/>
    <w:rsid w:val="00FC69A5"/>
    <w:rsid w:val="00FD49EF"/>
    <w:rsid w:val="00FD5540"/>
    <w:rsid w:val="00FF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46F5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1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D4A93"/>
  </w:style>
  <w:style w:type="paragraph" w:customStyle="1" w:styleId="Paragraph">
    <w:name w:val="Paragraph"/>
    <w:basedOn w:val="Normal"/>
    <w:rsid w:val="00F9406C"/>
    <w:pPr>
      <w:ind w:firstLine="360"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5E7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E7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8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Chi_(letter)" TargetMode="External"/><Relationship Id="rId13" Type="http://schemas.openxmlformats.org/officeDocument/2006/relationships/hyperlink" Target="https://en.wikipedia.org/wiki/Chi_(letter)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Chi_(letter)" TargetMode="External"/><Relationship Id="rId12" Type="http://schemas.openxmlformats.org/officeDocument/2006/relationships/hyperlink" Target="https://en.wikipedia.org/wiki/Chi_(letter)" TargetMode="External"/><Relationship Id="rId17" Type="http://schemas.openxmlformats.org/officeDocument/2006/relationships/hyperlink" Target="https://en.wikipedia.org/wiki/Chi_(letter)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n.wikipedia.org/wiki/Chi_(letter)" TargetMode="External"/><Relationship Id="rId1" Type="http://schemas.openxmlformats.org/officeDocument/2006/relationships/styles" Target="styles.xml"/><Relationship Id="rId6" Type="http://schemas.openxmlformats.org/officeDocument/2006/relationships/hyperlink" Target="https://en.wikipedia.org/wiki/Chi_(letter)" TargetMode="External"/><Relationship Id="rId11" Type="http://schemas.openxmlformats.org/officeDocument/2006/relationships/hyperlink" Target="https://en.wikipedia.org/wiki/Chi_(letter)" TargetMode="External"/><Relationship Id="rId5" Type="http://schemas.openxmlformats.org/officeDocument/2006/relationships/hyperlink" Target="https://en.wikipedia.org/wiki/Chi_(letter)" TargetMode="External"/><Relationship Id="rId15" Type="http://schemas.openxmlformats.org/officeDocument/2006/relationships/hyperlink" Target="https://en.wikipedia.org/wiki/Chi_(letter)" TargetMode="External"/><Relationship Id="rId10" Type="http://schemas.openxmlformats.org/officeDocument/2006/relationships/hyperlink" Target="https://en.wikipedia.org/wiki/Chi_(letter)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en.wikipedia.org/wiki/Chi_(letter)" TargetMode="External"/><Relationship Id="rId14" Type="http://schemas.openxmlformats.org/officeDocument/2006/relationships/hyperlink" Target="https://en.wikipedia.org/wiki/Chi_(letter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kavi wijayasinghe</cp:lastModifiedBy>
  <cp:revision>7</cp:revision>
  <dcterms:created xsi:type="dcterms:W3CDTF">2017-09-27T05:47:00Z</dcterms:created>
  <dcterms:modified xsi:type="dcterms:W3CDTF">2017-09-27T07:29:00Z</dcterms:modified>
</cp:coreProperties>
</file>