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0163A1" w14:textId="48644F50" w:rsidR="002836B2" w:rsidRPr="002836B2" w:rsidRDefault="002836B2" w:rsidP="002836B2">
      <w:pPr>
        <w:rPr>
          <w:rFonts w:ascii="Angsana New" w:hAnsi="Angsana New" w:cs="Angsana New"/>
          <w:b/>
          <w:sz w:val="32"/>
          <w:szCs w:val="32"/>
        </w:rPr>
      </w:pPr>
      <w:r w:rsidRPr="002836B2">
        <w:rPr>
          <w:rFonts w:ascii="Angsana New" w:hAnsi="Angsana New" w:cs="Angsana New"/>
          <w:b/>
          <w:sz w:val="32"/>
          <w:szCs w:val="32"/>
        </w:rPr>
        <w:t>Prevalence of arterial s</w:t>
      </w:r>
      <w:r w:rsidR="001056FC">
        <w:rPr>
          <w:rFonts w:ascii="Angsana New" w:hAnsi="Angsana New" w:cs="Angsana New"/>
          <w:b/>
          <w:sz w:val="32"/>
          <w:szCs w:val="32"/>
        </w:rPr>
        <w:t xml:space="preserve">tiffness evaluating by </w:t>
      </w:r>
      <w:r w:rsidRPr="002836B2">
        <w:rPr>
          <w:rFonts w:ascii="Angsana New" w:hAnsi="Angsana New" w:cs="Angsana New"/>
          <w:b/>
          <w:sz w:val="32"/>
          <w:szCs w:val="32"/>
        </w:rPr>
        <w:t>cardio-ankle vascular index</w:t>
      </w:r>
      <w:r w:rsidR="00B32774">
        <w:rPr>
          <w:rFonts w:ascii="Angsana New" w:hAnsi="Angsana New" w:cs="Angsana New"/>
          <w:b/>
          <w:sz w:val="32"/>
          <w:szCs w:val="32"/>
        </w:rPr>
        <w:t xml:space="preserve"> (CAVI)</w:t>
      </w:r>
      <w:r w:rsidRPr="002836B2">
        <w:rPr>
          <w:rFonts w:ascii="Angsana New" w:hAnsi="Angsana New" w:cs="Angsana New"/>
          <w:b/>
          <w:sz w:val="32"/>
          <w:szCs w:val="32"/>
        </w:rPr>
        <w:t xml:space="preserve"> in Thai r</w:t>
      </w:r>
      <w:r>
        <w:rPr>
          <w:rFonts w:ascii="Angsana New" w:hAnsi="Angsana New" w:cs="Angsana New"/>
          <w:b/>
          <w:sz w:val="32"/>
          <w:szCs w:val="32"/>
        </w:rPr>
        <w:t>heumatoid arthritis patients comparing with</w:t>
      </w:r>
      <w:r w:rsidR="001056FC">
        <w:rPr>
          <w:rFonts w:ascii="Angsana New" w:hAnsi="Angsana New" w:cs="Angsana New"/>
          <w:b/>
          <w:sz w:val="32"/>
          <w:szCs w:val="32"/>
        </w:rPr>
        <w:t xml:space="preserve"> sex-</w:t>
      </w:r>
      <w:r w:rsidRPr="002836B2">
        <w:rPr>
          <w:rFonts w:ascii="Angsana New" w:hAnsi="Angsana New" w:cs="Angsana New"/>
          <w:b/>
          <w:sz w:val="32"/>
          <w:szCs w:val="32"/>
        </w:rPr>
        <w:t>matched controls</w:t>
      </w:r>
    </w:p>
    <w:p w14:paraId="4257E1E4" w14:textId="77777777" w:rsidR="002836B2" w:rsidRPr="002836B2" w:rsidRDefault="002836B2" w:rsidP="002836B2">
      <w:pPr>
        <w:rPr>
          <w:rFonts w:ascii="Angsana New" w:hAnsi="Angsana New" w:cs="Angsana New"/>
          <w:b/>
          <w:sz w:val="32"/>
          <w:szCs w:val="32"/>
        </w:rPr>
      </w:pPr>
      <w:bookmarkStart w:id="0" w:name="_GoBack"/>
      <w:bookmarkEnd w:id="0"/>
    </w:p>
    <w:p w14:paraId="4F0ED65A" w14:textId="3A2679A2" w:rsidR="002836B2" w:rsidRDefault="002836B2" w:rsidP="002836B2">
      <w:pPr>
        <w:rPr>
          <w:rFonts w:ascii="Angsana New" w:hAnsi="Angsana New" w:cs="Angsana New"/>
          <w:sz w:val="32"/>
          <w:szCs w:val="32"/>
        </w:rPr>
      </w:pPr>
      <w:r w:rsidRPr="002836B2">
        <w:rPr>
          <w:rFonts w:ascii="Angsana New" w:hAnsi="Angsana New" w:cs="Angsana New"/>
          <w:b/>
          <w:sz w:val="32"/>
          <w:szCs w:val="32"/>
        </w:rPr>
        <w:t>Authors</w:t>
      </w:r>
      <w:r>
        <w:rPr>
          <w:rFonts w:ascii="Angsana New" w:hAnsi="Angsana New" w:cs="Angsana New"/>
          <w:sz w:val="32"/>
          <w:szCs w:val="32"/>
        </w:rPr>
        <w:t xml:space="preserve">: </w:t>
      </w:r>
      <w:r w:rsidRPr="002836B2">
        <w:rPr>
          <w:rFonts w:ascii="Angsana New" w:hAnsi="Angsana New" w:cs="Angsana New"/>
          <w:sz w:val="32"/>
          <w:szCs w:val="32"/>
          <w:u w:val="single"/>
        </w:rPr>
        <w:t>Pawita Tirasathit</w:t>
      </w:r>
      <w:r w:rsidRPr="002836B2">
        <w:rPr>
          <w:rFonts w:ascii="Angsana New" w:hAnsi="Angsana New" w:cs="Angsana New"/>
          <w:sz w:val="32"/>
          <w:szCs w:val="32"/>
          <w:u w:val="single"/>
          <w:vertAlign w:val="superscript"/>
        </w:rPr>
        <w:t>1</w:t>
      </w:r>
      <w:r>
        <w:rPr>
          <w:rFonts w:ascii="Angsana New" w:hAnsi="Angsana New" w:cs="Angsana New"/>
          <w:sz w:val="32"/>
          <w:szCs w:val="32"/>
        </w:rPr>
        <w:t>M.D,</w:t>
      </w:r>
      <w:r w:rsidRPr="002836B2">
        <w:rPr>
          <w:rFonts w:ascii="Angsana New" w:hAnsi="Angsana New" w:cs="Angsana New"/>
          <w:sz w:val="32"/>
          <w:szCs w:val="32"/>
        </w:rPr>
        <w:t xml:space="preserve"> </w:t>
      </w:r>
      <w:proofErr w:type="spellStart"/>
      <w:r w:rsidRPr="002836B2">
        <w:rPr>
          <w:rFonts w:ascii="Angsana New" w:hAnsi="Angsana New" w:cs="Angsana New"/>
          <w:sz w:val="32"/>
          <w:szCs w:val="32"/>
        </w:rPr>
        <w:t>Duangkamol</w:t>
      </w:r>
      <w:proofErr w:type="spellEnd"/>
      <w:r w:rsidRPr="002836B2">
        <w:rPr>
          <w:rFonts w:ascii="Angsana New" w:hAnsi="Angsana New" w:cs="Angsana New"/>
          <w:sz w:val="32"/>
          <w:szCs w:val="32"/>
        </w:rPr>
        <w:t xml:space="preserve"> Aiewruangsurat</w:t>
      </w:r>
      <w:r w:rsidRPr="002836B2">
        <w:rPr>
          <w:rFonts w:ascii="Angsana New" w:hAnsi="Angsana New" w:cs="Angsana New"/>
          <w:sz w:val="32"/>
          <w:szCs w:val="32"/>
          <w:vertAlign w:val="superscript"/>
        </w:rPr>
        <w:t>1</w:t>
      </w:r>
      <w:r>
        <w:rPr>
          <w:rFonts w:ascii="Angsana New" w:hAnsi="Angsana New" w:cs="Angsana New"/>
          <w:sz w:val="32"/>
          <w:szCs w:val="32"/>
        </w:rPr>
        <w:t>M.D</w:t>
      </w:r>
    </w:p>
    <w:p w14:paraId="0B4BD244" w14:textId="303E64D6" w:rsidR="002836B2" w:rsidRDefault="002836B2" w:rsidP="00127682">
      <w:pPr>
        <w:rPr>
          <w:rFonts w:ascii="Angsana New" w:hAnsi="Angsana New" w:cs="Angsana New"/>
          <w:sz w:val="32"/>
          <w:szCs w:val="32"/>
        </w:rPr>
      </w:pPr>
      <w:r w:rsidRPr="002836B2">
        <w:rPr>
          <w:rFonts w:ascii="Angsana New" w:hAnsi="Angsana New" w:cs="Angsana New"/>
          <w:b/>
          <w:sz w:val="32"/>
          <w:szCs w:val="32"/>
        </w:rPr>
        <w:t>Institution</w:t>
      </w:r>
      <w:r>
        <w:rPr>
          <w:rFonts w:ascii="Angsana New" w:hAnsi="Angsana New" w:cs="Angsana New"/>
          <w:sz w:val="32"/>
          <w:szCs w:val="32"/>
        </w:rPr>
        <w:t xml:space="preserve">: </w:t>
      </w:r>
      <w:r w:rsidRPr="002836B2">
        <w:rPr>
          <w:rFonts w:ascii="Angsana New" w:hAnsi="Angsana New" w:cs="Angsana New"/>
          <w:sz w:val="32"/>
          <w:szCs w:val="32"/>
          <w:vertAlign w:val="superscript"/>
        </w:rPr>
        <w:t>1</w:t>
      </w:r>
      <w:r w:rsidRPr="002836B2">
        <w:rPr>
          <w:rFonts w:ascii="Angsana New" w:hAnsi="Angsana New" w:cs="Angsana New"/>
          <w:sz w:val="32"/>
          <w:szCs w:val="32"/>
        </w:rPr>
        <w:t xml:space="preserve">Department of Internal Medicine, Faculty of Medicine, Prince </w:t>
      </w:r>
      <w:proofErr w:type="spellStart"/>
      <w:r w:rsidRPr="002836B2">
        <w:rPr>
          <w:rFonts w:ascii="Angsana New" w:hAnsi="Angsana New" w:cs="Angsana New"/>
          <w:sz w:val="32"/>
          <w:szCs w:val="32"/>
        </w:rPr>
        <w:t>Songkla</w:t>
      </w:r>
      <w:proofErr w:type="spellEnd"/>
      <w:r w:rsidRPr="002836B2">
        <w:rPr>
          <w:rFonts w:ascii="Angsana New" w:hAnsi="Angsana New" w:cs="Angsana New"/>
          <w:sz w:val="32"/>
          <w:szCs w:val="32"/>
        </w:rPr>
        <w:t xml:space="preserve"> University, </w:t>
      </w:r>
      <w:proofErr w:type="spellStart"/>
      <w:r>
        <w:rPr>
          <w:rFonts w:ascii="Angsana New" w:hAnsi="Angsana New" w:cs="Angsana New"/>
          <w:sz w:val="32"/>
          <w:szCs w:val="32"/>
        </w:rPr>
        <w:t>Hatyai</w:t>
      </w:r>
      <w:proofErr w:type="spellEnd"/>
      <w:r>
        <w:rPr>
          <w:rFonts w:ascii="Angsana New" w:hAnsi="Angsana New" w:cs="Angsana New"/>
          <w:sz w:val="32"/>
          <w:szCs w:val="32"/>
        </w:rPr>
        <w:t xml:space="preserve">, </w:t>
      </w:r>
      <w:proofErr w:type="spellStart"/>
      <w:r w:rsidRPr="002836B2">
        <w:rPr>
          <w:rFonts w:ascii="Angsana New" w:hAnsi="Angsana New" w:cs="Angsana New"/>
          <w:sz w:val="32"/>
          <w:szCs w:val="32"/>
        </w:rPr>
        <w:t>Songkhla</w:t>
      </w:r>
      <w:proofErr w:type="spellEnd"/>
      <w:r w:rsidRPr="002836B2">
        <w:rPr>
          <w:rFonts w:ascii="Angsana New" w:hAnsi="Angsana New" w:cs="Angsana New"/>
          <w:sz w:val="32"/>
          <w:szCs w:val="32"/>
        </w:rPr>
        <w:t xml:space="preserve">, </w:t>
      </w:r>
      <w:r>
        <w:rPr>
          <w:rFonts w:ascii="Angsana New" w:hAnsi="Angsana New" w:cs="Angsana New"/>
          <w:sz w:val="32"/>
          <w:szCs w:val="32"/>
        </w:rPr>
        <w:t>90110</w:t>
      </w:r>
      <w:r w:rsidR="00F91821">
        <w:rPr>
          <w:rFonts w:ascii="Angsana New" w:hAnsi="Angsana New" w:cs="Angsana New"/>
          <w:sz w:val="32"/>
          <w:szCs w:val="32"/>
        </w:rPr>
        <w:t>,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="00127682">
        <w:rPr>
          <w:rFonts w:ascii="Angsana New" w:hAnsi="Angsana New" w:cs="Angsana New"/>
          <w:sz w:val="32"/>
          <w:szCs w:val="32"/>
        </w:rPr>
        <w:t>Thailand</w:t>
      </w:r>
    </w:p>
    <w:p w14:paraId="535A846E" w14:textId="77777777" w:rsidR="00127682" w:rsidRPr="002836B2" w:rsidRDefault="00127682" w:rsidP="00127682">
      <w:pPr>
        <w:rPr>
          <w:rFonts w:ascii="Angsana New" w:hAnsi="Angsana New" w:cs="Angsana New"/>
          <w:sz w:val="32"/>
          <w:szCs w:val="32"/>
        </w:rPr>
      </w:pPr>
    </w:p>
    <w:p w14:paraId="606F39A1" w14:textId="542D247D" w:rsidR="002836B2" w:rsidRDefault="002836B2" w:rsidP="002836B2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sz w:val="32"/>
          <w:szCs w:val="32"/>
        </w:rPr>
        <w:t>Introduction</w:t>
      </w:r>
      <w:r w:rsidRPr="002836B2">
        <w:rPr>
          <w:rFonts w:ascii="Angsana New" w:hAnsi="Angsana New" w:cs="Angsana New"/>
          <w:b/>
          <w:sz w:val="32"/>
          <w:szCs w:val="32"/>
        </w:rPr>
        <w:t>:</w:t>
      </w:r>
      <w:r w:rsidRPr="002836B2">
        <w:rPr>
          <w:rFonts w:ascii="Angsana New" w:hAnsi="Angsana New" w:cs="Angsana New"/>
          <w:sz w:val="32"/>
          <w:szCs w:val="32"/>
        </w:rPr>
        <w:t xml:space="preserve"> Rheumatoid arthritis </w:t>
      </w:r>
      <w:r w:rsidR="00B32774">
        <w:rPr>
          <w:rFonts w:ascii="Angsana New" w:hAnsi="Angsana New" w:cs="Angsana New"/>
          <w:sz w:val="32"/>
          <w:szCs w:val="32"/>
        </w:rPr>
        <w:t>(RA) was an autoimmune disease</w:t>
      </w:r>
      <w:r w:rsidR="001056FC">
        <w:rPr>
          <w:rFonts w:ascii="Angsana New" w:hAnsi="Angsana New" w:cs="Angsana New"/>
          <w:sz w:val="32"/>
          <w:szCs w:val="32"/>
        </w:rPr>
        <w:t xml:space="preserve"> which caused early death </w:t>
      </w:r>
      <w:r w:rsidR="00253F74">
        <w:rPr>
          <w:rFonts w:ascii="Angsana New" w:hAnsi="Angsana New" w:cs="Angsana New"/>
          <w:sz w:val="32"/>
          <w:szCs w:val="32"/>
        </w:rPr>
        <w:t xml:space="preserve">mostly </w:t>
      </w:r>
      <w:r w:rsidR="001056FC">
        <w:rPr>
          <w:rFonts w:ascii="Angsana New" w:hAnsi="Angsana New" w:cs="Angsana New"/>
          <w:sz w:val="32"/>
          <w:szCs w:val="32"/>
        </w:rPr>
        <w:t xml:space="preserve">from </w:t>
      </w:r>
      <w:r w:rsidRPr="002836B2">
        <w:rPr>
          <w:rFonts w:ascii="Angsana New" w:hAnsi="Angsana New" w:cs="Angsana New"/>
          <w:sz w:val="32"/>
          <w:szCs w:val="32"/>
        </w:rPr>
        <w:t>cardiovascular diseases. Previous studies demonstrated</w:t>
      </w:r>
      <w:r w:rsidR="00253F74">
        <w:rPr>
          <w:rFonts w:ascii="Angsana New" w:hAnsi="Angsana New" w:cs="Angsana New"/>
          <w:sz w:val="32"/>
          <w:szCs w:val="32"/>
        </w:rPr>
        <w:t xml:space="preserve"> significantly increasing</w:t>
      </w:r>
      <w:r w:rsidRPr="002836B2">
        <w:rPr>
          <w:rFonts w:ascii="Angsana New" w:hAnsi="Angsana New" w:cs="Angsana New"/>
          <w:sz w:val="32"/>
          <w:szCs w:val="32"/>
        </w:rPr>
        <w:t xml:space="preserve"> risks of </w:t>
      </w:r>
      <w:r w:rsidR="00FB6AE5">
        <w:rPr>
          <w:rFonts w:ascii="Angsana New" w:hAnsi="Angsana New" w:cs="Angsana New"/>
          <w:sz w:val="32"/>
          <w:szCs w:val="32"/>
        </w:rPr>
        <w:t xml:space="preserve">subclinical </w:t>
      </w:r>
      <w:r w:rsidRPr="002836B2">
        <w:rPr>
          <w:rFonts w:ascii="Angsana New" w:hAnsi="Angsana New" w:cs="Angsana New"/>
          <w:sz w:val="32"/>
          <w:szCs w:val="32"/>
        </w:rPr>
        <w:t>atherosclerosis in RA pati</w:t>
      </w:r>
      <w:r w:rsidR="00FB6AE5">
        <w:rPr>
          <w:rFonts w:ascii="Angsana New" w:hAnsi="Angsana New" w:cs="Angsana New"/>
          <w:sz w:val="32"/>
          <w:szCs w:val="32"/>
        </w:rPr>
        <w:t xml:space="preserve">ents compared to control group </w:t>
      </w:r>
      <w:r w:rsidR="00FB6AE5">
        <w:rPr>
          <w:rFonts w:ascii="Angsana New" w:hAnsi="Angsana New" w:cs="Angsana New"/>
          <w:sz w:val="32"/>
          <w:szCs w:val="32"/>
        </w:rPr>
        <w:t>evaluating by</w:t>
      </w:r>
      <w:r w:rsidR="00FB6AE5" w:rsidRPr="002836B2">
        <w:rPr>
          <w:rFonts w:ascii="Angsana New" w:hAnsi="Angsana New" w:cs="Angsana New"/>
          <w:sz w:val="32"/>
          <w:szCs w:val="32"/>
        </w:rPr>
        <w:t xml:space="preserve"> several measurement</w:t>
      </w:r>
      <w:r w:rsidR="00FB6AE5">
        <w:rPr>
          <w:rFonts w:ascii="Angsana New" w:hAnsi="Angsana New" w:cs="Angsana New"/>
          <w:sz w:val="32"/>
          <w:szCs w:val="32"/>
        </w:rPr>
        <w:t>s</w:t>
      </w:r>
      <w:r w:rsidR="00FB6AE5" w:rsidRPr="002836B2">
        <w:rPr>
          <w:rFonts w:ascii="Angsana New" w:hAnsi="Angsana New" w:cs="Angsana New"/>
          <w:sz w:val="32"/>
          <w:szCs w:val="32"/>
        </w:rPr>
        <w:t xml:space="preserve"> e.g. carotid artery intima-media thic</w:t>
      </w:r>
      <w:r w:rsidR="00FB6AE5">
        <w:rPr>
          <w:rFonts w:ascii="Angsana New" w:hAnsi="Angsana New" w:cs="Angsana New"/>
          <w:sz w:val="32"/>
          <w:szCs w:val="32"/>
        </w:rPr>
        <w:t>kness, ankle-brachial index</w:t>
      </w:r>
      <w:r w:rsidR="00FB6AE5" w:rsidRPr="002836B2">
        <w:rPr>
          <w:rFonts w:ascii="Angsana New" w:hAnsi="Angsana New" w:cs="Angsana New"/>
          <w:sz w:val="32"/>
          <w:szCs w:val="32"/>
        </w:rPr>
        <w:t>.</w:t>
      </w:r>
    </w:p>
    <w:p w14:paraId="526E5FC5" w14:textId="65DAC1A2" w:rsidR="002836B2" w:rsidRPr="002836B2" w:rsidRDefault="002836B2" w:rsidP="00127682">
      <w:pPr>
        <w:rPr>
          <w:rFonts w:ascii="Angsana New" w:hAnsi="Angsana New" w:cs="Angsana New"/>
          <w:sz w:val="32"/>
          <w:szCs w:val="32"/>
        </w:rPr>
      </w:pPr>
      <w:r w:rsidRPr="002836B2">
        <w:rPr>
          <w:rFonts w:ascii="Angsana New" w:hAnsi="Angsana New" w:cs="Angsana New"/>
          <w:b/>
          <w:sz w:val="32"/>
          <w:szCs w:val="32"/>
        </w:rPr>
        <w:t xml:space="preserve">Objective: </w:t>
      </w:r>
      <w:r w:rsidR="00B32774">
        <w:rPr>
          <w:rFonts w:ascii="Angsana New" w:hAnsi="Angsana New" w:cs="Angsana New"/>
          <w:sz w:val="32"/>
          <w:szCs w:val="32"/>
        </w:rPr>
        <w:t>To find the p</w:t>
      </w:r>
      <w:r w:rsidRPr="002836B2">
        <w:rPr>
          <w:rFonts w:ascii="Angsana New" w:hAnsi="Angsana New" w:cs="Angsana New"/>
          <w:sz w:val="32"/>
          <w:szCs w:val="32"/>
        </w:rPr>
        <w:t xml:space="preserve">revalence of arterial stiffness evaluating by abnormal </w:t>
      </w:r>
      <w:r w:rsidR="00B32774">
        <w:rPr>
          <w:rFonts w:ascii="Angsana New" w:hAnsi="Angsana New" w:cs="Angsana New"/>
          <w:sz w:val="32"/>
          <w:szCs w:val="32"/>
        </w:rPr>
        <w:t>CAVI</w:t>
      </w:r>
      <w:r w:rsidRPr="002836B2">
        <w:rPr>
          <w:rFonts w:ascii="Angsana New" w:hAnsi="Angsana New" w:cs="Angsana New"/>
          <w:sz w:val="32"/>
          <w:szCs w:val="32"/>
        </w:rPr>
        <w:t xml:space="preserve"> in Thai </w:t>
      </w:r>
      <w:r w:rsidR="00D45598">
        <w:rPr>
          <w:rFonts w:ascii="Angsana New" w:hAnsi="Angsana New" w:cs="Angsana New"/>
          <w:sz w:val="32"/>
          <w:szCs w:val="32"/>
        </w:rPr>
        <w:t xml:space="preserve">RA </w:t>
      </w:r>
      <w:r w:rsidRPr="002836B2">
        <w:rPr>
          <w:rFonts w:ascii="Angsana New" w:hAnsi="Angsana New" w:cs="Angsana New"/>
          <w:sz w:val="32"/>
          <w:szCs w:val="32"/>
        </w:rPr>
        <w:t>patients comparing with sex-matched c</w:t>
      </w:r>
      <w:r w:rsidR="00D45598">
        <w:rPr>
          <w:rFonts w:ascii="Angsana New" w:hAnsi="Angsana New" w:cs="Angsana New"/>
          <w:sz w:val="32"/>
          <w:szCs w:val="32"/>
        </w:rPr>
        <w:t>ontrols.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="00D45598">
        <w:rPr>
          <w:rFonts w:ascii="Angsana New" w:hAnsi="Angsana New" w:cs="Angsana New"/>
          <w:sz w:val="32"/>
          <w:szCs w:val="32"/>
        </w:rPr>
        <w:t>T</w:t>
      </w:r>
      <w:r w:rsidR="00B32774">
        <w:rPr>
          <w:rFonts w:ascii="Angsana New" w:hAnsi="Angsana New" w:cs="Angsana New"/>
          <w:sz w:val="32"/>
          <w:szCs w:val="32"/>
        </w:rPr>
        <w:t xml:space="preserve">o determine </w:t>
      </w:r>
      <w:r>
        <w:rPr>
          <w:rFonts w:ascii="Angsana New" w:hAnsi="Angsana New" w:cs="Angsana New"/>
          <w:sz w:val="32"/>
          <w:szCs w:val="32"/>
        </w:rPr>
        <w:t xml:space="preserve">the correlation between abnormal CAVI and </w:t>
      </w:r>
      <w:proofErr w:type="spellStart"/>
      <w:r>
        <w:rPr>
          <w:rFonts w:ascii="Angsana New" w:hAnsi="Angsana New" w:cs="Angsana New"/>
          <w:sz w:val="32"/>
          <w:szCs w:val="32"/>
        </w:rPr>
        <w:t>malon</w:t>
      </w:r>
      <w:r w:rsidR="00B32774">
        <w:rPr>
          <w:rFonts w:ascii="Angsana New" w:hAnsi="Angsana New" w:cs="Angsana New"/>
          <w:sz w:val="32"/>
          <w:szCs w:val="32"/>
        </w:rPr>
        <w:t>d</w:t>
      </w:r>
      <w:r>
        <w:rPr>
          <w:rFonts w:ascii="Angsana New" w:hAnsi="Angsana New" w:cs="Angsana New"/>
          <w:sz w:val="32"/>
          <w:szCs w:val="32"/>
        </w:rPr>
        <w:t>ialdehyde</w:t>
      </w:r>
      <w:proofErr w:type="spellEnd"/>
      <w:r w:rsidR="00B32774">
        <w:rPr>
          <w:rFonts w:ascii="Angsana New" w:hAnsi="Angsana New" w:cs="Angsana New"/>
          <w:sz w:val="32"/>
          <w:szCs w:val="32"/>
        </w:rPr>
        <w:t xml:space="preserve"> (MDA) level and other</w:t>
      </w:r>
      <w:r>
        <w:rPr>
          <w:rFonts w:ascii="Angsana New" w:hAnsi="Angsana New" w:cs="Angsana New"/>
          <w:sz w:val="32"/>
          <w:szCs w:val="32"/>
        </w:rPr>
        <w:t xml:space="preserve"> factor</w:t>
      </w:r>
      <w:r w:rsidR="00B32774">
        <w:rPr>
          <w:rFonts w:ascii="Angsana New" w:hAnsi="Angsana New" w:cs="Angsana New"/>
          <w:sz w:val="32"/>
          <w:szCs w:val="32"/>
        </w:rPr>
        <w:t>s</w:t>
      </w:r>
      <w:r w:rsidR="00CE42C3">
        <w:rPr>
          <w:rFonts w:ascii="Angsana New" w:hAnsi="Angsana New" w:cs="Angsana New"/>
          <w:sz w:val="32"/>
          <w:szCs w:val="32"/>
        </w:rPr>
        <w:t xml:space="preserve"> that a</w:t>
      </w:r>
      <w:r>
        <w:rPr>
          <w:rFonts w:ascii="Angsana New" w:hAnsi="Angsana New" w:cs="Angsana New"/>
          <w:sz w:val="32"/>
          <w:szCs w:val="32"/>
        </w:rPr>
        <w:t>ffected to abnormal CAVI.</w:t>
      </w:r>
      <w:r>
        <w:rPr>
          <w:rFonts w:ascii="Angsana New" w:hAnsi="Angsana New" w:cs="Angsana New"/>
          <w:sz w:val="32"/>
          <w:szCs w:val="32"/>
        </w:rPr>
        <w:tab/>
      </w:r>
    </w:p>
    <w:p w14:paraId="5AA2B33A" w14:textId="707EEB83" w:rsidR="00B32774" w:rsidRPr="002836B2" w:rsidRDefault="002836B2" w:rsidP="002836B2">
      <w:pPr>
        <w:rPr>
          <w:rFonts w:ascii="Angsana New" w:hAnsi="Angsana New" w:cs="Angsana New"/>
          <w:sz w:val="32"/>
          <w:szCs w:val="32"/>
        </w:rPr>
      </w:pPr>
      <w:r w:rsidRPr="002836B2">
        <w:rPr>
          <w:rFonts w:ascii="Angsana New" w:hAnsi="Angsana New" w:cs="Angsana New"/>
          <w:b/>
          <w:sz w:val="32"/>
          <w:szCs w:val="32"/>
        </w:rPr>
        <w:t xml:space="preserve">Methods: </w:t>
      </w:r>
      <w:r w:rsidR="003153FF">
        <w:rPr>
          <w:rFonts w:ascii="Angsana New" w:hAnsi="Angsana New" w:cs="Angsana New"/>
          <w:sz w:val="32"/>
          <w:szCs w:val="32"/>
        </w:rPr>
        <w:t>A</w:t>
      </w:r>
      <w:r w:rsidRPr="002836B2">
        <w:rPr>
          <w:rFonts w:ascii="Angsana New" w:hAnsi="Angsana New" w:cs="Angsana New"/>
          <w:sz w:val="32"/>
          <w:szCs w:val="32"/>
        </w:rPr>
        <w:t xml:space="preserve"> cross-sectional study was performed </w:t>
      </w:r>
      <w:r w:rsidR="00D45598">
        <w:rPr>
          <w:rFonts w:ascii="Angsana New" w:hAnsi="Angsana New" w:cs="Angsana New"/>
          <w:sz w:val="32"/>
          <w:szCs w:val="32"/>
        </w:rPr>
        <w:t xml:space="preserve">in 48 RA patients and </w:t>
      </w:r>
      <w:r w:rsidR="003153FF">
        <w:rPr>
          <w:rFonts w:ascii="Angsana New" w:hAnsi="Angsana New" w:cs="Angsana New"/>
          <w:sz w:val="32"/>
          <w:szCs w:val="32"/>
        </w:rPr>
        <w:t>51</w:t>
      </w:r>
      <w:r w:rsidR="00D45598">
        <w:rPr>
          <w:rFonts w:ascii="Angsana New" w:hAnsi="Angsana New" w:cs="Angsana New"/>
          <w:sz w:val="32"/>
          <w:szCs w:val="32"/>
        </w:rPr>
        <w:t xml:space="preserve"> sex-matched controls</w:t>
      </w:r>
      <w:r w:rsidRPr="002836B2">
        <w:rPr>
          <w:rFonts w:ascii="Angsana New" w:hAnsi="Angsana New" w:cs="Angsana New"/>
          <w:sz w:val="32"/>
          <w:szCs w:val="32"/>
        </w:rPr>
        <w:t>. Noninvasive vascular test</w:t>
      </w:r>
      <w:r w:rsidR="001056FC">
        <w:rPr>
          <w:rFonts w:ascii="Angsana New" w:hAnsi="Angsana New" w:cs="Angsana New"/>
          <w:sz w:val="32"/>
          <w:szCs w:val="32"/>
        </w:rPr>
        <w:t>,</w:t>
      </w:r>
      <w:r w:rsidRPr="002836B2">
        <w:rPr>
          <w:rFonts w:ascii="Angsana New" w:hAnsi="Angsana New" w:cs="Angsana New"/>
          <w:sz w:val="32"/>
          <w:szCs w:val="32"/>
        </w:rPr>
        <w:t xml:space="preserve"> CAVI</w:t>
      </w:r>
      <w:r w:rsidR="001056FC">
        <w:rPr>
          <w:rFonts w:ascii="Angsana New" w:hAnsi="Angsana New" w:cs="Angsana New"/>
          <w:sz w:val="32"/>
          <w:szCs w:val="32"/>
        </w:rPr>
        <w:t>,</w:t>
      </w:r>
      <w:r w:rsidRPr="002836B2">
        <w:rPr>
          <w:rFonts w:ascii="Angsana New" w:hAnsi="Angsana New" w:cs="Angsana New"/>
          <w:sz w:val="32"/>
          <w:szCs w:val="32"/>
        </w:rPr>
        <w:t xml:space="preserve"> was measured and were classified as normal, borderline </w:t>
      </w:r>
      <w:r w:rsidR="00FB6AE5">
        <w:rPr>
          <w:rFonts w:ascii="Angsana New" w:hAnsi="Angsana New" w:cs="Angsana New"/>
          <w:sz w:val="32"/>
          <w:szCs w:val="32"/>
        </w:rPr>
        <w:t>and abnormal</w:t>
      </w:r>
      <w:r w:rsidRPr="002836B2">
        <w:rPr>
          <w:rFonts w:ascii="Angsana New" w:hAnsi="Angsana New" w:cs="Angsana New"/>
          <w:sz w:val="32"/>
          <w:szCs w:val="32"/>
        </w:rPr>
        <w:t xml:space="preserve">. Other traditional risk factors or factors that could affect CAVI were also measured. </w:t>
      </w:r>
    </w:p>
    <w:p w14:paraId="5C61FFF9" w14:textId="33D35590" w:rsidR="00331141" w:rsidRPr="002836B2" w:rsidRDefault="002836B2" w:rsidP="002836B2">
      <w:pPr>
        <w:rPr>
          <w:rFonts w:ascii="Angsana New" w:hAnsi="Angsana New" w:cs="Angsana New"/>
          <w:sz w:val="32"/>
          <w:szCs w:val="32"/>
        </w:rPr>
      </w:pPr>
      <w:r w:rsidRPr="002836B2">
        <w:rPr>
          <w:rFonts w:ascii="Angsana New" w:hAnsi="Angsana New" w:cs="Angsana New"/>
          <w:b/>
          <w:sz w:val="32"/>
          <w:szCs w:val="32"/>
        </w:rPr>
        <w:t xml:space="preserve">Results: </w:t>
      </w:r>
      <w:r w:rsidRPr="002836B2">
        <w:rPr>
          <w:rFonts w:ascii="Angsana New" w:hAnsi="Angsana New" w:cs="Angsana New"/>
          <w:sz w:val="32"/>
          <w:szCs w:val="32"/>
        </w:rPr>
        <w:t>Prevalence of arterial stiffness e</w:t>
      </w:r>
      <w:r w:rsidR="00FB6AE5">
        <w:rPr>
          <w:rFonts w:ascii="Angsana New" w:hAnsi="Angsana New" w:cs="Angsana New"/>
          <w:sz w:val="32"/>
          <w:szCs w:val="32"/>
        </w:rPr>
        <w:t xml:space="preserve">valuating by abnormal CAVI </w:t>
      </w:r>
      <w:r w:rsidRPr="002836B2">
        <w:rPr>
          <w:rFonts w:ascii="Angsana New" w:hAnsi="Angsana New" w:cs="Angsana New"/>
          <w:sz w:val="32"/>
          <w:szCs w:val="32"/>
        </w:rPr>
        <w:t xml:space="preserve">in Thai RA and in sex-matched control were 18.8% and 17.6% respectively. </w:t>
      </w:r>
      <w:proofErr w:type="spellStart"/>
      <w:r w:rsidR="00FB6AE5">
        <w:rPr>
          <w:rFonts w:ascii="Angsana New" w:hAnsi="Angsana New" w:cs="Angsana New"/>
          <w:sz w:val="32"/>
          <w:szCs w:val="32"/>
        </w:rPr>
        <w:t>Polytomous</w:t>
      </w:r>
      <w:proofErr w:type="spellEnd"/>
      <w:r w:rsidR="00FB6AE5">
        <w:rPr>
          <w:rFonts w:ascii="Angsana New" w:hAnsi="Angsana New" w:cs="Angsana New"/>
          <w:sz w:val="32"/>
          <w:szCs w:val="32"/>
        </w:rPr>
        <w:t xml:space="preserve"> </w:t>
      </w:r>
      <w:r w:rsidR="00C37073">
        <w:rPr>
          <w:rFonts w:ascii="Angsana New" w:hAnsi="Angsana New" w:cs="Angsana New"/>
          <w:sz w:val="32"/>
          <w:szCs w:val="32"/>
        </w:rPr>
        <w:t xml:space="preserve">age, dyslipidemia and </w:t>
      </w:r>
      <w:r w:rsidR="00FB6AE5">
        <w:rPr>
          <w:rFonts w:ascii="Angsana New" w:hAnsi="Angsana New" w:cs="Angsana New"/>
          <w:sz w:val="32"/>
          <w:szCs w:val="32"/>
        </w:rPr>
        <w:t xml:space="preserve">sex-adjusted logistic regression </w:t>
      </w:r>
      <w:r w:rsidR="00C37073">
        <w:rPr>
          <w:rFonts w:ascii="Angsana New" w:hAnsi="Angsana New" w:cs="Angsana New"/>
          <w:sz w:val="32"/>
          <w:szCs w:val="32"/>
        </w:rPr>
        <w:t>model demonstrated</w:t>
      </w:r>
      <w:r w:rsidR="002800B2">
        <w:rPr>
          <w:rFonts w:ascii="Angsana New" w:hAnsi="Angsana New" w:cs="Angsana New"/>
          <w:sz w:val="32"/>
          <w:szCs w:val="32"/>
        </w:rPr>
        <w:t xml:space="preserve"> significantly higher CAVI in RA than controls in borderline group</w:t>
      </w:r>
      <w:r w:rsidR="00FB6AE5">
        <w:rPr>
          <w:rFonts w:ascii="Angsana New" w:hAnsi="Angsana New" w:cs="Angsana New"/>
          <w:sz w:val="32"/>
          <w:szCs w:val="32"/>
        </w:rPr>
        <w:t xml:space="preserve"> (</w:t>
      </w:r>
      <w:r w:rsidR="00FB6AE5" w:rsidRPr="00FB6AE5">
        <w:rPr>
          <w:rFonts w:ascii="Angsana New" w:hAnsi="Angsana New" w:cs="Angsana New"/>
          <w:i/>
          <w:sz w:val="32"/>
          <w:szCs w:val="32"/>
        </w:rPr>
        <w:t>p</w:t>
      </w:r>
      <w:r w:rsidR="00FB6AE5">
        <w:rPr>
          <w:rFonts w:ascii="Angsana New" w:hAnsi="Angsana New" w:cs="Angsana New"/>
          <w:sz w:val="32"/>
          <w:szCs w:val="32"/>
        </w:rPr>
        <w:t>=0.045)</w:t>
      </w:r>
      <w:r w:rsidR="002800B2">
        <w:rPr>
          <w:rFonts w:ascii="Angsana New" w:hAnsi="Angsana New" w:cs="Angsana New"/>
          <w:sz w:val="32"/>
          <w:szCs w:val="32"/>
        </w:rPr>
        <w:t xml:space="preserve"> but not in abnormal group</w:t>
      </w:r>
      <w:r w:rsidR="00FB6AE5">
        <w:rPr>
          <w:rFonts w:ascii="Angsana New" w:hAnsi="Angsana New" w:cs="Angsana New"/>
          <w:sz w:val="32"/>
          <w:szCs w:val="32"/>
        </w:rPr>
        <w:t xml:space="preserve"> (</w:t>
      </w:r>
      <w:r w:rsidR="00FB6AE5" w:rsidRPr="00FB6AE5">
        <w:rPr>
          <w:rFonts w:ascii="Angsana New" w:hAnsi="Angsana New" w:cs="Angsana New"/>
          <w:i/>
          <w:sz w:val="32"/>
          <w:szCs w:val="32"/>
        </w:rPr>
        <w:t>p</w:t>
      </w:r>
      <w:r w:rsidR="00FB6AE5">
        <w:rPr>
          <w:rFonts w:ascii="Angsana New" w:hAnsi="Angsana New" w:cs="Angsana New"/>
          <w:sz w:val="32"/>
          <w:szCs w:val="32"/>
        </w:rPr>
        <w:t>=0.188)</w:t>
      </w:r>
      <w:r w:rsidRPr="002836B2">
        <w:rPr>
          <w:rFonts w:ascii="Angsana New" w:hAnsi="Angsana New" w:cs="Angsana New"/>
          <w:sz w:val="32"/>
          <w:szCs w:val="32"/>
        </w:rPr>
        <w:t>.</w:t>
      </w:r>
      <w:r w:rsidR="002800B2">
        <w:rPr>
          <w:rFonts w:ascii="Angsana New" w:hAnsi="Angsana New" w:cs="Angsana New"/>
          <w:sz w:val="32"/>
          <w:szCs w:val="32"/>
        </w:rPr>
        <w:t xml:space="preserve"> There was no correlation between CAVI and MDA level.</w:t>
      </w:r>
      <w:r w:rsidRPr="002836B2">
        <w:rPr>
          <w:rFonts w:ascii="Angsana New" w:hAnsi="Angsana New" w:cs="Angsana New"/>
          <w:sz w:val="32"/>
          <w:szCs w:val="32"/>
        </w:rPr>
        <w:t xml:space="preserve"> </w:t>
      </w:r>
      <w:r w:rsidR="00FB6AE5">
        <w:rPr>
          <w:rFonts w:ascii="Angsana New" w:hAnsi="Angsana New" w:cs="Angsana New"/>
          <w:sz w:val="32"/>
          <w:szCs w:val="32"/>
        </w:rPr>
        <w:t xml:space="preserve">Mild </w:t>
      </w:r>
      <w:r w:rsidRPr="002836B2">
        <w:rPr>
          <w:rFonts w:ascii="Angsana New" w:hAnsi="Angsana New" w:cs="Angsana New"/>
          <w:sz w:val="32"/>
          <w:szCs w:val="32"/>
        </w:rPr>
        <w:t xml:space="preserve">disease activity </w:t>
      </w:r>
      <w:r w:rsidR="00FB6AE5">
        <w:rPr>
          <w:rFonts w:ascii="Angsana New" w:hAnsi="Angsana New" w:cs="Angsana New"/>
          <w:sz w:val="32"/>
          <w:szCs w:val="32"/>
        </w:rPr>
        <w:t>was</w:t>
      </w:r>
      <w:r w:rsidRPr="002836B2">
        <w:rPr>
          <w:rFonts w:ascii="Angsana New" w:hAnsi="Angsana New" w:cs="Angsana New"/>
          <w:sz w:val="32"/>
          <w:szCs w:val="32"/>
        </w:rPr>
        <w:t xml:space="preserve"> </w:t>
      </w:r>
      <w:r w:rsidR="00FB6AE5">
        <w:rPr>
          <w:rFonts w:ascii="Angsana New" w:hAnsi="Angsana New" w:cs="Angsana New"/>
          <w:sz w:val="32"/>
          <w:szCs w:val="32"/>
        </w:rPr>
        <w:t>significantly related to high</w:t>
      </w:r>
      <w:r w:rsidRPr="002836B2">
        <w:rPr>
          <w:rFonts w:ascii="Angsana New" w:hAnsi="Angsana New" w:cs="Angsana New"/>
          <w:sz w:val="32"/>
          <w:szCs w:val="32"/>
        </w:rPr>
        <w:t xml:space="preserve"> CAVI</w:t>
      </w:r>
      <w:r w:rsidR="00FB6AE5">
        <w:rPr>
          <w:rFonts w:ascii="Angsana New" w:hAnsi="Angsana New" w:cs="Angsana New"/>
          <w:sz w:val="32"/>
          <w:szCs w:val="32"/>
        </w:rPr>
        <w:t xml:space="preserve"> (</w:t>
      </w:r>
      <w:r w:rsidR="00FB6AE5">
        <w:rPr>
          <w:rFonts w:ascii="Angsana New" w:hAnsi="Angsana New" w:cs="Angsana New"/>
          <w:i/>
          <w:sz w:val="32"/>
          <w:szCs w:val="32"/>
        </w:rPr>
        <w:t>p</w:t>
      </w:r>
      <w:r w:rsidR="00FB6AE5">
        <w:rPr>
          <w:rFonts w:ascii="Angsana New" w:hAnsi="Angsana New" w:cs="Angsana New"/>
          <w:sz w:val="32"/>
          <w:szCs w:val="32"/>
        </w:rPr>
        <w:t>=0.031)</w:t>
      </w:r>
      <w:r w:rsidRPr="002836B2">
        <w:rPr>
          <w:rFonts w:ascii="Angsana New" w:hAnsi="Angsana New" w:cs="Angsana New"/>
          <w:sz w:val="32"/>
          <w:szCs w:val="32"/>
        </w:rPr>
        <w:t xml:space="preserve">. There was </w:t>
      </w:r>
      <w:r w:rsidR="00FB6AE5">
        <w:rPr>
          <w:rFonts w:ascii="Angsana New" w:hAnsi="Angsana New" w:cs="Angsana New"/>
          <w:sz w:val="32"/>
          <w:szCs w:val="32"/>
        </w:rPr>
        <w:t xml:space="preserve">also </w:t>
      </w:r>
      <w:r w:rsidRPr="002836B2">
        <w:rPr>
          <w:rFonts w:ascii="Angsana New" w:hAnsi="Angsana New" w:cs="Angsana New"/>
          <w:sz w:val="32"/>
          <w:szCs w:val="32"/>
        </w:rPr>
        <w:t xml:space="preserve">significant correlation between CAVI and age </w:t>
      </w:r>
      <w:r w:rsidR="00FB6AE5">
        <w:rPr>
          <w:rFonts w:ascii="Angsana New" w:hAnsi="Angsana New" w:cs="Angsana New"/>
          <w:sz w:val="32"/>
          <w:szCs w:val="32"/>
        </w:rPr>
        <w:t>(</w:t>
      </w:r>
      <w:r w:rsidR="00FB6AE5">
        <w:rPr>
          <w:rFonts w:ascii="Angsana New" w:hAnsi="Angsana New" w:cs="Angsana New"/>
          <w:i/>
          <w:sz w:val="32"/>
          <w:szCs w:val="32"/>
        </w:rPr>
        <w:t>p</w:t>
      </w:r>
      <w:r w:rsidR="00FB6AE5">
        <w:rPr>
          <w:rFonts w:ascii="Angsana New" w:hAnsi="Angsana New" w:cs="Angsana New"/>
          <w:sz w:val="32"/>
          <w:szCs w:val="32"/>
        </w:rPr>
        <w:t>=0.001).</w:t>
      </w:r>
    </w:p>
    <w:p w14:paraId="045D8833" w14:textId="0452FD3B" w:rsidR="002836B2" w:rsidRDefault="002836B2" w:rsidP="002836B2">
      <w:pPr>
        <w:rPr>
          <w:rFonts w:ascii="Angsana New" w:hAnsi="Angsana New" w:cs="Angsana New"/>
          <w:sz w:val="32"/>
          <w:szCs w:val="32"/>
        </w:rPr>
      </w:pPr>
      <w:r w:rsidRPr="002836B2">
        <w:rPr>
          <w:rFonts w:ascii="Angsana New" w:hAnsi="Angsana New" w:cs="Angsana New"/>
          <w:b/>
          <w:sz w:val="32"/>
          <w:szCs w:val="32"/>
        </w:rPr>
        <w:t xml:space="preserve">Conclusion: </w:t>
      </w:r>
      <w:r w:rsidR="00331141">
        <w:rPr>
          <w:rFonts w:ascii="Angsana New" w:hAnsi="Angsana New" w:cs="Angsana New"/>
          <w:sz w:val="32"/>
          <w:szCs w:val="32"/>
        </w:rPr>
        <w:t>There was significantly higher CAVI in RA than controls in borderline group but not in abnormal group</w:t>
      </w:r>
      <w:r w:rsidRPr="002836B2">
        <w:rPr>
          <w:rFonts w:ascii="Angsana New" w:hAnsi="Angsana New" w:cs="Angsana New"/>
          <w:sz w:val="32"/>
          <w:szCs w:val="32"/>
        </w:rPr>
        <w:t xml:space="preserve">. Factors that </w:t>
      </w:r>
      <w:r w:rsidR="00FB6AE5">
        <w:rPr>
          <w:rFonts w:ascii="Angsana New" w:hAnsi="Angsana New" w:cs="Angsana New"/>
          <w:sz w:val="32"/>
          <w:szCs w:val="32"/>
        </w:rPr>
        <w:t xml:space="preserve">statistical significantly associated with high </w:t>
      </w:r>
      <w:r w:rsidR="00D45598">
        <w:rPr>
          <w:rFonts w:ascii="Angsana New" w:hAnsi="Angsana New" w:cs="Angsana New"/>
          <w:sz w:val="32"/>
          <w:szCs w:val="32"/>
        </w:rPr>
        <w:t xml:space="preserve">CAVI </w:t>
      </w:r>
      <w:r w:rsidR="00331141">
        <w:rPr>
          <w:rFonts w:ascii="Angsana New" w:hAnsi="Angsana New" w:cs="Angsana New"/>
          <w:sz w:val="32"/>
          <w:szCs w:val="32"/>
        </w:rPr>
        <w:t>were age and</w:t>
      </w:r>
      <w:r w:rsidR="00FB6AE5">
        <w:rPr>
          <w:rFonts w:ascii="Angsana New" w:hAnsi="Angsana New" w:cs="Angsana New"/>
          <w:sz w:val="32"/>
          <w:szCs w:val="32"/>
        </w:rPr>
        <w:t xml:space="preserve"> mild</w:t>
      </w:r>
      <w:r w:rsidRPr="002836B2">
        <w:rPr>
          <w:rFonts w:ascii="Angsana New" w:hAnsi="Angsana New" w:cs="Angsana New"/>
          <w:sz w:val="32"/>
          <w:szCs w:val="32"/>
        </w:rPr>
        <w:t xml:space="preserve"> disease</w:t>
      </w:r>
      <w:r w:rsidR="00331141">
        <w:rPr>
          <w:rFonts w:ascii="Angsana New" w:hAnsi="Angsana New" w:cs="Angsana New"/>
          <w:sz w:val="32"/>
          <w:szCs w:val="32"/>
        </w:rPr>
        <w:t xml:space="preserve"> activity</w:t>
      </w:r>
      <w:r w:rsidR="00D45598">
        <w:rPr>
          <w:rFonts w:ascii="Angsana New" w:hAnsi="Angsana New" w:cs="Angsana New"/>
          <w:sz w:val="32"/>
          <w:szCs w:val="32"/>
        </w:rPr>
        <w:t xml:space="preserve">. </w:t>
      </w:r>
      <w:r w:rsidR="00B32774" w:rsidRPr="002836B2">
        <w:rPr>
          <w:rFonts w:ascii="Angsana New" w:hAnsi="Angsana New" w:cs="Angsana New"/>
          <w:sz w:val="32"/>
          <w:szCs w:val="32"/>
        </w:rPr>
        <w:t xml:space="preserve">Early detection of subclinical atherosclerosis in RA patients </w:t>
      </w:r>
      <w:r w:rsidR="00FB6AE5">
        <w:rPr>
          <w:rFonts w:ascii="Angsana New" w:hAnsi="Angsana New" w:cs="Angsana New"/>
          <w:sz w:val="32"/>
          <w:szCs w:val="32"/>
        </w:rPr>
        <w:t>can be primary</w:t>
      </w:r>
      <w:r w:rsidR="00B32774" w:rsidRPr="002836B2">
        <w:rPr>
          <w:rFonts w:ascii="Angsana New" w:hAnsi="Angsana New" w:cs="Angsana New"/>
          <w:sz w:val="32"/>
          <w:szCs w:val="32"/>
        </w:rPr>
        <w:t xml:space="preserve"> prevention for </w:t>
      </w:r>
      <w:r w:rsidR="0025029E">
        <w:rPr>
          <w:rFonts w:ascii="Angsana New" w:hAnsi="Angsana New" w:cs="Angsana New"/>
          <w:sz w:val="32"/>
          <w:szCs w:val="32"/>
        </w:rPr>
        <w:t xml:space="preserve">further </w:t>
      </w:r>
      <w:r w:rsidR="00FB6AE5">
        <w:rPr>
          <w:rFonts w:ascii="Angsana New" w:hAnsi="Angsana New" w:cs="Angsana New"/>
          <w:sz w:val="32"/>
          <w:szCs w:val="32"/>
        </w:rPr>
        <w:t>cardiovascular</w:t>
      </w:r>
      <w:r w:rsidR="00B32774" w:rsidRPr="002836B2">
        <w:rPr>
          <w:rFonts w:ascii="Angsana New" w:hAnsi="Angsana New" w:cs="Angsana New"/>
          <w:sz w:val="32"/>
          <w:szCs w:val="32"/>
        </w:rPr>
        <w:t xml:space="preserve"> complication</w:t>
      </w:r>
      <w:r w:rsidR="0025029E">
        <w:rPr>
          <w:rFonts w:ascii="Angsana New" w:hAnsi="Angsana New" w:cs="Angsana New"/>
          <w:sz w:val="32"/>
          <w:szCs w:val="32"/>
        </w:rPr>
        <w:t>s</w:t>
      </w:r>
      <w:r w:rsidR="00B32774" w:rsidRPr="002836B2">
        <w:rPr>
          <w:rFonts w:ascii="Angsana New" w:hAnsi="Angsana New" w:cs="Angsana New"/>
          <w:sz w:val="32"/>
          <w:szCs w:val="32"/>
        </w:rPr>
        <w:t>.</w:t>
      </w:r>
    </w:p>
    <w:p w14:paraId="10B4F21F" w14:textId="77777777" w:rsidR="00127682" w:rsidRPr="002836B2" w:rsidRDefault="00127682" w:rsidP="002836B2">
      <w:pPr>
        <w:rPr>
          <w:rFonts w:ascii="Angsana New" w:hAnsi="Angsana New" w:cs="Angsana New"/>
          <w:sz w:val="32"/>
          <w:szCs w:val="32"/>
        </w:rPr>
      </w:pPr>
    </w:p>
    <w:p w14:paraId="133EAF13" w14:textId="77777777" w:rsidR="00623617" w:rsidRPr="002836B2" w:rsidRDefault="002836B2">
      <w:pPr>
        <w:rPr>
          <w:rFonts w:ascii="Angsana New" w:hAnsi="Angsana New" w:cs="Angsana New"/>
          <w:sz w:val="32"/>
          <w:szCs w:val="32"/>
        </w:rPr>
      </w:pPr>
      <w:r w:rsidRPr="002836B2">
        <w:rPr>
          <w:rFonts w:ascii="Angsana New" w:hAnsi="Angsana New" w:cs="Angsana New"/>
          <w:b/>
          <w:sz w:val="32"/>
          <w:szCs w:val="32"/>
        </w:rPr>
        <w:t xml:space="preserve">Keywords: </w:t>
      </w:r>
      <w:r w:rsidRPr="002836B2">
        <w:rPr>
          <w:rFonts w:ascii="Angsana New" w:hAnsi="Angsana New" w:cs="Angsana New"/>
          <w:sz w:val="32"/>
          <w:szCs w:val="32"/>
        </w:rPr>
        <w:t>rheumatoid arthritis, atherosclerosis, cardio-ankle vascular index, arterial stiffness</w:t>
      </w:r>
    </w:p>
    <w:sectPr w:rsidR="00623617" w:rsidRPr="002836B2" w:rsidSect="002836B2">
      <w:pgSz w:w="11900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ngsana New">
    <w:panose1 w:val="02020603050405020304"/>
    <w:charset w:val="00"/>
    <w:family w:val="auto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6B2"/>
    <w:rsid w:val="000D25D7"/>
    <w:rsid w:val="001056FC"/>
    <w:rsid w:val="00127682"/>
    <w:rsid w:val="0025029E"/>
    <w:rsid w:val="00253F74"/>
    <w:rsid w:val="002800B2"/>
    <w:rsid w:val="002836B2"/>
    <w:rsid w:val="003153FF"/>
    <w:rsid w:val="00331141"/>
    <w:rsid w:val="00680729"/>
    <w:rsid w:val="007536C0"/>
    <w:rsid w:val="007B1073"/>
    <w:rsid w:val="0097729F"/>
    <w:rsid w:val="00A56A80"/>
    <w:rsid w:val="00B32774"/>
    <w:rsid w:val="00C37073"/>
    <w:rsid w:val="00CE42C3"/>
    <w:rsid w:val="00D45598"/>
    <w:rsid w:val="00E566FE"/>
    <w:rsid w:val="00F27276"/>
    <w:rsid w:val="00F91821"/>
    <w:rsid w:val="00FB6AE5"/>
    <w:rsid w:val="00FE0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825EC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6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36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335</Words>
  <Characters>1914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Pawita Tirasathit</dc:creator>
  <cp:keywords/>
  <dc:description/>
  <cp:lastModifiedBy>Pawita Tirasathit</cp:lastModifiedBy>
  <cp:revision>12</cp:revision>
  <dcterms:created xsi:type="dcterms:W3CDTF">2017-06-06T13:20:00Z</dcterms:created>
  <dcterms:modified xsi:type="dcterms:W3CDTF">2017-06-29T14:29:00Z</dcterms:modified>
</cp:coreProperties>
</file>