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D7101">
        <w:rPr>
          <w:rFonts w:ascii="Times New Roman" w:hAnsi="Times New Roman" w:cs="Times New Roman"/>
          <w:sz w:val="24"/>
          <w:szCs w:val="24"/>
        </w:rPr>
        <w:t>Diversity Issues in Bariatric Surgery</w:t>
      </w:r>
    </w:p>
    <w:p w:rsidR="00DF04E3" w:rsidRDefault="001D7673"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Paul Davidson, PhD</w:t>
      </w:r>
    </w:p>
    <w:p w:rsidR="0028059F" w:rsidRDefault="0028059F" w:rsidP="00DF04E3">
      <w:pPr>
        <w:pStyle w:val="HTMLPreformatted"/>
        <w:rPr>
          <w:rFonts w:ascii="Times New Roman" w:hAnsi="Times New Roman" w:cs="Times New Roman"/>
          <w:i/>
          <w:iCs/>
          <w:sz w:val="24"/>
          <w:vertAlign w:val="superscript"/>
        </w:rPr>
      </w:pPr>
    </w:p>
    <w:p w:rsidR="0028059F" w:rsidRPr="001D7673" w:rsidRDefault="00435234"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 </w:t>
      </w:r>
      <w:r w:rsidR="001D7673">
        <w:rPr>
          <w:rFonts w:ascii="Times New Roman" w:hAnsi="Times New Roman" w:cs="Times New Roman"/>
          <w:i/>
          <w:iCs/>
          <w:sz w:val="24"/>
        </w:rPr>
        <w:t>Brigham and Women’s Hospital, Harvard Medical School</w:t>
      </w:r>
      <w:r w:rsidRPr="00435234">
        <w:rPr>
          <w:rFonts w:ascii="Times New Roman" w:hAnsi="Times New Roman" w:cs="Times New Roman"/>
          <w:i/>
          <w:iCs/>
          <w:sz w:val="24"/>
        </w:rPr>
        <w:t xml:space="preserve"> (</w:t>
      </w:r>
      <w:r w:rsidR="001D7673">
        <w:rPr>
          <w:rFonts w:ascii="Times New Roman" w:hAnsi="Times New Roman" w:cs="Times New Roman"/>
          <w:i/>
          <w:iCs/>
          <w:sz w:val="24"/>
        </w:rPr>
        <w:t xml:space="preserve">Boston, </w:t>
      </w:r>
      <w:r w:rsidR="00EB764D">
        <w:rPr>
          <w:rFonts w:ascii="Times New Roman" w:hAnsi="Times New Roman" w:cs="Times New Roman"/>
          <w:i/>
          <w:iCs/>
          <w:sz w:val="24"/>
        </w:rPr>
        <w:t xml:space="preserve">MA </w:t>
      </w:r>
      <w:r w:rsidR="001D7673">
        <w:rPr>
          <w:rFonts w:ascii="Times New Roman" w:hAnsi="Times New Roman" w:cs="Times New Roman"/>
          <w:i/>
          <w:iCs/>
          <w:sz w:val="24"/>
        </w:rPr>
        <w:t>USA</w:t>
      </w:r>
      <w:r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8D7101" w:rsidP="00DF04E3">
      <w:pPr>
        <w:pStyle w:val="HTMLPreformatted"/>
        <w:tabs>
          <w:tab w:val="left" w:pos="4374"/>
        </w:tabs>
        <w:jc w:val="both"/>
        <w:rPr>
          <w:rFonts w:ascii="Times New Roman" w:hAnsi="Times New Roman" w:cs="Times New Roman"/>
          <w:sz w:val="24"/>
        </w:rPr>
      </w:pPr>
      <w:r>
        <w:rPr>
          <w:rFonts w:ascii="Times New Roman" w:hAnsi="Times New Roman" w:cs="Times New Roman"/>
          <w:sz w:val="24"/>
        </w:rPr>
        <w:t>The roots of bariatric surgery are highly international, and as the field grows, providers are entrusted with evaluating and treating increasingly diverse clients.  There is an increasing body of literature which examines ethnic diversity in the bariatric field and specific clinical issues which arise in treating specific groups, such as Hispanics or individuals of African ancestry.  Such broadening of the surgical population is exciting, but raises specific challenges.</w:t>
      </w:r>
    </w:p>
    <w:p w:rsidR="00705D6C" w:rsidRDefault="00705D6C" w:rsidP="00DF04E3">
      <w:pPr>
        <w:pStyle w:val="HTMLPreformatted"/>
        <w:tabs>
          <w:tab w:val="left" w:pos="4374"/>
        </w:tabs>
        <w:jc w:val="both"/>
        <w:rPr>
          <w:rFonts w:ascii="Times New Roman" w:hAnsi="Times New Roman" w:cs="Times New Roman"/>
          <w:sz w:val="24"/>
        </w:rPr>
      </w:pPr>
    </w:p>
    <w:p w:rsidR="00705D6C" w:rsidRDefault="00872E19" w:rsidP="00DF04E3">
      <w:pPr>
        <w:pStyle w:val="HTMLPreformatted"/>
        <w:tabs>
          <w:tab w:val="left" w:pos="4374"/>
        </w:tabs>
        <w:jc w:val="both"/>
        <w:rPr>
          <w:rFonts w:ascii="Times New Roman" w:hAnsi="Times New Roman" w:cs="Times New Roman"/>
          <w:sz w:val="24"/>
        </w:rPr>
      </w:pPr>
      <w:r>
        <w:rPr>
          <w:rFonts w:ascii="Times New Roman" w:hAnsi="Times New Roman" w:cs="Times New Roman"/>
          <w:sz w:val="24"/>
        </w:rPr>
        <w:t xml:space="preserve">This talk will explore international trends in bariatric surgery, with an emphasis on shifts in surgical choice and population dynamics.  With a firm grounding in where the field is heading, issues related to who considers surgical intervention will be addressed.  Next, disparities seen within the field regarding patient selection will be discussed.  Racial differences in surgical outcomes will be presented along with some suggested ways to approach this from a treatment perspective.  A key piece of this includes providing culturally competent care.  When dealing with obesity, special attention needs to be paid to ethnic food preferences as well as specific religious factors which impact eating habits.  </w:t>
      </w:r>
    </w:p>
    <w:p w:rsidR="00872E19" w:rsidRDefault="00872E19" w:rsidP="00DF04E3">
      <w:pPr>
        <w:pStyle w:val="HTMLPreformatted"/>
        <w:tabs>
          <w:tab w:val="left" w:pos="4374"/>
        </w:tabs>
        <w:jc w:val="both"/>
        <w:rPr>
          <w:rFonts w:ascii="Times New Roman" w:hAnsi="Times New Roman" w:cs="Times New Roman"/>
          <w:sz w:val="24"/>
        </w:rPr>
      </w:pPr>
    </w:p>
    <w:p w:rsidR="00872E19" w:rsidRDefault="00872E19" w:rsidP="00DF04E3">
      <w:pPr>
        <w:pStyle w:val="HTMLPreformatted"/>
        <w:tabs>
          <w:tab w:val="left" w:pos="4374"/>
        </w:tabs>
        <w:jc w:val="both"/>
        <w:rPr>
          <w:rFonts w:ascii="Times New Roman" w:hAnsi="Times New Roman" w:cs="Times New Roman"/>
          <w:sz w:val="24"/>
        </w:rPr>
      </w:pPr>
      <w:r>
        <w:rPr>
          <w:rFonts w:ascii="Times New Roman" w:hAnsi="Times New Roman" w:cs="Times New Roman"/>
          <w:sz w:val="24"/>
        </w:rPr>
        <w:t xml:space="preserve">To illustrate the objectives, case examples will be presented and the audience would be invited to share </w:t>
      </w:r>
      <w:r w:rsidR="00A15EE5">
        <w:rPr>
          <w:rFonts w:ascii="Times New Roman" w:hAnsi="Times New Roman" w:cs="Times New Roman"/>
          <w:sz w:val="24"/>
        </w:rPr>
        <w:t>their own experiences involving diversity, as part of a topical discussion.  Enhancing skills in approaching cultural issues is expected to improve clinical practice as well as a patient’s sense of being understood by providers.</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F404A">
        <w:rPr>
          <w:rFonts w:ascii="Times New Roman" w:hAnsi="Times New Roman" w:cs="Times New Roman"/>
          <w:sz w:val="24"/>
        </w:rPr>
        <w:t xml:space="preserve"> </w:t>
      </w:r>
      <w:r w:rsidR="00A15EE5">
        <w:rPr>
          <w:rFonts w:ascii="Times New Roman" w:hAnsi="Times New Roman" w:cs="Times New Roman"/>
          <w:sz w:val="24"/>
        </w:rPr>
        <w:t>Bariatric surgery, Cultural competence, diversity, international trends</w:t>
      </w:r>
      <w:bookmarkStart w:id="0" w:name="_GoBack"/>
      <w:bookmarkEnd w:id="0"/>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926591" w:rsidRPr="00926591" w:rsidRDefault="00926591" w:rsidP="00926591">
      <w:pPr>
        <w:rPr>
          <w:rFonts w:ascii="Times New Roman" w:hAnsi="Times New Roman" w:cs="Times New Roman"/>
          <w:sz w:val="24"/>
          <w:szCs w:val="24"/>
        </w:rPr>
      </w:pPr>
      <w:r w:rsidRPr="00926591">
        <w:rPr>
          <w:rFonts w:ascii="Times New Roman" w:hAnsi="Times New Roman" w:cs="Times New Roman"/>
          <w:color w:val="333333"/>
          <w:sz w:val="24"/>
          <w:szCs w:val="24"/>
        </w:rPr>
        <w:t xml:space="preserve">Dr. </w:t>
      </w:r>
      <w:r>
        <w:rPr>
          <w:rFonts w:ascii="Times New Roman" w:hAnsi="Times New Roman" w:cs="Times New Roman"/>
          <w:color w:val="333333"/>
          <w:sz w:val="24"/>
          <w:szCs w:val="24"/>
        </w:rPr>
        <w:t xml:space="preserve">Paul </w:t>
      </w:r>
      <w:r w:rsidRPr="00926591">
        <w:rPr>
          <w:rFonts w:ascii="Times New Roman" w:hAnsi="Times New Roman" w:cs="Times New Roman"/>
          <w:color w:val="333333"/>
          <w:sz w:val="24"/>
          <w:szCs w:val="24"/>
        </w:rPr>
        <w:t xml:space="preserve">Davidson serves as the director of </w:t>
      </w:r>
      <w:r w:rsidR="00AB64BC">
        <w:rPr>
          <w:rFonts w:ascii="Times New Roman" w:hAnsi="Times New Roman" w:cs="Times New Roman"/>
          <w:color w:val="333333"/>
          <w:sz w:val="24"/>
          <w:szCs w:val="24"/>
        </w:rPr>
        <w:t>Behavio</w:t>
      </w:r>
      <w:r w:rsidR="00AB64BC" w:rsidRPr="00926591">
        <w:rPr>
          <w:rFonts w:ascii="Times New Roman" w:hAnsi="Times New Roman" w:cs="Times New Roman"/>
          <w:color w:val="333333"/>
          <w:sz w:val="24"/>
          <w:szCs w:val="24"/>
        </w:rPr>
        <w:t>ral</w:t>
      </w:r>
      <w:r w:rsidRPr="00926591">
        <w:rPr>
          <w:rFonts w:ascii="Times New Roman" w:hAnsi="Times New Roman" w:cs="Times New Roman"/>
          <w:color w:val="333333"/>
          <w:sz w:val="24"/>
          <w:szCs w:val="24"/>
        </w:rPr>
        <w:t xml:space="preserve"> Services for the Center for Metabolic and Bariatric Surgery at Brigham and Women’s Hospital in Boston.  He obtained a B.A. in Psychology from Brandeis University and earned his PhD in clinical psychology at Brigham Young University.  He completed an adult internship and child/adolescent fellowship at the Cambridge Hospital/Harvard Medical School.  He serves as the chair of the Integrated Health Support Group Committee</w:t>
      </w:r>
      <w:r>
        <w:rPr>
          <w:rFonts w:ascii="Times New Roman" w:hAnsi="Times New Roman" w:cs="Times New Roman"/>
          <w:color w:val="333333"/>
          <w:sz w:val="24"/>
          <w:szCs w:val="24"/>
        </w:rPr>
        <w:t xml:space="preserve"> for ASMBS</w:t>
      </w:r>
      <w:r w:rsidRPr="00926591">
        <w:rPr>
          <w:rFonts w:ascii="Times New Roman" w:hAnsi="Times New Roman" w:cs="Times New Roman"/>
          <w:color w:val="333333"/>
          <w:sz w:val="24"/>
          <w:szCs w:val="24"/>
        </w:rPr>
        <w:t>.  Dr. Davidson is an Instructor in Psychiatry at Harvard Medical School, has spoken internationally about bariatric topics</w:t>
      </w:r>
      <w:r>
        <w:rPr>
          <w:rFonts w:ascii="Times New Roman" w:hAnsi="Times New Roman" w:cs="Times New Roman"/>
          <w:color w:val="333333"/>
          <w:sz w:val="24"/>
          <w:szCs w:val="24"/>
        </w:rPr>
        <w:t xml:space="preserve">.  </w:t>
      </w:r>
      <w:r w:rsidRPr="00926591">
        <w:rPr>
          <w:rFonts w:ascii="Times New Roman" w:hAnsi="Times New Roman" w:cs="Times New Roman"/>
          <w:color w:val="333333"/>
          <w:sz w:val="24"/>
          <w:szCs w:val="24"/>
        </w:rPr>
        <w:t xml:space="preserve">He </w:t>
      </w:r>
      <w:r>
        <w:rPr>
          <w:rFonts w:ascii="Times New Roman" w:hAnsi="Times New Roman" w:cs="Times New Roman"/>
          <w:color w:val="333333"/>
          <w:sz w:val="24"/>
          <w:szCs w:val="24"/>
        </w:rPr>
        <w:t xml:space="preserve">has published in numerous journals, </w:t>
      </w:r>
      <w:r w:rsidRPr="00926591">
        <w:rPr>
          <w:rFonts w:ascii="Times New Roman" w:hAnsi="Times New Roman" w:cs="Times New Roman"/>
          <w:color w:val="333333"/>
          <w:sz w:val="24"/>
          <w:szCs w:val="24"/>
        </w:rPr>
        <w:t>is an associate editor for the Obesity Surgery journal and a reviewer for Surgery for Obesity and Related Disorders. </w:t>
      </w:r>
      <w:r>
        <w:rPr>
          <w:rFonts w:ascii="Times New Roman" w:hAnsi="Times New Roman" w:cs="Times New Roman"/>
          <w:color w:val="333333"/>
          <w:sz w:val="24"/>
          <w:szCs w:val="24"/>
        </w:rPr>
        <w:t xml:space="preserve"> </w:t>
      </w:r>
      <w:r w:rsidRPr="00926591">
        <w:rPr>
          <w:rFonts w:ascii="Times New Roman" w:hAnsi="Times New Roman" w:cs="Times New Roman"/>
          <w:color w:val="333333"/>
          <w:sz w:val="24"/>
          <w:szCs w:val="24"/>
        </w:rPr>
        <w:t xml:space="preserve">He is passionate about his commitment to his patients, integrative care, and advancing behavioral medicine research.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B64BC" w:rsidP="00B3082B">
      <w:pPr>
        <w:pStyle w:val="HTMLPreformatted"/>
        <w:jc w:val="both"/>
        <w:rPr>
          <w:rFonts w:ascii="Times New Roman" w:hAnsi="Times New Roman" w:cs="Times New Roman"/>
          <w:b/>
          <w:iCs/>
          <w:sz w:val="24"/>
        </w:rPr>
      </w:pPr>
      <w:r w:rsidRPr="00AB64BC">
        <w:rPr>
          <w:noProof/>
          <w:lang w:val="en-US"/>
        </w:rPr>
        <w:lastRenderedPageBreak/>
        <w:drawing>
          <wp:inline distT="0" distB="0" distL="0" distR="0">
            <wp:extent cx="659958" cy="884627"/>
            <wp:effectExtent l="0" t="0" r="6985" b="0"/>
            <wp:docPr id="1" name="Picture 1" descr="H:\Images\Davidson headshot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ages\Davidson headshot 201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642" cy="93245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1E22A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E22A9">
        <w:rPr>
          <w:rFonts w:ascii="Times New Roman" w:hAnsi="Times New Roman" w:cs="Times New Roman"/>
          <w:iCs/>
          <w:sz w:val="24"/>
        </w:rPr>
        <w:t xml:space="preserve">  pdavidson@bwh.harvard.edu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E22A9" w:rsidRPr="001E22A9" w:rsidRDefault="001E22A9" w:rsidP="002350BC">
      <w:pPr>
        <w:rPr>
          <w:rFonts w:ascii="Times New Roman" w:hAnsi="Times New Roman" w:cs="Times New Roman"/>
          <w:sz w:val="24"/>
          <w:szCs w:val="24"/>
        </w:rPr>
      </w:pPr>
      <w:r w:rsidRPr="001E22A9">
        <w:rPr>
          <w:rFonts w:ascii="Times New Roman" w:hAnsi="Times New Roman" w:cs="Times New Roman"/>
          <w:sz w:val="24"/>
          <w:szCs w:val="24"/>
        </w:rPr>
        <w:t>Thank you for your consideration of my submission.</w:t>
      </w:r>
    </w:p>
    <w:sectPr w:rsidR="001E22A9" w:rsidRPr="001E22A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063" w:rsidRDefault="004E5063" w:rsidP="00495C76">
      <w:pPr>
        <w:spacing w:after="0" w:line="240" w:lineRule="auto"/>
      </w:pPr>
      <w:r>
        <w:separator/>
      </w:r>
    </w:p>
  </w:endnote>
  <w:endnote w:type="continuationSeparator" w:id="0">
    <w:p w:rsidR="004E5063" w:rsidRDefault="004E50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063" w:rsidRDefault="004E5063" w:rsidP="00495C76">
      <w:pPr>
        <w:spacing w:after="0" w:line="240" w:lineRule="auto"/>
      </w:pPr>
      <w:r>
        <w:separator/>
      </w:r>
    </w:p>
  </w:footnote>
  <w:footnote w:type="continuationSeparator" w:id="0">
    <w:p w:rsidR="004E5063" w:rsidRDefault="004E50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D4E0A"/>
    <w:rsid w:val="001D7673"/>
    <w:rsid w:val="001E22A9"/>
    <w:rsid w:val="002350BC"/>
    <w:rsid w:val="0028059F"/>
    <w:rsid w:val="002F404A"/>
    <w:rsid w:val="002F4DF0"/>
    <w:rsid w:val="00333E31"/>
    <w:rsid w:val="0038483D"/>
    <w:rsid w:val="00435234"/>
    <w:rsid w:val="004651F1"/>
    <w:rsid w:val="00475C1F"/>
    <w:rsid w:val="00495C76"/>
    <w:rsid w:val="004E5063"/>
    <w:rsid w:val="00627419"/>
    <w:rsid w:val="00705D6C"/>
    <w:rsid w:val="00872E19"/>
    <w:rsid w:val="008B7F26"/>
    <w:rsid w:val="008D7101"/>
    <w:rsid w:val="00920638"/>
    <w:rsid w:val="00926591"/>
    <w:rsid w:val="00A15EE5"/>
    <w:rsid w:val="00AB64BC"/>
    <w:rsid w:val="00B3082B"/>
    <w:rsid w:val="00B6703B"/>
    <w:rsid w:val="00BA654F"/>
    <w:rsid w:val="00CE511D"/>
    <w:rsid w:val="00DF04E3"/>
    <w:rsid w:val="00EB76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18F9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Davidson, Paul B.,Ph.D.</cp:lastModifiedBy>
  <cp:revision>3</cp:revision>
  <dcterms:created xsi:type="dcterms:W3CDTF">2018-01-31T00:18:00Z</dcterms:created>
  <dcterms:modified xsi:type="dcterms:W3CDTF">2018-01-31T00:38:00Z</dcterms:modified>
</cp:coreProperties>
</file>