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3B9" w:rsidRPr="008B5001" w:rsidRDefault="007133B9" w:rsidP="007133B9">
      <w:pPr>
        <w:spacing w:after="0" w:line="240" w:lineRule="auto"/>
        <w:ind w:left="709"/>
        <w:jc w:val="both"/>
        <w:rPr>
          <w:rFonts w:ascii="Times New Roman" w:hAnsi="Times New Roman" w:cs="Times New Roman"/>
          <w:b/>
          <w:iCs/>
          <w:color w:val="333333"/>
          <w:sz w:val="24"/>
          <w:szCs w:val="24"/>
          <w:shd w:val="clear" w:color="auto" w:fill="FFFFFF"/>
        </w:rPr>
      </w:pPr>
      <w:r w:rsidRPr="008B5001">
        <w:rPr>
          <w:rFonts w:ascii="Times New Roman" w:hAnsi="Times New Roman" w:cs="Times New Roman"/>
          <w:b/>
          <w:iCs/>
          <w:color w:val="333333"/>
          <w:sz w:val="24"/>
          <w:szCs w:val="24"/>
          <w:shd w:val="clear" w:color="auto" w:fill="FFFFFF"/>
        </w:rPr>
        <w:t>Title: “</w:t>
      </w:r>
      <w:r w:rsidRPr="008B5001">
        <w:rPr>
          <w:rFonts w:ascii="Times New Roman" w:hAnsi="Times New Roman" w:cs="Times New Roman"/>
          <w:b/>
          <w:i/>
          <w:sz w:val="24"/>
          <w:szCs w:val="24"/>
        </w:rPr>
        <w:t>Assessment of nutrient intake, anthropometric measurements and body composition of soliga primitive tribe in Ka</w:t>
      </w:r>
      <w:r w:rsidR="00171619" w:rsidRPr="008B5001">
        <w:rPr>
          <w:rFonts w:ascii="Times New Roman" w:hAnsi="Times New Roman" w:cs="Times New Roman"/>
          <w:b/>
          <w:i/>
          <w:sz w:val="24"/>
          <w:szCs w:val="24"/>
        </w:rPr>
        <w:t>rnataka..,</w:t>
      </w:r>
      <w:r w:rsidRPr="008B5001">
        <w:rPr>
          <w:rFonts w:ascii="Times New Roman" w:hAnsi="Times New Roman" w:cs="Times New Roman"/>
          <w:b/>
          <w:i/>
          <w:sz w:val="24"/>
          <w:szCs w:val="24"/>
        </w:rPr>
        <w:t xml:space="preserve"> India.</w:t>
      </w:r>
      <w:r w:rsidRPr="008B5001">
        <w:rPr>
          <w:rFonts w:ascii="Times New Roman" w:hAnsi="Times New Roman" w:cs="Times New Roman"/>
          <w:b/>
          <w:iCs/>
          <w:color w:val="333333"/>
          <w:sz w:val="24"/>
          <w:szCs w:val="24"/>
          <w:shd w:val="clear" w:color="auto" w:fill="FFFFFF"/>
        </w:rPr>
        <w:t xml:space="preserve">”  </w:t>
      </w:r>
    </w:p>
    <w:p w:rsidR="007133B9" w:rsidRPr="008B5001" w:rsidRDefault="007133B9" w:rsidP="007133B9">
      <w:pPr>
        <w:spacing w:after="0" w:line="240" w:lineRule="auto"/>
        <w:ind w:left="709"/>
        <w:jc w:val="both"/>
        <w:rPr>
          <w:rFonts w:ascii="Times New Roman" w:hAnsi="Times New Roman" w:cs="Times New Roman"/>
          <w:iCs/>
          <w:color w:val="333333"/>
          <w:sz w:val="24"/>
          <w:szCs w:val="24"/>
          <w:shd w:val="clear" w:color="auto" w:fill="FFFFFF"/>
        </w:rPr>
      </w:pPr>
      <w:r w:rsidRPr="008B5001">
        <w:rPr>
          <w:rFonts w:ascii="Times New Roman" w:hAnsi="Times New Roman" w:cs="Times New Roman"/>
          <w:iCs/>
          <w:color w:val="333333"/>
          <w:sz w:val="24"/>
          <w:szCs w:val="24"/>
          <w:shd w:val="clear" w:color="auto" w:fill="FFFFFF"/>
        </w:rPr>
        <w:t xml:space="preserve">Name: </w:t>
      </w:r>
      <w:r w:rsidR="00171619" w:rsidRPr="008B5001">
        <w:rPr>
          <w:rFonts w:ascii="Times New Roman" w:hAnsi="Times New Roman" w:cs="Times New Roman"/>
          <w:b/>
          <w:iCs/>
          <w:color w:val="333333"/>
          <w:sz w:val="24"/>
          <w:szCs w:val="24"/>
          <w:shd w:val="clear" w:color="auto" w:fill="FFFFFF"/>
        </w:rPr>
        <w:t>D</w:t>
      </w:r>
      <w:r w:rsidRPr="008B5001">
        <w:rPr>
          <w:rFonts w:ascii="Times New Roman" w:hAnsi="Times New Roman" w:cs="Times New Roman"/>
          <w:b/>
          <w:iCs/>
          <w:color w:val="333333"/>
          <w:sz w:val="24"/>
          <w:szCs w:val="24"/>
          <w:shd w:val="clear" w:color="auto" w:fill="FFFFFF"/>
        </w:rPr>
        <w:t xml:space="preserve">r. </w:t>
      </w:r>
      <w:r w:rsidRPr="008B5001">
        <w:rPr>
          <w:rFonts w:ascii="Times New Roman" w:hAnsi="Times New Roman" w:cs="Times New Roman"/>
          <w:b/>
          <w:sz w:val="24"/>
          <w:szCs w:val="24"/>
        </w:rPr>
        <w:t>Krishnaraj V</w:t>
      </w:r>
      <w:r w:rsidRPr="008B5001">
        <w:rPr>
          <w:rFonts w:ascii="Times New Roman" w:hAnsi="Times New Roman" w:cs="Times New Roman"/>
          <w:sz w:val="24"/>
          <w:szCs w:val="24"/>
        </w:rPr>
        <w:t xml:space="preserve"> </w:t>
      </w:r>
    </w:p>
    <w:p w:rsidR="007133B9" w:rsidRPr="008B5001" w:rsidRDefault="007133B9" w:rsidP="007133B9">
      <w:pPr>
        <w:spacing w:after="0" w:line="240" w:lineRule="auto"/>
        <w:ind w:left="709"/>
        <w:jc w:val="both"/>
        <w:rPr>
          <w:rFonts w:ascii="Times New Roman" w:hAnsi="Times New Roman" w:cs="Times New Roman"/>
          <w:i/>
          <w:iCs/>
          <w:color w:val="333333"/>
          <w:sz w:val="24"/>
          <w:szCs w:val="24"/>
          <w:shd w:val="clear" w:color="auto" w:fill="FFFFFF"/>
        </w:rPr>
      </w:pPr>
      <w:r w:rsidRPr="008B5001">
        <w:rPr>
          <w:rFonts w:ascii="Times New Roman" w:hAnsi="Times New Roman" w:cs="Times New Roman"/>
          <w:iCs/>
          <w:color w:val="333333"/>
          <w:sz w:val="24"/>
          <w:szCs w:val="24"/>
          <w:shd w:val="clear" w:color="auto" w:fill="FFFFFF"/>
        </w:rPr>
        <w:t>Affiliation: Uni</w:t>
      </w:r>
      <w:r w:rsidR="00171619" w:rsidRPr="008B5001">
        <w:rPr>
          <w:rFonts w:ascii="Times New Roman" w:hAnsi="Times New Roman" w:cs="Times New Roman"/>
          <w:iCs/>
          <w:color w:val="333333"/>
          <w:sz w:val="24"/>
          <w:szCs w:val="24"/>
          <w:shd w:val="clear" w:color="auto" w:fill="FFFFFF"/>
        </w:rPr>
        <w:t>versity of Bangalore Karnataka.,</w:t>
      </w:r>
      <w:r w:rsidRPr="008B5001">
        <w:rPr>
          <w:rFonts w:ascii="Times New Roman" w:hAnsi="Times New Roman" w:cs="Times New Roman"/>
          <w:iCs/>
          <w:color w:val="333333"/>
          <w:sz w:val="24"/>
          <w:szCs w:val="24"/>
          <w:shd w:val="clear" w:color="auto" w:fill="FFFFFF"/>
        </w:rPr>
        <w:t xml:space="preserve"> India </w:t>
      </w:r>
    </w:p>
    <w:p w:rsidR="007133B9" w:rsidRPr="008B5001" w:rsidRDefault="007133B9" w:rsidP="008B5001">
      <w:pPr>
        <w:spacing w:after="0" w:line="240" w:lineRule="auto"/>
        <w:ind w:left="709"/>
        <w:jc w:val="both"/>
        <w:rPr>
          <w:rFonts w:ascii="Times New Roman" w:hAnsi="Times New Roman" w:cs="Times New Roman"/>
          <w:iCs/>
          <w:color w:val="333333"/>
          <w:sz w:val="24"/>
          <w:szCs w:val="24"/>
          <w:shd w:val="clear" w:color="auto" w:fill="FFFFFF"/>
        </w:rPr>
      </w:pPr>
      <w:r w:rsidRPr="008B5001">
        <w:rPr>
          <w:rFonts w:ascii="Times New Roman" w:hAnsi="Times New Roman" w:cs="Times New Roman"/>
          <w:i/>
          <w:iCs/>
          <w:color w:val="333333"/>
          <w:sz w:val="24"/>
          <w:szCs w:val="24"/>
          <w:shd w:val="clear" w:color="auto" w:fill="FFFFFF"/>
        </w:rPr>
        <w:t>Co- authors: Dr. R P Lalitha Reddy</w:t>
      </w:r>
    </w:p>
    <w:p w:rsidR="007133B9" w:rsidRPr="008B5001" w:rsidRDefault="007133B9" w:rsidP="007133B9">
      <w:pPr>
        <w:ind w:left="709"/>
        <w:rPr>
          <w:rFonts w:ascii="Times New Roman" w:hAnsi="Times New Roman" w:cs="Times New Roman"/>
          <w:b/>
          <w:sz w:val="24"/>
          <w:szCs w:val="24"/>
        </w:rPr>
      </w:pPr>
      <w:r w:rsidRPr="008B5001">
        <w:rPr>
          <w:rFonts w:ascii="Times New Roman" w:hAnsi="Times New Roman" w:cs="Times New Roman"/>
          <w:b/>
          <w:sz w:val="24"/>
          <w:szCs w:val="24"/>
        </w:rPr>
        <w:t>Abstract (</w:t>
      </w:r>
      <w:r w:rsidR="008B5001" w:rsidRPr="008B5001">
        <w:rPr>
          <w:rFonts w:ascii="Times New Roman" w:hAnsi="Times New Roman" w:cs="Times New Roman"/>
          <w:b/>
          <w:sz w:val="24"/>
          <w:szCs w:val="24"/>
        </w:rPr>
        <w:t>up to</w:t>
      </w:r>
      <w:r w:rsidRPr="008B5001">
        <w:rPr>
          <w:rFonts w:ascii="Times New Roman" w:hAnsi="Times New Roman" w:cs="Times New Roman"/>
          <w:b/>
          <w:sz w:val="24"/>
          <w:szCs w:val="24"/>
        </w:rPr>
        <w:t xml:space="preserve"> 300 words)</w:t>
      </w:r>
    </w:p>
    <w:p w:rsidR="00B31679" w:rsidRPr="008B5001" w:rsidRDefault="00EB7332" w:rsidP="00D82E71">
      <w:pPr>
        <w:pStyle w:val="ListParagraph"/>
        <w:tabs>
          <w:tab w:val="left" w:pos="2268"/>
          <w:tab w:val="left" w:pos="9450"/>
        </w:tabs>
        <w:spacing w:line="360" w:lineRule="auto"/>
        <w:jc w:val="both"/>
        <w:rPr>
          <w:rFonts w:ascii="Times New Roman" w:hAnsi="Times New Roman" w:cs="Times New Roman"/>
          <w:sz w:val="24"/>
          <w:szCs w:val="24"/>
        </w:rPr>
      </w:pPr>
      <w:r w:rsidRPr="008B5001">
        <w:rPr>
          <w:rFonts w:ascii="Times New Roman" w:hAnsi="Times New Roman" w:cs="Times New Roman"/>
          <w:sz w:val="24"/>
          <w:szCs w:val="24"/>
        </w:rPr>
        <w:t>Tribal people are the most conservative, orthodox and superstitious, which obstructs their growth and development in all walks of life. Most of the tribes are poor, backward and generally</w:t>
      </w:r>
      <w:r w:rsidR="00986AAA" w:rsidRPr="008B5001">
        <w:rPr>
          <w:rFonts w:ascii="Times New Roman" w:hAnsi="Times New Roman" w:cs="Times New Roman"/>
          <w:sz w:val="24"/>
          <w:szCs w:val="24"/>
        </w:rPr>
        <w:t xml:space="preserve"> lead a hard and miserable life</w:t>
      </w:r>
      <w:r w:rsidRPr="008B5001">
        <w:rPr>
          <w:rFonts w:ascii="Times New Roman" w:hAnsi="Times New Roman" w:cs="Times New Roman"/>
          <w:sz w:val="24"/>
          <w:szCs w:val="24"/>
        </w:rPr>
        <w:t>.</w:t>
      </w:r>
      <w:r w:rsidR="00954662" w:rsidRPr="008B5001">
        <w:rPr>
          <w:rFonts w:ascii="Times New Roman" w:hAnsi="Times New Roman" w:cs="Times New Roman"/>
          <w:sz w:val="24"/>
          <w:szCs w:val="24"/>
        </w:rPr>
        <w:t xml:space="preserve"> </w:t>
      </w:r>
      <w:r w:rsidR="0052383A" w:rsidRPr="008B5001">
        <w:rPr>
          <w:rFonts w:ascii="Times New Roman" w:hAnsi="Times New Roman" w:cs="Times New Roman"/>
          <w:sz w:val="24"/>
          <w:szCs w:val="24"/>
        </w:rPr>
        <w:t xml:space="preserve">A study was conducted among Soliga, a primitive tribe settled in and around the hilly regions of Chamarajanagar district of Karnataka, India, </w:t>
      </w:r>
      <w:r w:rsidR="00ED6435" w:rsidRPr="008B5001">
        <w:rPr>
          <w:rFonts w:ascii="Times New Roman" w:hAnsi="Times New Roman" w:cs="Times New Roman"/>
          <w:sz w:val="24"/>
          <w:szCs w:val="24"/>
        </w:rPr>
        <w:t>with an objective</w:t>
      </w:r>
      <w:r w:rsidR="0052383A" w:rsidRPr="008B5001">
        <w:rPr>
          <w:rFonts w:ascii="Times New Roman" w:hAnsi="Times New Roman" w:cs="Times New Roman"/>
          <w:sz w:val="24"/>
          <w:szCs w:val="24"/>
        </w:rPr>
        <w:t xml:space="preserve"> </w:t>
      </w:r>
      <w:r w:rsidR="009C1E0A" w:rsidRPr="008B5001">
        <w:rPr>
          <w:rFonts w:ascii="Times New Roman" w:hAnsi="Times New Roman" w:cs="Times New Roman"/>
          <w:sz w:val="24"/>
          <w:szCs w:val="24"/>
        </w:rPr>
        <w:t xml:space="preserve">to </w:t>
      </w:r>
      <w:r w:rsidR="009C1E0A" w:rsidRPr="008B5001">
        <w:rPr>
          <w:rFonts w:ascii="Times New Roman" w:hAnsi="Times New Roman" w:cs="Times New Roman"/>
          <w:b/>
          <w:i/>
          <w:sz w:val="24"/>
          <w:szCs w:val="24"/>
        </w:rPr>
        <w:t xml:space="preserve">“Assessment </w:t>
      </w:r>
      <w:r w:rsidR="0046205E" w:rsidRPr="008B5001">
        <w:rPr>
          <w:rFonts w:ascii="Times New Roman" w:hAnsi="Times New Roman" w:cs="Times New Roman"/>
          <w:b/>
          <w:i/>
          <w:sz w:val="24"/>
          <w:szCs w:val="24"/>
        </w:rPr>
        <w:t>of nutrient</w:t>
      </w:r>
      <w:r w:rsidR="00637AA1" w:rsidRPr="008B5001">
        <w:rPr>
          <w:rFonts w:ascii="Times New Roman" w:hAnsi="Times New Roman" w:cs="Times New Roman"/>
          <w:b/>
          <w:i/>
          <w:sz w:val="24"/>
          <w:szCs w:val="24"/>
        </w:rPr>
        <w:t xml:space="preserve"> intake, anthropometric measurements and body composition </w:t>
      </w:r>
      <w:r w:rsidR="004E547D" w:rsidRPr="008B5001">
        <w:rPr>
          <w:rFonts w:ascii="Times New Roman" w:hAnsi="Times New Roman" w:cs="Times New Roman"/>
          <w:b/>
          <w:i/>
          <w:sz w:val="24"/>
          <w:szCs w:val="24"/>
        </w:rPr>
        <w:t>of</w:t>
      </w:r>
      <w:r w:rsidR="00ED6435" w:rsidRPr="008B5001">
        <w:rPr>
          <w:rFonts w:ascii="Times New Roman" w:hAnsi="Times New Roman" w:cs="Times New Roman"/>
          <w:b/>
          <w:i/>
          <w:sz w:val="24"/>
          <w:szCs w:val="24"/>
        </w:rPr>
        <w:t xml:space="preserve"> soliga primitive</w:t>
      </w:r>
      <w:r w:rsidR="004858EC" w:rsidRPr="008B5001">
        <w:rPr>
          <w:rFonts w:ascii="Times New Roman" w:hAnsi="Times New Roman" w:cs="Times New Roman"/>
          <w:b/>
          <w:i/>
          <w:sz w:val="24"/>
          <w:szCs w:val="24"/>
        </w:rPr>
        <w:t xml:space="preserve"> tribe </w:t>
      </w:r>
      <w:r w:rsidR="00ED6435" w:rsidRPr="008B5001">
        <w:rPr>
          <w:rFonts w:ascii="Times New Roman" w:hAnsi="Times New Roman" w:cs="Times New Roman"/>
          <w:b/>
          <w:i/>
          <w:sz w:val="24"/>
          <w:szCs w:val="24"/>
        </w:rPr>
        <w:t>in Karnataka, India</w:t>
      </w:r>
      <w:r w:rsidR="005A1102" w:rsidRPr="008B5001">
        <w:rPr>
          <w:rFonts w:ascii="Times New Roman" w:hAnsi="Times New Roman" w:cs="Times New Roman"/>
          <w:b/>
          <w:i/>
          <w:sz w:val="24"/>
          <w:szCs w:val="24"/>
        </w:rPr>
        <w:t>”</w:t>
      </w:r>
      <w:r w:rsidR="00ED6435" w:rsidRPr="008B5001">
        <w:rPr>
          <w:rFonts w:ascii="Times New Roman" w:hAnsi="Times New Roman" w:cs="Times New Roman"/>
          <w:b/>
          <w:i/>
          <w:sz w:val="24"/>
          <w:szCs w:val="24"/>
        </w:rPr>
        <w:t>.</w:t>
      </w:r>
      <w:r w:rsidR="00ED6435" w:rsidRPr="008B5001">
        <w:rPr>
          <w:rFonts w:ascii="Times New Roman" w:hAnsi="Times New Roman" w:cs="Times New Roman"/>
          <w:sz w:val="24"/>
          <w:szCs w:val="24"/>
        </w:rPr>
        <w:t xml:space="preserve"> </w:t>
      </w:r>
      <w:r w:rsidR="00CE19BD" w:rsidRPr="008B5001">
        <w:rPr>
          <w:rFonts w:ascii="Times New Roman" w:hAnsi="Times New Roman" w:cs="Times New Roman"/>
          <w:color w:val="000000"/>
          <w:sz w:val="24"/>
          <w:szCs w:val="24"/>
        </w:rPr>
        <w:t xml:space="preserve">A total of 1000 adult Soliga tribals in the age group of 18-40 years were selected from all four taluks of Chamarajanagar district using simple and stratified random sampling methods. The sample included both </w:t>
      </w:r>
      <w:r w:rsidR="005C6C63" w:rsidRPr="008B5001">
        <w:rPr>
          <w:rFonts w:ascii="Times New Roman" w:hAnsi="Times New Roman" w:cs="Times New Roman"/>
          <w:color w:val="000000"/>
          <w:sz w:val="24"/>
          <w:szCs w:val="24"/>
        </w:rPr>
        <w:t>male</w:t>
      </w:r>
      <w:r w:rsidR="005C6C63" w:rsidRPr="008B5001">
        <w:rPr>
          <w:rFonts w:ascii="Times New Roman" w:hAnsi="Times New Roman" w:cs="Times New Roman"/>
          <w:sz w:val="24"/>
          <w:szCs w:val="24"/>
        </w:rPr>
        <w:t xml:space="preserve"> and</w:t>
      </w:r>
      <w:r w:rsidR="00CE19BD" w:rsidRPr="008B5001">
        <w:rPr>
          <w:rFonts w:ascii="Times New Roman" w:hAnsi="Times New Roman" w:cs="Times New Roman"/>
          <w:color w:val="000000"/>
          <w:sz w:val="24"/>
          <w:szCs w:val="24"/>
        </w:rPr>
        <w:t xml:space="preserve"> </w:t>
      </w:r>
      <w:r w:rsidR="005A1102" w:rsidRPr="008B5001">
        <w:rPr>
          <w:rFonts w:ascii="Times New Roman" w:hAnsi="Times New Roman" w:cs="Times New Roman"/>
          <w:color w:val="000000"/>
          <w:sz w:val="24"/>
          <w:szCs w:val="24"/>
        </w:rPr>
        <w:t>female</w:t>
      </w:r>
      <w:r w:rsidR="005C6C63" w:rsidRPr="008B5001">
        <w:rPr>
          <w:rFonts w:ascii="Times New Roman" w:hAnsi="Times New Roman" w:cs="Times New Roman"/>
          <w:sz w:val="24"/>
          <w:szCs w:val="24"/>
        </w:rPr>
        <w:t xml:space="preserve"> </w:t>
      </w:r>
      <w:r w:rsidR="00CE19BD" w:rsidRPr="008B5001">
        <w:rPr>
          <w:rFonts w:ascii="Times New Roman" w:hAnsi="Times New Roman" w:cs="Times New Roman"/>
          <w:color w:val="000000"/>
          <w:sz w:val="24"/>
          <w:szCs w:val="24"/>
        </w:rPr>
        <w:t xml:space="preserve">genders. </w:t>
      </w:r>
      <w:r w:rsidR="005A1102" w:rsidRPr="008B5001">
        <w:rPr>
          <w:rFonts w:ascii="Times New Roman" w:hAnsi="Times New Roman" w:cs="Times New Roman"/>
          <w:color w:val="000000"/>
          <w:sz w:val="24"/>
          <w:szCs w:val="24"/>
        </w:rPr>
        <w:t xml:space="preserve">The </w:t>
      </w:r>
      <w:r w:rsidR="005C6C63" w:rsidRPr="008B5001">
        <w:rPr>
          <w:rFonts w:ascii="Times New Roman" w:hAnsi="Times New Roman" w:cs="Times New Roman"/>
          <w:color w:val="000000"/>
          <w:sz w:val="24"/>
          <w:szCs w:val="24"/>
        </w:rPr>
        <w:t xml:space="preserve">validated questionnaire was used </w:t>
      </w:r>
      <w:r w:rsidR="005A1102" w:rsidRPr="008B5001">
        <w:rPr>
          <w:rFonts w:ascii="Times New Roman" w:hAnsi="Times New Roman" w:cs="Times New Roman"/>
          <w:color w:val="000000"/>
          <w:sz w:val="24"/>
          <w:szCs w:val="24"/>
        </w:rPr>
        <w:t>to co</w:t>
      </w:r>
      <w:r w:rsidR="005C6C63" w:rsidRPr="008B5001">
        <w:rPr>
          <w:rFonts w:ascii="Times New Roman" w:hAnsi="Times New Roman" w:cs="Times New Roman"/>
          <w:color w:val="000000"/>
          <w:sz w:val="24"/>
          <w:szCs w:val="24"/>
        </w:rPr>
        <w:t xml:space="preserve">llect data </w:t>
      </w:r>
      <w:r w:rsidR="00E72554" w:rsidRPr="008B5001">
        <w:rPr>
          <w:rFonts w:ascii="Times New Roman" w:hAnsi="Times New Roman" w:cs="Times New Roman"/>
          <w:color w:val="000000"/>
          <w:sz w:val="24"/>
          <w:szCs w:val="24"/>
        </w:rPr>
        <w:t>on nutrient</w:t>
      </w:r>
      <w:r w:rsidR="005C6C63" w:rsidRPr="008B5001">
        <w:rPr>
          <w:rFonts w:ascii="Times New Roman" w:hAnsi="Times New Roman" w:cs="Times New Roman"/>
          <w:color w:val="000000"/>
          <w:sz w:val="24"/>
          <w:szCs w:val="24"/>
        </w:rPr>
        <w:t xml:space="preserve"> intake, anthropometry, </w:t>
      </w:r>
      <w:r w:rsidR="005A1102" w:rsidRPr="008B5001">
        <w:rPr>
          <w:rFonts w:ascii="Times New Roman" w:hAnsi="Times New Roman" w:cs="Times New Roman"/>
          <w:color w:val="000000"/>
          <w:sz w:val="24"/>
          <w:szCs w:val="24"/>
        </w:rPr>
        <w:t>24 hours 3 days dietary recall method a</w:t>
      </w:r>
      <w:r w:rsidR="005C6C63" w:rsidRPr="008B5001">
        <w:rPr>
          <w:rFonts w:ascii="Times New Roman" w:hAnsi="Times New Roman" w:cs="Times New Roman"/>
          <w:color w:val="000000"/>
          <w:sz w:val="24"/>
          <w:szCs w:val="24"/>
        </w:rPr>
        <w:t>nd food frequency questionnaire</w:t>
      </w:r>
      <w:r w:rsidR="007D2269" w:rsidRPr="008B5001">
        <w:rPr>
          <w:rFonts w:ascii="Times New Roman" w:hAnsi="Times New Roman" w:cs="Times New Roman"/>
          <w:color w:val="000000"/>
          <w:sz w:val="24"/>
          <w:szCs w:val="24"/>
        </w:rPr>
        <w:t xml:space="preserve"> and </w:t>
      </w:r>
      <w:r w:rsidR="007D2269" w:rsidRPr="008B5001">
        <w:rPr>
          <w:rFonts w:ascii="Times New Roman" w:hAnsi="Times New Roman"/>
          <w:color w:val="000000"/>
          <w:sz w:val="24"/>
          <w:szCs w:val="24"/>
        </w:rPr>
        <w:t>Body composition analysis was done by using,</w:t>
      </w:r>
      <w:r w:rsidR="004B4481" w:rsidRPr="008B5001">
        <w:rPr>
          <w:rFonts w:ascii="Times New Roman" w:hAnsi="Times New Roman"/>
          <w:color w:val="000000"/>
          <w:sz w:val="24"/>
          <w:szCs w:val="24"/>
        </w:rPr>
        <w:t xml:space="preserve"> </w:t>
      </w:r>
      <w:r w:rsidR="007D2269" w:rsidRPr="008B5001">
        <w:rPr>
          <w:rFonts w:ascii="Times New Roman" w:hAnsi="Times New Roman"/>
          <w:color w:val="000000"/>
          <w:sz w:val="24"/>
          <w:szCs w:val="24"/>
        </w:rPr>
        <w:t>Electric Bio-Impedance Body Stat</w:t>
      </w:r>
      <w:r w:rsidR="007D2269" w:rsidRPr="008B5001">
        <w:rPr>
          <w:rFonts w:ascii="Times New Roman" w:hAnsi="Times New Roman"/>
          <w:color w:val="000000"/>
          <w:sz w:val="24"/>
          <w:szCs w:val="24"/>
          <w:vertAlign w:val="superscript"/>
        </w:rPr>
        <w:t>R</w:t>
      </w:r>
      <w:r w:rsidR="004B4481" w:rsidRPr="008B5001">
        <w:rPr>
          <w:rFonts w:ascii="Times New Roman" w:hAnsi="Times New Roman"/>
          <w:color w:val="000000"/>
          <w:sz w:val="24"/>
          <w:szCs w:val="24"/>
        </w:rPr>
        <w:t xml:space="preserve"> -1500MDD </w:t>
      </w:r>
      <w:r w:rsidR="007D2269" w:rsidRPr="008B5001">
        <w:rPr>
          <w:rFonts w:ascii="Times New Roman" w:hAnsi="Times New Roman"/>
          <w:color w:val="000000"/>
          <w:sz w:val="24"/>
          <w:szCs w:val="24"/>
        </w:rPr>
        <w:t xml:space="preserve">analyser </w:t>
      </w:r>
      <w:r w:rsidR="005C6C63" w:rsidRPr="008B5001">
        <w:rPr>
          <w:rFonts w:ascii="Times New Roman" w:hAnsi="Times New Roman" w:cs="Times New Roman"/>
          <w:color w:val="000000"/>
          <w:sz w:val="24"/>
          <w:szCs w:val="24"/>
        </w:rPr>
        <w:t xml:space="preserve"> for the selected </w:t>
      </w:r>
      <w:r w:rsidR="00E72554" w:rsidRPr="008B5001">
        <w:rPr>
          <w:rFonts w:ascii="Times New Roman" w:hAnsi="Times New Roman" w:cs="Times New Roman"/>
          <w:color w:val="000000"/>
          <w:sz w:val="24"/>
          <w:szCs w:val="24"/>
        </w:rPr>
        <w:t>samples. The</w:t>
      </w:r>
      <w:r w:rsidR="00B53FC0" w:rsidRPr="008B5001">
        <w:rPr>
          <w:rFonts w:ascii="Times New Roman" w:hAnsi="Times New Roman" w:cs="Times New Roman"/>
          <w:sz w:val="24"/>
          <w:szCs w:val="24"/>
        </w:rPr>
        <w:t xml:space="preserve"> finding of the study revealed that </w:t>
      </w:r>
      <w:r w:rsidR="00281EF7" w:rsidRPr="008B5001">
        <w:rPr>
          <w:rFonts w:ascii="Times New Roman" w:hAnsi="Times New Roman" w:cs="Times New Roman"/>
          <w:sz w:val="24"/>
          <w:szCs w:val="24"/>
        </w:rPr>
        <w:t xml:space="preserve">the </w:t>
      </w:r>
      <w:r w:rsidR="00000762" w:rsidRPr="008B5001">
        <w:rPr>
          <w:rFonts w:ascii="Times New Roman" w:hAnsi="Times New Roman" w:cs="Times New Roman"/>
          <w:sz w:val="24"/>
          <w:szCs w:val="24"/>
        </w:rPr>
        <w:t>prevalence of CED was higher among females compared to males. Incidentally the percentage of pre-obesity was also found to be h</w:t>
      </w:r>
      <w:r w:rsidR="00B617A7" w:rsidRPr="008B5001">
        <w:rPr>
          <w:rFonts w:ascii="Times New Roman" w:hAnsi="Times New Roman" w:cs="Times New Roman"/>
          <w:sz w:val="24"/>
          <w:szCs w:val="24"/>
        </w:rPr>
        <w:t>igher among female respondents. Females</w:t>
      </w:r>
      <w:r w:rsidR="00000762" w:rsidRPr="008B5001">
        <w:rPr>
          <w:rFonts w:ascii="Times New Roman" w:hAnsi="Times New Roman" w:cs="Times New Roman"/>
          <w:sz w:val="24"/>
          <w:szCs w:val="24"/>
        </w:rPr>
        <w:t xml:space="preserve"> had higher waist by hip ratio exposing them to the risk of non-communicable disease as against male</w:t>
      </w:r>
      <w:r w:rsidR="00B617A7" w:rsidRPr="008B5001">
        <w:rPr>
          <w:rFonts w:ascii="Times New Roman" w:hAnsi="Times New Roman" w:cs="Times New Roman"/>
          <w:sz w:val="24"/>
          <w:szCs w:val="24"/>
        </w:rPr>
        <w:t>s</w:t>
      </w:r>
      <w:r w:rsidR="00000762" w:rsidRPr="008B5001">
        <w:rPr>
          <w:rFonts w:ascii="Times New Roman" w:hAnsi="Times New Roman" w:cs="Times New Roman"/>
          <w:sz w:val="24"/>
          <w:szCs w:val="24"/>
        </w:rPr>
        <w:t>.</w:t>
      </w:r>
      <w:r w:rsidR="00674205" w:rsidRPr="008B5001">
        <w:rPr>
          <w:rFonts w:ascii="Times New Roman" w:hAnsi="Times New Roman" w:cs="Times New Roman"/>
          <w:sz w:val="24"/>
          <w:szCs w:val="24"/>
        </w:rPr>
        <w:t xml:space="preserve"> </w:t>
      </w:r>
      <w:r w:rsidR="00B32275" w:rsidRPr="008B5001">
        <w:rPr>
          <w:rFonts w:ascii="Times New Roman" w:hAnsi="Times New Roman" w:cs="Times New Roman"/>
          <w:sz w:val="24"/>
          <w:szCs w:val="24"/>
        </w:rPr>
        <w:t>The intake</w:t>
      </w:r>
      <w:r w:rsidR="00674205" w:rsidRPr="008B5001">
        <w:rPr>
          <w:rFonts w:ascii="Times New Roman" w:hAnsi="Times New Roman" w:cs="Times New Roman"/>
          <w:sz w:val="24"/>
          <w:szCs w:val="24"/>
        </w:rPr>
        <w:t xml:space="preserve"> of the various nutrients by</w:t>
      </w:r>
      <w:r w:rsidR="00B32275" w:rsidRPr="008B5001">
        <w:rPr>
          <w:rFonts w:ascii="Times New Roman" w:hAnsi="Times New Roman" w:cs="Times New Roman"/>
          <w:sz w:val="24"/>
          <w:szCs w:val="24"/>
        </w:rPr>
        <w:t xml:space="preserve"> the</w:t>
      </w:r>
      <w:r w:rsidR="00674205" w:rsidRPr="008B5001">
        <w:rPr>
          <w:rFonts w:ascii="Times New Roman" w:hAnsi="Times New Roman" w:cs="Times New Roman"/>
          <w:sz w:val="24"/>
          <w:szCs w:val="24"/>
        </w:rPr>
        <w:t xml:space="preserve"> respondents </w:t>
      </w:r>
      <w:r w:rsidR="002F39C5" w:rsidRPr="008B5001">
        <w:rPr>
          <w:rFonts w:ascii="Times New Roman" w:hAnsi="Times New Roman" w:cs="Times New Roman"/>
          <w:sz w:val="24"/>
          <w:szCs w:val="24"/>
        </w:rPr>
        <w:t>name</w:t>
      </w:r>
      <w:r w:rsidR="00E04F43" w:rsidRPr="008B5001">
        <w:rPr>
          <w:rFonts w:ascii="Times New Roman" w:hAnsi="Times New Roman" w:cs="Times New Roman"/>
          <w:sz w:val="24"/>
          <w:szCs w:val="24"/>
        </w:rPr>
        <w:t xml:space="preserve">ly protein and </w:t>
      </w:r>
      <w:r w:rsidR="00875A72" w:rsidRPr="008B5001">
        <w:rPr>
          <w:rFonts w:ascii="Times New Roman" w:hAnsi="Times New Roman" w:cs="Times New Roman"/>
          <w:sz w:val="24"/>
          <w:szCs w:val="24"/>
        </w:rPr>
        <w:t>fat was</w:t>
      </w:r>
      <w:r w:rsidR="00674205" w:rsidRPr="008B5001">
        <w:rPr>
          <w:rFonts w:ascii="Times New Roman" w:hAnsi="Times New Roman" w:cs="Times New Roman"/>
          <w:sz w:val="24"/>
          <w:szCs w:val="24"/>
        </w:rPr>
        <w:t xml:space="preserve"> lower than the </w:t>
      </w:r>
      <w:smartTag w:uri="urn:schemas-microsoft-com:office:smarttags" w:element="stockticker">
        <w:r w:rsidR="00674205" w:rsidRPr="008B5001">
          <w:rPr>
            <w:rFonts w:ascii="Times New Roman" w:hAnsi="Times New Roman" w:cs="Times New Roman"/>
            <w:sz w:val="24"/>
            <w:szCs w:val="24"/>
          </w:rPr>
          <w:t>RDA</w:t>
        </w:r>
      </w:smartTag>
      <w:r w:rsidR="00674205" w:rsidRPr="008B5001">
        <w:rPr>
          <w:rFonts w:ascii="Times New Roman" w:hAnsi="Times New Roman" w:cs="Times New Roman"/>
          <w:sz w:val="24"/>
          <w:szCs w:val="24"/>
        </w:rPr>
        <w:t xml:space="preserve"> while the energy, carbohydrate</w:t>
      </w:r>
      <w:r w:rsidR="002559D2" w:rsidRPr="008B5001">
        <w:rPr>
          <w:rFonts w:ascii="Times New Roman" w:hAnsi="Times New Roman" w:cs="Times New Roman"/>
          <w:sz w:val="24"/>
          <w:szCs w:val="24"/>
        </w:rPr>
        <w:t xml:space="preserve"> and micronutrient</w:t>
      </w:r>
      <w:r w:rsidR="00674205" w:rsidRPr="008B5001">
        <w:rPr>
          <w:rFonts w:ascii="Times New Roman" w:hAnsi="Times New Roman" w:cs="Times New Roman"/>
          <w:sz w:val="24"/>
          <w:szCs w:val="24"/>
        </w:rPr>
        <w:t xml:space="preserve"> namely, calcium and vitamin C was more than the </w:t>
      </w:r>
      <w:smartTag w:uri="urn:schemas-microsoft-com:office:smarttags" w:element="stockticker">
        <w:r w:rsidR="00674205" w:rsidRPr="008B5001">
          <w:rPr>
            <w:rFonts w:ascii="Times New Roman" w:hAnsi="Times New Roman" w:cs="Times New Roman"/>
            <w:sz w:val="24"/>
            <w:szCs w:val="24"/>
          </w:rPr>
          <w:t>RDA</w:t>
        </w:r>
      </w:smartTag>
      <w:r w:rsidR="00674205" w:rsidRPr="008B5001">
        <w:rPr>
          <w:rFonts w:ascii="Times New Roman" w:hAnsi="Times New Roman" w:cs="Times New Roman"/>
          <w:sz w:val="24"/>
          <w:szCs w:val="24"/>
        </w:rPr>
        <w:t>. The extent of deficit was</w:t>
      </w:r>
      <w:r w:rsidR="00D1061A" w:rsidRPr="008B5001">
        <w:rPr>
          <w:rFonts w:ascii="Times New Roman" w:hAnsi="Times New Roman" w:cs="Times New Roman"/>
          <w:sz w:val="24"/>
          <w:szCs w:val="24"/>
        </w:rPr>
        <w:t xml:space="preserve"> h</w:t>
      </w:r>
      <w:r w:rsidR="00B32275" w:rsidRPr="008B5001">
        <w:rPr>
          <w:rFonts w:ascii="Times New Roman" w:hAnsi="Times New Roman" w:cs="Times New Roman"/>
          <w:sz w:val="24"/>
          <w:szCs w:val="24"/>
        </w:rPr>
        <w:t>ighest with respect to</w:t>
      </w:r>
      <w:r w:rsidR="00FB67E5" w:rsidRPr="008B5001">
        <w:rPr>
          <w:rFonts w:ascii="Times New Roman" w:hAnsi="Times New Roman" w:cs="Times New Roman"/>
          <w:sz w:val="24"/>
          <w:szCs w:val="24"/>
        </w:rPr>
        <w:t xml:space="preserve"> protein</w:t>
      </w:r>
      <w:r w:rsidR="00B32275" w:rsidRPr="008B5001">
        <w:rPr>
          <w:rFonts w:ascii="Times New Roman" w:hAnsi="Times New Roman" w:cs="Times New Roman"/>
          <w:sz w:val="24"/>
          <w:szCs w:val="24"/>
        </w:rPr>
        <w:t xml:space="preserve"> </w:t>
      </w:r>
      <w:r w:rsidR="00FB67E5" w:rsidRPr="008B5001">
        <w:rPr>
          <w:rFonts w:ascii="Times New Roman" w:hAnsi="Times New Roman" w:cs="Times New Roman"/>
          <w:sz w:val="24"/>
          <w:szCs w:val="24"/>
        </w:rPr>
        <w:t xml:space="preserve">and </w:t>
      </w:r>
      <w:r w:rsidR="00B32275" w:rsidRPr="008B5001">
        <w:rPr>
          <w:rFonts w:ascii="Times New Roman" w:hAnsi="Times New Roman" w:cs="Times New Roman"/>
          <w:sz w:val="24"/>
          <w:szCs w:val="24"/>
        </w:rPr>
        <w:t xml:space="preserve">fat </w:t>
      </w:r>
      <w:r w:rsidR="00F85318" w:rsidRPr="008B5001">
        <w:rPr>
          <w:rFonts w:ascii="Times New Roman" w:hAnsi="Times New Roman" w:cs="Times New Roman"/>
          <w:sz w:val="24"/>
          <w:szCs w:val="24"/>
        </w:rPr>
        <w:t xml:space="preserve">in </w:t>
      </w:r>
      <w:r w:rsidR="00E04F43" w:rsidRPr="008B5001">
        <w:rPr>
          <w:rFonts w:ascii="Times New Roman" w:hAnsi="Times New Roman" w:cs="Times New Roman"/>
          <w:sz w:val="24"/>
          <w:szCs w:val="24"/>
        </w:rPr>
        <w:t>irrespective of the genders</w:t>
      </w:r>
      <w:r w:rsidR="00875A72" w:rsidRPr="008B5001">
        <w:rPr>
          <w:rFonts w:ascii="Times New Roman" w:hAnsi="Times New Roman" w:cs="Times New Roman"/>
          <w:sz w:val="24"/>
          <w:szCs w:val="24"/>
        </w:rPr>
        <w:t>.</w:t>
      </w:r>
      <w:r w:rsidR="006435B1" w:rsidRPr="008B5001">
        <w:rPr>
          <w:rFonts w:ascii="Times New Roman" w:hAnsi="Times New Roman" w:cs="Times New Roman"/>
          <w:sz w:val="24"/>
          <w:szCs w:val="24"/>
        </w:rPr>
        <w:t xml:space="preserve"> The males</w:t>
      </w:r>
      <w:r w:rsidR="00140E66" w:rsidRPr="008B5001">
        <w:rPr>
          <w:rFonts w:ascii="Times New Roman" w:hAnsi="Times New Roman" w:cs="Times New Roman"/>
          <w:sz w:val="24"/>
          <w:szCs w:val="24"/>
        </w:rPr>
        <w:t xml:space="preserve"> had their fat percentage in normal range as compared to </w:t>
      </w:r>
      <w:r w:rsidR="000062EA" w:rsidRPr="008B5001">
        <w:rPr>
          <w:rFonts w:ascii="Times New Roman" w:hAnsi="Times New Roman" w:cs="Times New Roman"/>
          <w:sz w:val="24"/>
          <w:szCs w:val="24"/>
        </w:rPr>
        <w:t>the female</w:t>
      </w:r>
      <w:r w:rsidR="00140E66" w:rsidRPr="008B5001">
        <w:rPr>
          <w:rFonts w:ascii="Times New Roman" w:hAnsi="Times New Roman" w:cs="Times New Roman"/>
          <w:sz w:val="24"/>
          <w:szCs w:val="24"/>
        </w:rPr>
        <w:t>s. Body fat mass index (BFMI</w:t>
      </w:r>
      <w:r w:rsidR="000A2852" w:rsidRPr="008B5001">
        <w:rPr>
          <w:rFonts w:ascii="Times New Roman" w:hAnsi="Times New Roman" w:cs="Times New Roman"/>
          <w:sz w:val="24"/>
          <w:szCs w:val="24"/>
        </w:rPr>
        <w:t>)</w:t>
      </w:r>
      <w:r w:rsidR="00140E66" w:rsidRPr="008B5001">
        <w:rPr>
          <w:rFonts w:ascii="Times New Roman" w:hAnsi="Times New Roman" w:cs="Times New Roman"/>
          <w:sz w:val="24"/>
          <w:szCs w:val="24"/>
        </w:rPr>
        <w:t xml:space="preserve"> </w:t>
      </w:r>
      <w:r w:rsidR="004D2EC1" w:rsidRPr="008B5001">
        <w:rPr>
          <w:rFonts w:ascii="Times New Roman" w:hAnsi="Times New Roman" w:cs="Times New Roman"/>
          <w:sz w:val="24"/>
          <w:szCs w:val="24"/>
        </w:rPr>
        <w:t xml:space="preserve">was higher in females </w:t>
      </w:r>
      <w:r w:rsidR="00140E66" w:rsidRPr="008B5001">
        <w:rPr>
          <w:rFonts w:ascii="Times New Roman" w:hAnsi="Times New Roman" w:cs="Times New Roman"/>
          <w:sz w:val="24"/>
          <w:szCs w:val="24"/>
        </w:rPr>
        <w:t xml:space="preserve">as against </w:t>
      </w:r>
      <w:r w:rsidR="004D2EC1" w:rsidRPr="008B5001">
        <w:rPr>
          <w:rFonts w:ascii="Times New Roman" w:hAnsi="Times New Roman" w:cs="Times New Roman"/>
          <w:sz w:val="24"/>
          <w:szCs w:val="24"/>
        </w:rPr>
        <w:t>to the males</w:t>
      </w:r>
      <w:r w:rsidR="00140E66" w:rsidRPr="008B5001">
        <w:rPr>
          <w:rFonts w:ascii="Times New Roman" w:hAnsi="Times New Roman" w:cs="Times New Roman"/>
          <w:sz w:val="24"/>
          <w:szCs w:val="24"/>
        </w:rPr>
        <w:t xml:space="preserve">. </w:t>
      </w:r>
      <w:r w:rsidR="000717B6" w:rsidRPr="008B5001">
        <w:rPr>
          <w:rFonts w:ascii="Times New Roman" w:hAnsi="Times New Roman" w:cs="Times New Roman"/>
          <w:sz w:val="24"/>
          <w:szCs w:val="24"/>
        </w:rPr>
        <w:t xml:space="preserve">The low FFMI values were observed more in females as against the males. </w:t>
      </w:r>
      <w:r w:rsidR="00B31679" w:rsidRPr="008B5001">
        <w:rPr>
          <w:rFonts w:ascii="Times New Roman" w:hAnsi="Times New Roman" w:cs="Times New Roman"/>
          <w:sz w:val="24"/>
          <w:szCs w:val="24"/>
        </w:rPr>
        <w:t>The finding reveals precautionary actions are desirable to progress the health and nutrition condition, nutritional status of the tribals was unsatisfactory and they need in-depth nutrition education and intervention programmes for their holistic development.</w:t>
      </w:r>
    </w:p>
    <w:p w:rsidR="00331361" w:rsidRPr="008B5001" w:rsidRDefault="00331361" w:rsidP="00331361">
      <w:pPr>
        <w:ind w:left="709"/>
        <w:rPr>
          <w:rFonts w:ascii="Times New Roman" w:hAnsi="Times New Roman" w:cs="Times New Roman"/>
          <w:sz w:val="24"/>
          <w:szCs w:val="24"/>
        </w:rPr>
      </w:pPr>
      <w:r w:rsidRPr="008B5001">
        <w:rPr>
          <w:rFonts w:ascii="Times New Roman" w:hAnsi="Times New Roman" w:cs="Times New Roman"/>
          <w:b/>
          <w:sz w:val="24"/>
          <w:szCs w:val="24"/>
        </w:rPr>
        <w:t>Keywords:</w:t>
      </w:r>
      <w:r w:rsidRPr="008B5001">
        <w:rPr>
          <w:rFonts w:ascii="Times New Roman" w:hAnsi="Times New Roman" w:cs="Times New Roman"/>
          <w:sz w:val="24"/>
          <w:szCs w:val="24"/>
        </w:rPr>
        <w:t xml:space="preserve"> </w:t>
      </w:r>
      <w:r w:rsidR="00281EF7" w:rsidRPr="00281EF7">
        <w:rPr>
          <w:rFonts w:ascii="Times New Roman" w:hAnsi="Times New Roman" w:cs="Times New Roman"/>
          <w:sz w:val="24"/>
          <w:szCs w:val="24"/>
        </w:rPr>
        <w:t>Soliga</w:t>
      </w:r>
      <w:r w:rsidR="00212E29">
        <w:rPr>
          <w:rFonts w:ascii="Times New Roman" w:hAnsi="Times New Roman" w:cs="Times New Roman"/>
          <w:sz w:val="24"/>
          <w:szCs w:val="24"/>
        </w:rPr>
        <w:t>,</w:t>
      </w:r>
      <w:r w:rsidR="00281EF7" w:rsidRPr="00281EF7">
        <w:rPr>
          <w:rFonts w:ascii="Times New Roman" w:hAnsi="Times New Roman" w:cs="Times New Roman"/>
          <w:sz w:val="24"/>
          <w:szCs w:val="24"/>
        </w:rPr>
        <w:t xml:space="preserve"> </w:t>
      </w:r>
      <w:r w:rsidRPr="00281EF7">
        <w:rPr>
          <w:rFonts w:ascii="Times New Roman" w:hAnsi="Times New Roman" w:cs="Times New Roman"/>
          <w:sz w:val="24"/>
          <w:szCs w:val="24"/>
        </w:rPr>
        <w:t>primitive tribe,</w:t>
      </w:r>
      <w:r w:rsidRPr="008B5001">
        <w:rPr>
          <w:rFonts w:ascii="Times New Roman" w:hAnsi="Times New Roman" w:cs="Times New Roman"/>
          <w:sz w:val="24"/>
          <w:szCs w:val="24"/>
        </w:rPr>
        <w:t xml:space="preserve"> body composition, and </w:t>
      </w:r>
      <w:r w:rsidRPr="008B5001">
        <w:rPr>
          <w:rFonts w:ascii="Times New Roman" w:hAnsi="Times New Roman"/>
          <w:sz w:val="24"/>
          <w:szCs w:val="24"/>
        </w:rPr>
        <w:t>recommended dietary allowance (RDA).</w:t>
      </w:r>
    </w:p>
    <w:p w:rsidR="00EC5C52" w:rsidRPr="003C6BEB" w:rsidRDefault="00EC5C52" w:rsidP="00D21867">
      <w:pPr>
        <w:ind w:left="426"/>
        <w:rPr>
          <w:rFonts w:ascii="Times New Roman" w:hAnsi="Times New Roman" w:cs="Times New Roman"/>
          <w:b/>
          <w:i/>
          <w:sz w:val="24"/>
          <w:szCs w:val="24"/>
        </w:rPr>
      </w:pPr>
      <w:r w:rsidRPr="003C6BEB">
        <w:rPr>
          <w:rFonts w:ascii="Times New Roman" w:hAnsi="Times New Roman" w:cs="Times New Roman"/>
          <w:b/>
          <w:i/>
          <w:sz w:val="24"/>
          <w:szCs w:val="24"/>
        </w:rPr>
        <w:lastRenderedPageBreak/>
        <w:t>Biography (</w:t>
      </w:r>
      <w:r w:rsidR="001875D3" w:rsidRPr="003C6BEB">
        <w:rPr>
          <w:rFonts w:ascii="Times New Roman" w:hAnsi="Times New Roman" w:cs="Times New Roman"/>
          <w:b/>
          <w:i/>
          <w:sz w:val="24"/>
          <w:szCs w:val="24"/>
        </w:rPr>
        <w:t>up to</w:t>
      </w:r>
      <w:r w:rsidRPr="003C6BEB">
        <w:rPr>
          <w:rFonts w:ascii="Times New Roman" w:hAnsi="Times New Roman" w:cs="Times New Roman"/>
          <w:b/>
          <w:i/>
          <w:sz w:val="24"/>
          <w:szCs w:val="24"/>
        </w:rPr>
        <w:t xml:space="preserve"> 150 words)</w:t>
      </w:r>
    </w:p>
    <w:p w:rsidR="00EC5C52" w:rsidRPr="003C6BEB" w:rsidRDefault="00EC5C52" w:rsidP="00EC5C52">
      <w:pPr>
        <w:rPr>
          <w:b/>
          <w:i/>
        </w:rPr>
      </w:pPr>
    </w:p>
    <w:p w:rsidR="000F0541" w:rsidRPr="003C6BEB" w:rsidRDefault="000F0541" w:rsidP="000F0541">
      <w:pPr>
        <w:spacing w:line="360" w:lineRule="auto"/>
        <w:ind w:left="360"/>
        <w:jc w:val="both"/>
        <w:rPr>
          <w:rFonts w:ascii="Times New Roman" w:hAnsi="Times New Roman" w:cs="Times New Roman"/>
          <w:i/>
          <w:sz w:val="24"/>
          <w:szCs w:val="24"/>
        </w:rPr>
      </w:pPr>
      <w:r w:rsidRPr="003C6BEB">
        <w:rPr>
          <w:rFonts w:ascii="Times New Roman" w:hAnsi="Times New Roman" w:cs="Times New Roman"/>
          <w:i/>
          <w:sz w:val="24"/>
          <w:szCs w:val="24"/>
        </w:rPr>
        <w:t xml:space="preserve">I Dr. </w:t>
      </w:r>
      <w:r w:rsidRPr="003C6BEB">
        <w:rPr>
          <w:rFonts w:ascii="Times New Roman" w:hAnsi="Times New Roman" w:cs="Times New Roman"/>
          <w:b/>
          <w:i/>
          <w:sz w:val="24"/>
          <w:szCs w:val="24"/>
        </w:rPr>
        <w:t>Krishnaraj V</w:t>
      </w:r>
      <w:r w:rsidRPr="003C6BEB">
        <w:rPr>
          <w:rFonts w:ascii="Times New Roman" w:hAnsi="Times New Roman" w:cs="Times New Roman"/>
          <w:i/>
          <w:sz w:val="24"/>
          <w:szCs w:val="24"/>
        </w:rPr>
        <w:t xml:space="preserve"> is successfully completed my PhD</w:t>
      </w:r>
      <w:r w:rsidR="0010498B">
        <w:rPr>
          <w:rFonts w:ascii="Times New Roman" w:hAnsi="Times New Roman" w:cs="Times New Roman"/>
          <w:i/>
          <w:sz w:val="24"/>
          <w:szCs w:val="24"/>
        </w:rPr>
        <w:t xml:space="preserve"> research</w:t>
      </w:r>
      <w:r w:rsidRPr="003C6BEB">
        <w:rPr>
          <w:rFonts w:ascii="Times New Roman" w:hAnsi="Times New Roman" w:cs="Times New Roman"/>
          <w:i/>
          <w:sz w:val="24"/>
          <w:szCs w:val="24"/>
        </w:rPr>
        <w:t xml:space="preserve"> work entitled with </w:t>
      </w:r>
      <w:r w:rsidRPr="003C6BEB">
        <w:rPr>
          <w:rFonts w:ascii="Times New Roman" w:hAnsi="Times New Roman" w:cs="Times New Roman"/>
          <w:b/>
          <w:i/>
          <w:sz w:val="24"/>
          <w:szCs w:val="24"/>
        </w:rPr>
        <w:t>“Nutritional status, lifestyle and body composition of tribal adults in Chamarajanagar district of Karnataka, India”.</w:t>
      </w:r>
      <w:r w:rsidRPr="003C6BEB">
        <w:rPr>
          <w:rFonts w:ascii="Times New Roman" w:hAnsi="Times New Roman" w:cs="Times New Roman"/>
          <w:i/>
          <w:sz w:val="24"/>
          <w:szCs w:val="24"/>
        </w:rPr>
        <w:t xml:space="preserve"> In the Department of Food and Nutrition and Research Centre, Smt. VHD Central Institute of Home Science, University of Bangalore, Karnataka.., India. Waiting for PhD degree and presently working as lecturer in food science and nutrition at government home science college, university of Mysore Karnataka, India. I had </w:t>
      </w:r>
      <w:r w:rsidRPr="003C6BEB">
        <w:rPr>
          <w:rFonts w:ascii="Times New Roman" w:hAnsi="Times New Roman" w:cs="Times New Roman"/>
          <w:b/>
          <w:i/>
          <w:sz w:val="24"/>
          <w:szCs w:val="24"/>
        </w:rPr>
        <w:t>eleven (11) years</w:t>
      </w:r>
      <w:r w:rsidRPr="003C6BEB">
        <w:rPr>
          <w:rFonts w:ascii="Times New Roman" w:hAnsi="Times New Roman" w:cs="Times New Roman"/>
          <w:i/>
          <w:sz w:val="24"/>
          <w:szCs w:val="24"/>
        </w:rPr>
        <w:t xml:space="preserve"> teaching experience. I have cleared Karnataka state level eligibility exam for assistant professor </w:t>
      </w:r>
      <w:r w:rsidRPr="003C6BEB">
        <w:rPr>
          <w:rFonts w:ascii="Times New Roman" w:hAnsi="Times New Roman" w:cs="Times New Roman"/>
          <w:b/>
          <w:i/>
          <w:sz w:val="24"/>
          <w:szCs w:val="24"/>
        </w:rPr>
        <w:t>(K-SET).</w:t>
      </w:r>
      <w:r w:rsidRPr="003C6BEB">
        <w:rPr>
          <w:rFonts w:ascii="Times New Roman" w:hAnsi="Times New Roman" w:cs="Times New Roman"/>
          <w:i/>
          <w:sz w:val="24"/>
          <w:szCs w:val="24"/>
        </w:rPr>
        <w:t xml:space="preserve"> Two research papers published in reputed international journals one in </w:t>
      </w:r>
      <w:r w:rsidRPr="003C6BEB">
        <w:rPr>
          <w:rFonts w:ascii="Times New Roman" w:hAnsi="Times New Roman" w:cs="Times New Roman"/>
          <w:b/>
          <w:i/>
          <w:sz w:val="24"/>
          <w:szCs w:val="24"/>
        </w:rPr>
        <w:t xml:space="preserve">(International Journals of Trends in Bio-science) </w:t>
      </w:r>
      <w:r w:rsidRPr="003C6BEB">
        <w:rPr>
          <w:rFonts w:ascii="Times New Roman" w:hAnsi="Times New Roman" w:cs="Times New Roman"/>
          <w:i/>
          <w:sz w:val="24"/>
          <w:szCs w:val="24"/>
        </w:rPr>
        <w:t xml:space="preserve">and another one in </w:t>
      </w:r>
      <w:r w:rsidRPr="003C6BEB">
        <w:rPr>
          <w:rFonts w:ascii="Times New Roman" w:hAnsi="Times New Roman" w:cs="Times New Roman"/>
          <w:b/>
          <w:i/>
          <w:sz w:val="24"/>
          <w:szCs w:val="24"/>
        </w:rPr>
        <w:t xml:space="preserve">(International Journals of current research). </w:t>
      </w:r>
      <w:r w:rsidRPr="003C6BEB">
        <w:rPr>
          <w:rFonts w:ascii="Times New Roman" w:hAnsi="Times New Roman" w:cs="Times New Roman"/>
          <w:i/>
          <w:sz w:val="24"/>
          <w:szCs w:val="24"/>
        </w:rPr>
        <w:t xml:space="preserve">Two oral presentations were done one in International conferences on </w:t>
      </w:r>
      <w:r w:rsidRPr="003C6BEB">
        <w:rPr>
          <w:rFonts w:ascii="Times New Roman" w:hAnsi="Times New Roman" w:cs="Times New Roman"/>
          <w:b/>
          <w:i/>
          <w:sz w:val="24"/>
          <w:szCs w:val="24"/>
        </w:rPr>
        <w:t>“Roll of technologies in redefying health”</w:t>
      </w:r>
      <w:r w:rsidRPr="003C6BEB">
        <w:rPr>
          <w:rFonts w:ascii="Times New Roman" w:hAnsi="Times New Roman" w:cs="Times New Roman"/>
          <w:i/>
          <w:sz w:val="24"/>
          <w:szCs w:val="24"/>
        </w:rPr>
        <w:t xml:space="preserve"> conducted at MCC Bangalore. Karnataka, India. Another one in national conference on </w:t>
      </w:r>
      <w:r w:rsidRPr="003C6BEB">
        <w:rPr>
          <w:rFonts w:ascii="Times New Roman" w:hAnsi="Times New Roman" w:cs="Times New Roman"/>
          <w:b/>
          <w:i/>
          <w:sz w:val="24"/>
          <w:szCs w:val="24"/>
        </w:rPr>
        <w:t>“Family and Community Science- Catalyst for Sustainable Development Goals</w:t>
      </w:r>
      <w:r w:rsidRPr="003C6BEB">
        <w:rPr>
          <w:rFonts w:ascii="Times New Roman" w:hAnsi="Times New Roman" w:cs="Times New Roman"/>
          <w:i/>
          <w:sz w:val="24"/>
          <w:szCs w:val="24"/>
        </w:rPr>
        <w:t xml:space="preserve"> “February 1-3, 2018 College of home science at </w:t>
      </w:r>
      <w:r w:rsidRPr="003C6BEB">
        <w:rPr>
          <w:rFonts w:ascii="Times New Roman" w:hAnsi="Times New Roman" w:cs="Times New Roman"/>
          <w:b/>
          <w:i/>
          <w:sz w:val="24"/>
          <w:szCs w:val="24"/>
        </w:rPr>
        <w:t>MPUAT Udaipur, (Rajasthan).., India.</w:t>
      </w:r>
      <w:r w:rsidRPr="003C6BEB">
        <w:rPr>
          <w:rFonts w:ascii="Times New Roman" w:hAnsi="Times New Roman" w:cs="Times New Roman"/>
          <w:i/>
          <w:sz w:val="24"/>
          <w:szCs w:val="24"/>
        </w:rPr>
        <w:t xml:space="preserve">  I have delivered Guest Lecture and training programmes to agricultural formers and women’s self-help groups in relation to mushroom cultivation, </w:t>
      </w:r>
      <w:r w:rsidR="00ED66FA" w:rsidRPr="003C6BEB">
        <w:rPr>
          <w:rFonts w:ascii="Times New Roman" w:hAnsi="Times New Roman" w:cs="Times New Roman"/>
          <w:i/>
          <w:sz w:val="24"/>
          <w:szCs w:val="24"/>
        </w:rPr>
        <w:t>candle making</w:t>
      </w:r>
      <w:r w:rsidR="007A7339" w:rsidRPr="003C6BEB">
        <w:rPr>
          <w:rFonts w:ascii="Times New Roman" w:hAnsi="Times New Roman" w:cs="Times New Roman"/>
          <w:i/>
          <w:sz w:val="24"/>
          <w:szCs w:val="24"/>
        </w:rPr>
        <w:t xml:space="preserve">, </w:t>
      </w:r>
      <w:r w:rsidRPr="003C6BEB">
        <w:rPr>
          <w:rFonts w:ascii="Times New Roman" w:hAnsi="Times New Roman" w:cs="Times New Roman"/>
          <w:i/>
          <w:sz w:val="24"/>
          <w:szCs w:val="24"/>
        </w:rPr>
        <w:t>bakery products and preservative products</w:t>
      </w:r>
      <w:r w:rsidR="00A40D19">
        <w:rPr>
          <w:rFonts w:ascii="Times New Roman" w:hAnsi="Times New Roman" w:cs="Times New Roman"/>
          <w:i/>
          <w:sz w:val="24"/>
          <w:szCs w:val="24"/>
        </w:rPr>
        <w:t xml:space="preserve"> through Krushi Vijnana   Kendra (UAS, Bangalore )</w:t>
      </w:r>
      <w:r w:rsidR="008A764A">
        <w:rPr>
          <w:rFonts w:ascii="Times New Roman" w:hAnsi="Times New Roman" w:cs="Times New Roman"/>
          <w:i/>
          <w:sz w:val="24"/>
          <w:szCs w:val="24"/>
        </w:rPr>
        <w:t xml:space="preserve">, and </w:t>
      </w:r>
      <w:r w:rsidR="001674D3">
        <w:rPr>
          <w:rFonts w:ascii="Times New Roman" w:hAnsi="Times New Roman" w:cs="Times New Roman"/>
          <w:i/>
          <w:sz w:val="24"/>
          <w:szCs w:val="24"/>
        </w:rPr>
        <w:t xml:space="preserve">Canara </w:t>
      </w:r>
      <w:bookmarkStart w:id="0" w:name="_GoBack"/>
      <w:bookmarkEnd w:id="0"/>
      <w:r w:rsidR="001674D3">
        <w:rPr>
          <w:rFonts w:ascii="Times New Roman" w:hAnsi="Times New Roman" w:cs="Times New Roman"/>
          <w:i/>
          <w:sz w:val="24"/>
          <w:szCs w:val="24"/>
        </w:rPr>
        <w:t xml:space="preserve">Bank </w:t>
      </w:r>
      <w:r w:rsidR="008A764A">
        <w:rPr>
          <w:rFonts w:ascii="Times New Roman" w:hAnsi="Times New Roman" w:cs="Times New Roman"/>
          <w:i/>
          <w:sz w:val="24"/>
          <w:szCs w:val="24"/>
        </w:rPr>
        <w:t>RUDSET, Hassan.</w:t>
      </w:r>
      <w:r w:rsidR="00A40D19">
        <w:rPr>
          <w:rFonts w:ascii="Times New Roman" w:hAnsi="Times New Roman" w:cs="Times New Roman"/>
          <w:i/>
          <w:sz w:val="24"/>
          <w:szCs w:val="24"/>
        </w:rPr>
        <w:t xml:space="preserve"> .</w:t>
      </w:r>
      <w:r w:rsidRPr="003C6BEB">
        <w:rPr>
          <w:rFonts w:ascii="Times New Roman" w:hAnsi="Times New Roman" w:cs="Times New Roman"/>
          <w:i/>
          <w:sz w:val="24"/>
          <w:szCs w:val="24"/>
        </w:rPr>
        <w:t xml:space="preserve">  </w:t>
      </w:r>
    </w:p>
    <w:p w:rsidR="00EC5C52" w:rsidRPr="003C6BEB" w:rsidRDefault="00EC5C52" w:rsidP="00EC5C52">
      <w:pPr>
        <w:jc w:val="both"/>
        <w:rPr>
          <w:rFonts w:ascii="Times New Roman" w:hAnsi="Times New Roman" w:cs="Times New Roman"/>
          <w:i/>
          <w:sz w:val="24"/>
          <w:szCs w:val="24"/>
        </w:rPr>
      </w:pPr>
    </w:p>
    <w:p w:rsidR="00EC5C52" w:rsidRPr="003C6BEB" w:rsidRDefault="00EC5C52" w:rsidP="00EC5C52">
      <w:pPr>
        <w:jc w:val="right"/>
        <w:rPr>
          <w:rFonts w:ascii="Times New Roman" w:hAnsi="Times New Roman" w:cs="Times New Roman"/>
          <w:b/>
          <w:i/>
          <w:sz w:val="24"/>
          <w:szCs w:val="24"/>
        </w:rPr>
      </w:pPr>
      <w:r w:rsidRPr="003C6BEB">
        <w:rPr>
          <w:rFonts w:ascii="Times New Roman" w:hAnsi="Times New Roman" w:cs="Times New Roman"/>
          <w:i/>
          <w:sz w:val="24"/>
          <w:szCs w:val="24"/>
        </w:rPr>
        <w:t xml:space="preserve">Email ID: </w:t>
      </w:r>
      <w:r w:rsidRPr="003C6BEB">
        <w:rPr>
          <w:rFonts w:ascii="Times New Roman" w:hAnsi="Times New Roman" w:cs="Times New Roman"/>
          <w:b/>
          <w:i/>
          <w:sz w:val="24"/>
          <w:szCs w:val="24"/>
        </w:rPr>
        <w:t>kitty_fsn@yahoo.co.in</w:t>
      </w:r>
    </w:p>
    <w:p w:rsidR="00EC5C52" w:rsidRPr="003C6BEB" w:rsidRDefault="00EC5C52" w:rsidP="00EC5C52">
      <w:pPr>
        <w:rPr>
          <w:rFonts w:ascii="Times New Roman" w:hAnsi="Times New Roman" w:cs="Times New Roman"/>
          <w:i/>
          <w:sz w:val="24"/>
          <w:szCs w:val="24"/>
        </w:rPr>
      </w:pPr>
      <w:r w:rsidRPr="003C6BEB">
        <w:rPr>
          <w:rFonts w:ascii="Times New Roman" w:hAnsi="Times New Roman" w:cs="Times New Roman"/>
          <w:i/>
          <w:sz w:val="24"/>
          <w:szCs w:val="24"/>
        </w:rPr>
        <w:t xml:space="preserve">Presenter Name: </w:t>
      </w:r>
      <w:r w:rsidR="001108DD" w:rsidRPr="003C6BEB">
        <w:rPr>
          <w:rFonts w:ascii="Times New Roman" w:hAnsi="Times New Roman" w:cs="Times New Roman"/>
          <w:i/>
          <w:sz w:val="24"/>
          <w:szCs w:val="24"/>
        </w:rPr>
        <w:t>Dr</w:t>
      </w:r>
      <w:r w:rsidRPr="003C6BEB">
        <w:rPr>
          <w:rFonts w:ascii="Times New Roman" w:hAnsi="Times New Roman" w:cs="Times New Roman"/>
          <w:i/>
          <w:sz w:val="24"/>
          <w:szCs w:val="24"/>
        </w:rPr>
        <w:t>. Krishnaraj V.</w:t>
      </w:r>
    </w:p>
    <w:p w:rsidR="00EC5C52" w:rsidRPr="003C6BEB" w:rsidRDefault="00EC5C52" w:rsidP="00EC5C52">
      <w:pPr>
        <w:rPr>
          <w:rFonts w:ascii="Times New Roman" w:hAnsi="Times New Roman" w:cs="Times New Roman"/>
          <w:i/>
          <w:sz w:val="24"/>
          <w:szCs w:val="24"/>
        </w:rPr>
      </w:pPr>
      <w:r w:rsidRPr="003C6BEB">
        <w:rPr>
          <w:rFonts w:ascii="Times New Roman" w:hAnsi="Times New Roman" w:cs="Times New Roman"/>
          <w:i/>
          <w:sz w:val="24"/>
          <w:szCs w:val="24"/>
        </w:rPr>
        <w:t xml:space="preserve">Type of Presentation: </w:t>
      </w:r>
      <w:r w:rsidR="006531BF" w:rsidRPr="003C6BEB">
        <w:rPr>
          <w:rFonts w:ascii="Times New Roman" w:hAnsi="Times New Roman" w:cs="Times New Roman"/>
          <w:i/>
          <w:sz w:val="24"/>
          <w:szCs w:val="24"/>
        </w:rPr>
        <w:t xml:space="preserve">Eminent </w:t>
      </w:r>
      <w:r w:rsidRPr="003C6BEB">
        <w:rPr>
          <w:rFonts w:ascii="Times New Roman" w:hAnsi="Times New Roman" w:cs="Times New Roman"/>
          <w:i/>
          <w:sz w:val="24"/>
          <w:szCs w:val="24"/>
        </w:rPr>
        <w:t>Speaker</w:t>
      </w:r>
    </w:p>
    <w:p w:rsidR="00EC5C52" w:rsidRPr="003C6BEB" w:rsidRDefault="00EC5C52" w:rsidP="00EC5C52">
      <w:pPr>
        <w:rPr>
          <w:rFonts w:ascii="Times New Roman" w:hAnsi="Times New Roman" w:cs="Times New Roman"/>
          <w:i/>
          <w:sz w:val="24"/>
          <w:szCs w:val="24"/>
        </w:rPr>
      </w:pPr>
      <w:r w:rsidRPr="003C6BEB">
        <w:rPr>
          <w:rFonts w:ascii="Times New Roman" w:hAnsi="Times New Roman" w:cs="Times New Roman"/>
          <w:i/>
          <w:noProof/>
          <w:sz w:val="24"/>
          <w:szCs w:val="24"/>
          <w:lang w:eastAsia="en-IN"/>
        </w:rPr>
        <mc:AlternateContent>
          <mc:Choice Requires="wps">
            <w:drawing>
              <wp:anchor distT="0" distB="0" distL="114300" distR="114300" simplePos="0" relativeHeight="251659264" behindDoc="0" locked="0" layoutInCell="1" allowOverlap="1" wp14:anchorId="507CED51" wp14:editId="63A92087">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EC5C52" w:rsidRDefault="00EC5C52" w:rsidP="00EC5C52">
                            <w:pPr>
                              <w:jc w:val="right"/>
                            </w:pPr>
                            <w:r>
                              <w:t xml:space="preserve">Right click on the image to </w:t>
                            </w:r>
                            <w:r w:rsidR="00215786">
                              <w:t xml:space="preserve">change </w:t>
                            </w:r>
                            <w:r w:rsidR="00215786">
                              <w:rPr>
                                <w:noProof/>
                                <w:lang w:eastAsia="en-IN"/>
                              </w:rPr>
                              <w:drawing>
                                <wp:inline distT="0" distB="0" distL="0" distR="0">
                                  <wp:extent cx="2124075" cy="2419350"/>
                                  <wp:effectExtent l="0" t="0" r="9525" b="0"/>
                                  <wp:docPr id="2" name="Picture 2" descr="C:\Users\LENOVO\Desktop\New Doc 2019-03-02 08.49.21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New Doc 2019-03-02 08.49.21_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5930" cy="2421463"/>
                                          </a:xfrm>
                                          <a:prstGeom prst="rect">
                                            <a:avLst/>
                                          </a:prstGeom>
                                          <a:noFill/>
                                          <a:ln>
                                            <a:noFill/>
                                          </a:ln>
                                        </pic:spPr>
                                      </pic:pic>
                                    </a:graphicData>
                                  </a:graphic>
                                </wp:inline>
                              </w:drawing>
                            </w:r>
                            <w:r>
                              <w:rPr>
                                <w:noProof/>
                                <w:lang w:eastAsia="en-IN"/>
                              </w:rPr>
                              <w:drawing>
                                <wp:inline distT="0" distB="0" distL="0" distR="0" wp14:anchorId="3EBDBD30" wp14:editId="100FB40E">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r>
                              <w:t>picture</w:t>
                            </w:r>
                          </w:p>
                          <w:p w:rsidR="00EC5C52" w:rsidRDefault="00EC5C52" w:rsidP="00EC5C52"/>
                          <w:p w:rsidR="00EC5C52" w:rsidRPr="001F1383" w:rsidRDefault="00EC5C52" w:rsidP="00EC5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EC5C52" w:rsidRDefault="00EC5C52" w:rsidP="00EC5C52">
                      <w:pPr>
                        <w:jc w:val="right"/>
                      </w:pPr>
                      <w:r>
                        <w:t xml:space="preserve">Right click on the image to </w:t>
                      </w:r>
                      <w:r w:rsidR="00215786">
                        <w:t xml:space="preserve">change </w:t>
                      </w:r>
                      <w:r w:rsidR="00215786">
                        <w:rPr>
                          <w:noProof/>
                          <w:lang w:eastAsia="en-IN"/>
                        </w:rPr>
                        <w:drawing>
                          <wp:inline distT="0" distB="0" distL="0" distR="0">
                            <wp:extent cx="2124075" cy="2419350"/>
                            <wp:effectExtent l="0" t="0" r="9525" b="0"/>
                            <wp:docPr id="2" name="Picture 2" descr="C:\Users\LENOVO\Desktop\New Doc 2019-03-02 08.49.21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New Doc 2019-03-02 08.49.21_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5930" cy="2421463"/>
                                    </a:xfrm>
                                    <a:prstGeom prst="rect">
                                      <a:avLst/>
                                    </a:prstGeom>
                                    <a:noFill/>
                                    <a:ln>
                                      <a:noFill/>
                                    </a:ln>
                                  </pic:spPr>
                                </pic:pic>
                              </a:graphicData>
                            </a:graphic>
                          </wp:inline>
                        </w:drawing>
                      </w:r>
                      <w:r>
                        <w:rPr>
                          <w:noProof/>
                          <w:lang w:eastAsia="en-IN"/>
                        </w:rPr>
                        <w:drawing>
                          <wp:inline distT="0" distB="0" distL="0" distR="0" wp14:anchorId="3EBDBD30" wp14:editId="100FB40E">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r>
                        <w:t>picture</w:t>
                      </w:r>
                    </w:p>
                    <w:p w:rsidR="00EC5C52" w:rsidRDefault="00EC5C52" w:rsidP="00EC5C52"/>
                    <w:p w:rsidR="00EC5C52" w:rsidRPr="001F1383" w:rsidRDefault="00EC5C52" w:rsidP="00EC5C52"/>
                  </w:txbxContent>
                </v:textbox>
              </v:rect>
            </w:pict>
          </mc:Fallback>
        </mc:AlternateContent>
      </w:r>
      <w:r w:rsidRPr="003C6BEB">
        <w:rPr>
          <w:rFonts w:ascii="Times New Roman" w:hAnsi="Times New Roman" w:cs="Times New Roman"/>
          <w:i/>
          <w:sz w:val="24"/>
          <w:szCs w:val="24"/>
        </w:rPr>
        <w:t>Contact Number: +918722221499</w:t>
      </w:r>
    </w:p>
    <w:p w:rsidR="00EC5C52" w:rsidRPr="003C6BEB" w:rsidRDefault="00EC5C52" w:rsidP="00EC5C52">
      <w:pPr>
        <w:rPr>
          <w:rFonts w:ascii="Times New Roman" w:hAnsi="Times New Roman" w:cs="Times New Roman"/>
          <w:i/>
          <w:sz w:val="24"/>
          <w:szCs w:val="24"/>
        </w:rPr>
      </w:pPr>
    </w:p>
    <w:p w:rsidR="00EC5C52" w:rsidRPr="003C6BEB" w:rsidRDefault="00EC5C52" w:rsidP="00EC5C52">
      <w:pPr>
        <w:rPr>
          <w:rFonts w:ascii="Times New Roman" w:hAnsi="Times New Roman" w:cs="Times New Roman"/>
          <w:i/>
          <w:sz w:val="24"/>
          <w:szCs w:val="24"/>
        </w:rPr>
      </w:pPr>
    </w:p>
    <w:p w:rsidR="00EC5C52" w:rsidRPr="003C6BEB" w:rsidRDefault="00EC5C52" w:rsidP="00EC5C52">
      <w:pPr>
        <w:pStyle w:val="ListParagraph"/>
        <w:tabs>
          <w:tab w:val="left" w:pos="2268"/>
          <w:tab w:val="left" w:pos="9450"/>
        </w:tabs>
        <w:spacing w:line="360" w:lineRule="auto"/>
        <w:jc w:val="both"/>
        <w:rPr>
          <w:rFonts w:ascii="Times New Roman" w:hAnsi="Times New Roman" w:cs="Times New Roman"/>
          <w:i/>
          <w:sz w:val="24"/>
          <w:szCs w:val="24"/>
        </w:rPr>
      </w:pPr>
    </w:p>
    <w:p w:rsidR="00331361" w:rsidRPr="003C6BEB" w:rsidRDefault="00EC5C52" w:rsidP="00EC5C52">
      <w:pPr>
        <w:pStyle w:val="ListParagraph"/>
        <w:tabs>
          <w:tab w:val="left" w:pos="2268"/>
          <w:tab w:val="left" w:pos="9450"/>
        </w:tabs>
        <w:spacing w:line="360" w:lineRule="auto"/>
        <w:jc w:val="both"/>
        <w:rPr>
          <w:rFonts w:ascii="Times New Roman" w:hAnsi="Times New Roman" w:cs="Times New Roman"/>
          <w:i/>
          <w:sz w:val="24"/>
          <w:szCs w:val="24"/>
        </w:rPr>
      </w:pPr>
      <w:r w:rsidRPr="003C6BEB">
        <w:rPr>
          <w:rFonts w:ascii="Times New Roman" w:hAnsi="Times New Roman" w:cs="Times New Roman"/>
          <w:i/>
          <w:sz w:val="24"/>
          <w:szCs w:val="24"/>
        </w:rPr>
        <w:t>kitty_fsn@yahoo.co.in</w:t>
      </w:r>
    </w:p>
    <w:p w:rsidR="00B31679" w:rsidRPr="00EC5C52" w:rsidRDefault="00B31679" w:rsidP="00B31679">
      <w:pPr>
        <w:jc w:val="both"/>
        <w:rPr>
          <w:rFonts w:ascii="Times New Roman" w:hAnsi="Times New Roman" w:cs="Times New Roman"/>
          <w:sz w:val="24"/>
          <w:szCs w:val="24"/>
        </w:rPr>
      </w:pPr>
      <w:r w:rsidRPr="00EC5C52">
        <w:rPr>
          <w:rFonts w:ascii="Times New Roman" w:hAnsi="Times New Roman" w:cs="Times New Roman"/>
          <w:sz w:val="24"/>
          <w:szCs w:val="24"/>
        </w:rPr>
        <w:t xml:space="preserve"> </w:t>
      </w:r>
    </w:p>
    <w:sectPr w:rsidR="00B31679" w:rsidRPr="00EC5C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6108A"/>
    <w:multiLevelType w:val="hybridMultilevel"/>
    <w:tmpl w:val="3E686CBE"/>
    <w:lvl w:ilvl="0" w:tplc="4009000B">
      <w:start w:val="1"/>
      <w:numFmt w:val="bullet"/>
      <w:lvlText w:val=""/>
      <w:lvlJc w:val="left"/>
      <w:pPr>
        <w:ind w:left="928" w:hanging="360"/>
      </w:pPr>
      <w:rPr>
        <w:rFonts w:ascii="Wingdings" w:hAnsi="Wingdings" w:hint="default"/>
      </w:rPr>
    </w:lvl>
    <w:lvl w:ilvl="1" w:tplc="40090003" w:tentative="1">
      <w:start w:val="1"/>
      <w:numFmt w:val="bullet"/>
      <w:lvlText w:val="o"/>
      <w:lvlJc w:val="left"/>
      <w:pPr>
        <w:ind w:left="1648" w:hanging="360"/>
      </w:pPr>
      <w:rPr>
        <w:rFonts w:ascii="Courier New" w:hAnsi="Courier New" w:cs="Courier New" w:hint="default"/>
      </w:rPr>
    </w:lvl>
    <w:lvl w:ilvl="2" w:tplc="40090005" w:tentative="1">
      <w:start w:val="1"/>
      <w:numFmt w:val="bullet"/>
      <w:lvlText w:val=""/>
      <w:lvlJc w:val="left"/>
      <w:pPr>
        <w:ind w:left="2368" w:hanging="360"/>
      </w:pPr>
      <w:rPr>
        <w:rFonts w:ascii="Wingdings" w:hAnsi="Wingdings" w:hint="default"/>
      </w:rPr>
    </w:lvl>
    <w:lvl w:ilvl="3" w:tplc="40090001" w:tentative="1">
      <w:start w:val="1"/>
      <w:numFmt w:val="bullet"/>
      <w:lvlText w:val=""/>
      <w:lvlJc w:val="left"/>
      <w:pPr>
        <w:ind w:left="3088" w:hanging="360"/>
      </w:pPr>
      <w:rPr>
        <w:rFonts w:ascii="Symbol" w:hAnsi="Symbol" w:hint="default"/>
      </w:rPr>
    </w:lvl>
    <w:lvl w:ilvl="4" w:tplc="40090003" w:tentative="1">
      <w:start w:val="1"/>
      <w:numFmt w:val="bullet"/>
      <w:lvlText w:val="o"/>
      <w:lvlJc w:val="left"/>
      <w:pPr>
        <w:ind w:left="3808" w:hanging="360"/>
      </w:pPr>
      <w:rPr>
        <w:rFonts w:ascii="Courier New" w:hAnsi="Courier New" w:cs="Courier New" w:hint="default"/>
      </w:rPr>
    </w:lvl>
    <w:lvl w:ilvl="5" w:tplc="40090005" w:tentative="1">
      <w:start w:val="1"/>
      <w:numFmt w:val="bullet"/>
      <w:lvlText w:val=""/>
      <w:lvlJc w:val="left"/>
      <w:pPr>
        <w:ind w:left="4528" w:hanging="360"/>
      </w:pPr>
      <w:rPr>
        <w:rFonts w:ascii="Wingdings" w:hAnsi="Wingdings" w:hint="default"/>
      </w:rPr>
    </w:lvl>
    <w:lvl w:ilvl="6" w:tplc="40090001" w:tentative="1">
      <w:start w:val="1"/>
      <w:numFmt w:val="bullet"/>
      <w:lvlText w:val=""/>
      <w:lvlJc w:val="left"/>
      <w:pPr>
        <w:ind w:left="5248" w:hanging="360"/>
      </w:pPr>
      <w:rPr>
        <w:rFonts w:ascii="Symbol" w:hAnsi="Symbol" w:hint="default"/>
      </w:rPr>
    </w:lvl>
    <w:lvl w:ilvl="7" w:tplc="40090003" w:tentative="1">
      <w:start w:val="1"/>
      <w:numFmt w:val="bullet"/>
      <w:lvlText w:val="o"/>
      <w:lvlJc w:val="left"/>
      <w:pPr>
        <w:ind w:left="5968" w:hanging="360"/>
      </w:pPr>
      <w:rPr>
        <w:rFonts w:ascii="Courier New" w:hAnsi="Courier New" w:cs="Courier New" w:hint="default"/>
      </w:rPr>
    </w:lvl>
    <w:lvl w:ilvl="8" w:tplc="40090005" w:tentative="1">
      <w:start w:val="1"/>
      <w:numFmt w:val="bullet"/>
      <w:lvlText w:val=""/>
      <w:lvlJc w:val="left"/>
      <w:pPr>
        <w:ind w:left="66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ED7"/>
    <w:rsid w:val="00000762"/>
    <w:rsid w:val="000062EA"/>
    <w:rsid w:val="0005625D"/>
    <w:rsid w:val="000717B6"/>
    <w:rsid w:val="000A2852"/>
    <w:rsid w:val="000F0541"/>
    <w:rsid w:val="000F2F10"/>
    <w:rsid w:val="0010498B"/>
    <w:rsid w:val="001108DD"/>
    <w:rsid w:val="00140E66"/>
    <w:rsid w:val="0015632C"/>
    <w:rsid w:val="001674D3"/>
    <w:rsid w:val="00171619"/>
    <w:rsid w:val="00172BA1"/>
    <w:rsid w:val="001875D3"/>
    <w:rsid w:val="00212E29"/>
    <w:rsid w:val="00215786"/>
    <w:rsid w:val="00234B59"/>
    <w:rsid w:val="0023629E"/>
    <w:rsid w:val="002559D2"/>
    <w:rsid w:val="00281EF7"/>
    <w:rsid w:val="002F39C5"/>
    <w:rsid w:val="003115FC"/>
    <w:rsid w:val="00331361"/>
    <w:rsid w:val="003B04D4"/>
    <w:rsid w:val="003C6BEB"/>
    <w:rsid w:val="003F7A54"/>
    <w:rsid w:val="0046205E"/>
    <w:rsid w:val="004858EC"/>
    <w:rsid w:val="004A1ED7"/>
    <w:rsid w:val="004B4481"/>
    <w:rsid w:val="004C6E03"/>
    <w:rsid w:val="004C77B4"/>
    <w:rsid w:val="004D2EC1"/>
    <w:rsid w:val="004E547D"/>
    <w:rsid w:val="0052383A"/>
    <w:rsid w:val="0055131B"/>
    <w:rsid w:val="005660BD"/>
    <w:rsid w:val="00573D8C"/>
    <w:rsid w:val="00577F51"/>
    <w:rsid w:val="005A1102"/>
    <w:rsid w:val="005C6C63"/>
    <w:rsid w:val="00617D5A"/>
    <w:rsid w:val="00634A80"/>
    <w:rsid w:val="00637AA1"/>
    <w:rsid w:val="006435B1"/>
    <w:rsid w:val="006531BF"/>
    <w:rsid w:val="00674205"/>
    <w:rsid w:val="007133B9"/>
    <w:rsid w:val="007A7339"/>
    <w:rsid w:val="007D2269"/>
    <w:rsid w:val="00875A72"/>
    <w:rsid w:val="008A764A"/>
    <w:rsid w:val="008B5001"/>
    <w:rsid w:val="008E36F0"/>
    <w:rsid w:val="00903CCA"/>
    <w:rsid w:val="00916EF0"/>
    <w:rsid w:val="00954662"/>
    <w:rsid w:val="00982389"/>
    <w:rsid w:val="00986AAA"/>
    <w:rsid w:val="009C1E0A"/>
    <w:rsid w:val="009D24C5"/>
    <w:rsid w:val="00A40D19"/>
    <w:rsid w:val="00AC0D7C"/>
    <w:rsid w:val="00AD554D"/>
    <w:rsid w:val="00B31679"/>
    <w:rsid w:val="00B32275"/>
    <w:rsid w:val="00B42114"/>
    <w:rsid w:val="00B4319E"/>
    <w:rsid w:val="00B53FC0"/>
    <w:rsid w:val="00B5779B"/>
    <w:rsid w:val="00B617A7"/>
    <w:rsid w:val="00B71171"/>
    <w:rsid w:val="00BD1479"/>
    <w:rsid w:val="00CE0F3B"/>
    <w:rsid w:val="00CE19BD"/>
    <w:rsid w:val="00D1061A"/>
    <w:rsid w:val="00D21867"/>
    <w:rsid w:val="00D347F9"/>
    <w:rsid w:val="00D36C24"/>
    <w:rsid w:val="00D82E71"/>
    <w:rsid w:val="00E04F43"/>
    <w:rsid w:val="00E256B9"/>
    <w:rsid w:val="00E72554"/>
    <w:rsid w:val="00EB7332"/>
    <w:rsid w:val="00EC5C52"/>
    <w:rsid w:val="00ED6435"/>
    <w:rsid w:val="00ED66FA"/>
    <w:rsid w:val="00ED7F24"/>
    <w:rsid w:val="00EE3E65"/>
    <w:rsid w:val="00F559F3"/>
    <w:rsid w:val="00F85318"/>
    <w:rsid w:val="00F97496"/>
    <w:rsid w:val="00FB67E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9BD"/>
    <w:pPr>
      <w:ind w:left="720"/>
      <w:contextualSpacing/>
    </w:pPr>
    <w:rPr>
      <w:rFonts w:eastAsiaTheme="minorEastAsia"/>
      <w:lang w:val="en-US"/>
    </w:rPr>
  </w:style>
  <w:style w:type="paragraph" w:styleId="BalloonText">
    <w:name w:val="Balloon Text"/>
    <w:basedOn w:val="Normal"/>
    <w:link w:val="BalloonTextChar"/>
    <w:uiPriority w:val="99"/>
    <w:semiHidden/>
    <w:unhideWhenUsed/>
    <w:rsid w:val="00EC5C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C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9BD"/>
    <w:pPr>
      <w:ind w:left="720"/>
      <w:contextualSpacing/>
    </w:pPr>
    <w:rPr>
      <w:rFonts w:eastAsiaTheme="minorEastAsia"/>
      <w:lang w:val="en-US"/>
    </w:rPr>
  </w:style>
  <w:style w:type="paragraph" w:styleId="BalloonText">
    <w:name w:val="Balloon Text"/>
    <w:basedOn w:val="Normal"/>
    <w:link w:val="BalloonTextChar"/>
    <w:uiPriority w:val="99"/>
    <w:semiHidden/>
    <w:unhideWhenUsed/>
    <w:rsid w:val="00EC5C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C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83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92</cp:revision>
  <dcterms:created xsi:type="dcterms:W3CDTF">2019-02-25T16:03:00Z</dcterms:created>
  <dcterms:modified xsi:type="dcterms:W3CDTF">2019-03-03T14:01:00Z</dcterms:modified>
</cp:coreProperties>
</file>