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D6D" w:rsidRDefault="00531D6D" w:rsidP="009D5FAC">
      <w:pPr>
        <w:pStyle w:val="a9"/>
      </w:pPr>
    </w:p>
    <w:p w:rsidR="007B1824" w:rsidRPr="00AE6B60" w:rsidRDefault="00170BB0" w:rsidP="007B1824">
      <w:pPr>
        <w:pStyle w:val="2"/>
        <w:spacing w:before="0"/>
        <w:rPr>
          <w:rFonts w:ascii="Times New Roman" w:eastAsiaTheme="minorEastAsia" w:hAnsi="Times New Roman" w:cs="Times New Roman"/>
          <w:color w:val="002060"/>
          <w:sz w:val="28"/>
          <w:szCs w:val="20"/>
          <w:lang w:val="en-IN" w:eastAsia="ko-KR"/>
        </w:rPr>
      </w:pPr>
      <w:hyperlink r:id="rId7" w:history="1">
        <w:r w:rsidR="007B1824" w:rsidRPr="006B5568">
          <w:rPr>
            <w:rStyle w:val="a3"/>
            <w:rFonts w:ascii="Times New Roman" w:hAnsi="Times New Roman" w:cs="Times New Roman"/>
            <w:b/>
            <w:bCs/>
            <w:color w:val="002060"/>
            <w:sz w:val="28"/>
            <w:szCs w:val="20"/>
            <w:u w:val="none"/>
          </w:rPr>
          <w:t xml:space="preserve"> </w:t>
        </w:r>
        <w:r w:rsidR="00A37D3E">
          <w:rPr>
            <w:rStyle w:val="a3"/>
            <w:rFonts w:ascii="Times New Roman" w:hAnsi="Times New Roman" w:cs="Times New Roman" w:hint="eastAsia"/>
            <w:b/>
            <w:bCs/>
            <w:color w:val="002060"/>
            <w:sz w:val="28"/>
            <w:szCs w:val="20"/>
            <w:u w:val="none"/>
            <w:lang w:eastAsia="ko-KR"/>
          </w:rPr>
          <w:t xml:space="preserve">Preventive Effects of Kimchi and Its </w:t>
        </w:r>
        <w:r w:rsidR="00A37D3E">
          <w:rPr>
            <w:rStyle w:val="a3"/>
            <w:rFonts w:ascii="Times New Roman" w:hAnsi="Times New Roman" w:cs="Times New Roman"/>
            <w:b/>
            <w:bCs/>
            <w:color w:val="002060"/>
            <w:sz w:val="28"/>
            <w:szCs w:val="20"/>
            <w:u w:val="none"/>
          </w:rPr>
          <w:t xml:space="preserve">Bioactive Compounds </w:t>
        </w:r>
        <w:r w:rsidR="00A37D3E">
          <w:rPr>
            <w:rStyle w:val="a3"/>
            <w:rFonts w:ascii="Times New Roman" w:hAnsi="Times New Roman" w:cs="Times New Roman" w:hint="eastAsia"/>
            <w:b/>
            <w:bCs/>
            <w:color w:val="002060"/>
            <w:sz w:val="28"/>
            <w:szCs w:val="20"/>
            <w:u w:val="none"/>
            <w:lang w:eastAsia="ko-KR"/>
          </w:rPr>
          <w:t xml:space="preserve">on Amyloid Beta-induced </w:t>
        </w:r>
        <w:proofErr w:type="gramStart"/>
        <w:r w:rsidR="00790BD4">
          <w:rPr>
            <w:rStyle w:val="a3"/>
            <w:rFonts w:ascii="Times New Roman" w:hAnsi="Times New Roman" w:cs="Times New Roman"/>
            <w:b/>
            <w:bCs/>
            <w:color w:val="002060"/>
            <w:sz w:val="28"/>
            <w:szCs w:val="20"/>
            <w:u w:val="none"/>
            <w:lang w:eastAsia="ko-KR"/>
          </w:rPr>
          <w:t>Alzheimer ’s</w:t>
        </w:r>
        <w:proofErr w:type="gramEnd"/>
        <w:r w:rsidR="00790BD4">
          <w:rPr>
            <w:rStyle w:val="a3"/>
            <w:rFonts w:ascii="Times New Roman" w:hAnsi="Times New Roman" w:cs="Times New Roman"/>
            <w:b/>
            <w:bCs/>
            <w:color w:val="002060"/>
            <w:sz w:val="28"/>
            <w:szCs w:val="20"/>
            <w:u w:val="none"/>
            <w:lang w:eastAsia="ko-KR"/>
          </w:rPr>
          <w:t xml:space="preserve"> </w:t>
        </w:r>
        <w:r w:rsidR="00790BD4">
          <w:rPr>
            <w:rStyle w:val="a3"/>
            <w:rFonts w:ascii="Times New Roman" w:hAnsi="Times New Roman" w:cs="Times New Roman" w:hint="eastAsia"/>
            <w:b/>
            <w:bCs/>
            <w:color w:val="002060"/>
            <w:sz w:val="28"/>
            <w:szCs w:val="20"/>
            <w:u w:val="none"/>
            <w:lang w:eastAsia="ko-KR"/>
          </w:rPr>
          <w:t>D</w:t>
        </w:r>
        <w:r w:rsidR="00790BD4">
          <w:rPr>
            <w:rStyle w:val="a3"/>
            <w:rFonts w:ascii="Times New Roman" w:hAnsi="Times New Roman" w:cs="Times New Roman"/>
            <w:b/>
            <w:bCs/>
            <w:color w:val="002060"/>
            <w:sz w:val="28"/>
            <w:szCs w:val="20"/>
            <w:u w:val="none"/>
            <w:lang w:eastAsia="ko-KR"/>
          </w:rPr>
          <w:t>isease</w:t>
        </w:r>
        <w:r w:rsidR="00A37D3E">
          <w:rPr>
            <w:rStyle w:val="a3"/>
            <w:rFonts w:ascii="Times New Roman" w:hAnsi="Times New Roman" w:cs="Times New Roman" w:hint="eastAsia"/>
            <w:b/>
            <w:bCs/>
            <w:color w:val="002060"/>
            <w:sz w:val="28"/>
            <w:szCs w:val="20"/>
            <w:u w:val="none"/>
            <w:lang w:eastAsia="ko-KR"/>
          </w:rPr>
          <w:t xml:space="preserve"> Through Inhibition of </w:t>
        </w:r>
        <w:r w:rsidR="00AE6B60" w:rsidRPr="00AE6B60">
          <w:rPr>
            <w:rStyle w:val="a3"/>
            <w:rFonts w:ascii="Times New Roman" w:hAnsi="Times New Roman" w:cs="Times New Roman"/>
            <w:b/>
            <w:bCs/>
            <w:color w:val="002060"/>
            <w:sz w:val="28"/>
            <w:szCs w:val="20"/>
            <w:u w:val="none"/>
          </w:rPr>
          <w:t>Endoplasmic Reticulum Stress</w:t>
        </w:r>
        <w:r w:rsidR="00A37D3E">
          <w:rPr>
            <w:rStyle w:val="a3"/>
            <w:rFonts w:ascii="Times New Roman" w:hAnsi="Times New Roman" w:cs="Times New Roman" w:hint="eastAsia"/>
            <w:b/>
            <w:bCs/>
            <w:color w:val="002060"/>
            <w:sz w:val="28"/>
            <w:szCs w:val="20"/>
            <w:u w:val="none"/>
            <w:lang w:eastAsia="ko-KR"/>
          </w:rPr>
          <w:t xml:space="preserve">-Mediated </w:t>
        </w:r>
        <w:r w:rsidR="00A37D3E">
          <w:rPr>
            <w:rStyle w:val="a3"/>
            <w:rFonts w:ascii="Times New Roman" w:hAnsi="Times New Roman" w:cs="Times New Roman"/>
            <w:b/>
            <w:bCs/>
            <w:color w:val="002060"/>
            <w:sz w:val="28"/>
            <w:szCs w:val="20"/>
            <w:u w:val="none"/>
            <w:lang w:eastAsia="ko-KR"/>
          </w:rPr>
          <w:t>Apoptos</w:t>
        </w:r>
        <w:r w:rsidR="00A37D3E">
          <w:rPr>
            <w:rStyle w:val="a3"/>
            <w:rFonts w:ascii="Times New Roman" w:hAnsi="Times New Roman" w:cs="Times New Roman" w:hint="eastAsia"/>
            <w:b/>
            <w:bCs/>
            <w:color w:val="002060"/>
            <w:sz w:val="28"/>
            <w:szCs w:val="20"/>
            <w:u w:val="none"/>
            <w:lang w:eastAsia="ko-KR"/>
          </w:rPr>
          <w:t>is</w:t>
        </w:r>
      </w:hyperlink>
    </w:p>
    <w:p w:rsidR="00406DAF" w:rsidRDefault="00AE6B60" w:rsidP="00AE6B60">
      <w:pPr>
        <w:pStyle w:val="a4"/>
        <w:spacing w:before="73" w:line="198" w:lineRule="exact"/>
        <w:ind w:right="5161"/>
        <w:rPr>
          <w:rFonts w:ascii="Times New Roman" w:eastAsiaTheme="minorEastAsia" w:hAnsi="Times New Roman" w:cs="Times New Roman"/>
          <w:sz w:val="20"/>
          <w:szCs w:val="20"/>
          <w:lang w:eastAsia="ko-KR"/>
        </w:rPr>
      </w:pPr>
      <w:proofErr w:type="spellStart"/>
      <w:r w:rsidRPr="00AE6B60">
        <w:rPr>
          <w:rFonts w:ascii="Times New Roman" w:hAnsi="Times New Roman" w:cs="Times New Roman"/>
          <w:sz w:val="20"/>
          <w:szCs w:val="20"/>
        </w:rPr>
        <w:t>Minji</w:t>
      </w:r>
      <w:proofErr w:type="spellEnd"/>
      <w:r w:rsidRPr="00AE6B60">
        <w:rPr>
          <w:rFonts w:ascii="Times New Roman" w:hAnsi="Times New Roman" w:cs="Times New Roman"/>
          <w:sz w:val="20"/>
          <w:szCs w:val="20"/>
        </w:rPr>
        <w:t xml:space="preserve"> Woo</w:t>
      </w:r>
      <w:r w:rsidR="005C2E3C" w:rsidRPr="006B5568">
        <w:rPr>
          <w:rFonts w:ascii="Times New Roman" w:hAnsi="Times New Roman" w:cs="Times New Roman"/>
          <w:sz w:val="20"/>
          <w:szCs w:val="20"/>
        </w:rPr>
        <w:t xml:space="preserve">, PhD, </w:t>
      </w:r>
      <w:r w:rsidRPr="00AE6B60">
        <w:rPr>
          <w:rFonts w:ascii="Times New Roman" w:hAnsi="Times New Roman" w:cs="Times New Roman"/>
          <w:sz w:val="20"/>
          <w:szCs w:val="20"/>
        </w:rPr>
        <w:t>Pusan National University</w:t>
      </w:r>
      <w:r w:rsidR="005C2E3C" w:rsidRPr="006B5568">
        <w:rPr>
          <w:rFonts w:ascii="Times New Roman" w:hAnsi="Times New Roman" w:cs="Times New Roman"/>
          <w:sz w:val="20"/>
          <w:szCs w:val="20"/>
        </w:rPr>
        <w:t xml:space="preserve">, </w:t>
      </w:r>
      <w:r>
        <w:rPr>
          <w:rFonts w:ascii="Times New Roman" w:hAnsi="Times New Roman" w:cs="Times New Roman"/>
          <w:sz w:val="20"/>
          <w:szCs w:val="20"/>
        </w:rPr>
        <w:t>Republic of</w:t>
      </w:r>
      <w:r>
        <w:rPr>
          <w:rFonts w:ascii="Times New Roman" w:eastAsiaTheme="minorEastAsia" w:hAnsi="Times New Roman" w:cs="Times New Roman" w:hint="eastAsia"/>
          <w:sz w:val="20"/>
          <w:szCs w:val="20"/>
          <w:lang w:eastAsia="ko-KR"/>
        </w:rPr>
        <w:t xml:space="preserve"> </w:t>
      </w:r>
      <w:r w:rsidRPr="00AE6B60">
        <w:rPr>
          <w:rFonts w:ascii="Times New Roman" w:hAnsi="Times New Roman" w:cs="Times New Roman"/>
          <w:sz w:val="20"/>
          <w:szCs w:val="20"/>
        </w:rPr>
        <w:t>Korea</w:t>
      </w:r>
      <w:r w:rsidR="005C2E3C" w:rsidRPr="006B5568">
        <w:rPr>
          <w:rFonts w:ascii="Times New Roman" w:hAnsi="Times New Roman" w:cs="Times New Roman"/>
          <w:sz w:val="20"/>
          <w:szCs w:val="20"/>
        </w:rPr>
        <w:t xml:space="preserve"> </w:t>
      </w:r>
    </w:p>
    <w:p w:rsidR="00AE6B60" w:rsidRDefault="00AE6B60" w:rsidP="00AE6B60">
      <w:pPr>
        <w:pStyle w:val="a4"/>
        <w:spacing w:before="73" w:line="198" w:lineRule="exact"/>
        <w:ind w:right="5161"/>
        <w:rPr>
          <w:rFonts w:ascii="Times New Roman" w:eastAsiaTheme="minorEastAsia" w:hAnsi="Times New Roman" w:cs="Times New Roman"/>
          <w:sz w:val="20"/>
          <w:szCs w:val="20"/>
          <w:lang w:eastAsia="ko-KR"/>
        </w:rPr>
      </w:pPr>
      <w:proofErr w:type="spellStart"/>
      <w:r w:rsidRPr="00AE6B60">
        <w:rPr>
          <w:rFonts w:ascii="Times New Roman" w:hAnsi="Times New Roman" w:cs="Times New Roman"/>
          <w:sz w:val="20"/>
          <w:szCs w:val="20"/>
        </w:rPr>
        <w:t>Jeong</w:t>
      </w:r>
      <w:proofErr w:type="spellEnd"/>
      <w:r w:rsidRPr="00AE6B60">
        <w:rPr>
          <w:rFonts w:ascii="Times New Roman" w:hAnsi="Times New Roman" w:cs="Times New Roman"/>
          <w:sz w:val="20"/>
          <w:szCs w:val="20"/>
        </w:rPr>
        <w:t xml:space="preserve"> Sook Noh</w:t>
      </w:r>
      <w:r w:rsidRPr="006B5568">
        <w:rPr>
          <w:rFonts w:ascii="Times New Roman" w:hAnsi="Times New Roman" w:cs="Times New Roman"/>
          <w:sz w:val="20"/>
          <w:szCs w:val="20"/>
        </w:rPr>
        <w:t xml:space="preserve">, PhD, </w:t>
      </w:r>
      <w:proofErr w:type="spellStart"/>
      <w:r w:rsidRPr="00AE6B60">
        <w:rPr>
          <w:rFonts w:ascii="Times New Roman" w:hAnsi="Times New Roman" w:cs="Times New Roman"/>
          <w:sz w:val="20"/>
          <w:szCs w:val="20"/>
        </w:rPr>
        <w:t>Tongmyong</w:t>
      </w:r>
      <w:proofErr w:type="spellEnd"/>
      <w:r w:rsidRPr="00AE6B60">
        <w:rPr>
          <w:rFonts w:ascii="Times New Roman" w:hAnsi="Times New Roman" w:cs="Times New Roman"/>
          <w:sz w:val="20"/>
          <w:szCs w:val="20"/>
        </w:rPr>
        <w:t xml:space="preserve"> University</w:t>
      </w:r>
      <w:r w:rsidRPr="006B5568">
        <w:rPr>
          <w:rFonts w:ascii="Times New Roman" w:hAnsi="Times New Roman" w:cs="Times New Roman"/>
          <w:sz w:val="20"/>
          <w:szCs w:val="20"/>
        </w:rPr>
        <w:t xml:space="preserve">, </w:t>
      </w:r>
      <w:r>
        <w:rPr>
          <w:rFonts w:ascii="Times New Roman" w:hAnsi="Times New Roman" w:cs="Times New Roman"/>
          <w:sz w:val="20"/>
          <w:szCs w:val="20"/>
        </w:rPr>
        <w:t>Republic of</w:t>
      </w:r>
      <w:r>
        <w:rPr>
          <w:rFonts w:ascii="Times New Roman" w:eastAsiaTheme="minorEastAsia" w:hAnsi="Times New Roman" w:cs="Times New Roman" w:hint="eastAsia"/>
          <w:sz w:val="20"/>
          <w:szCs w:val="20"/>
          <w:lang w:eastAsia="ko-KR"/>
        </w:rPr>
        <w:t xml:space="preserve"> </w:t>
      </w:r>
      <w:r w:rsidRPr="00AE6B60">
        <w:rPr>
          <w:rFonts w:ascii="Times New Roman" w:hAnsi="Times New Roman" w:cs="Times New Roman"/>
          <w:sz w:val="20"/>
          <w:szCs w:val="20"/>
        </w:rPr>
        <w:t>Korea</w:t>
      </w:r>
    </w:p>
    <w:p w:rsidR="00AE6B60" w:rsidRPr="00AE6B60" w:rsidRDefault="00AE6B60" w:rsidP="00AE6B60">
      <w:pPr>
        <w:pStyle w:val="a4"/>
        <w:spacing w:before="73" w:line="198" w:lineRule="exact"/>
        <w:ind w:right="4878"/>
        <w:rPr>
          <w:rFonts w:ascii="Times New Roman" w:eastAsiaTheme="minorEastAsia" w:hAnsi="Times New Roman" w:cs="Times New Roman"/>
          <w:sz w:val="20"/>
          <w:szCs w:val="20"/>
          <w:lang w:eastAsia="ko-KR"/>
        </w:rPr>
      </w:pPr>
      <w:proofErr w:type="spellStart"/>
      <w:r w:rsidRPr="00A37D3E">
        <w:rPr>
          <w:rFonts w:ascii="Times New Roman" w:hAnsi="Times New Roman" w:cs="Times New Roman"/>
          <w:b/>
          <w:sz w:val="20"/>
          <w:szCs w:val="20"/>
          <w:u w:val="single"/>
        </w:rPr>
        <w:t>Yeong</w:t>
      </w:r>
      <w:proofErr w:type="spellEnd"/>
      <w:r w:rsidRPr="00A37D3E">
        <w:rPr>
          <w:rFonts w:ascii="Times New Roman" w:hAnsi="Times New Roman" w:cs="Times New Roman"/>
          <w:b/>
          <w:sz w:val="20"/>
          <w:szCs w:val="20"/>
          <w:u w:val="single"/>
        </w:rPr>
        <w:t xml:space="preserve"> Ok Song</w:t>
      </w:r>
      <w:r w:rsidRPr="006B5568">
        <w:rPr>
          <w:rFonts w:ascii="Times New Roman" w:hAnsi="Times New Roman" w:cs="Times New Roman"/>
          <w:sz w:val="20"/>
          <w:szCs w:val="20"/>
        </w:rPr>
        <w:t xml:space="preserve">, PhD, </w:t>
      </w:r>
      <w:r w:rsidRPr="00AE6B60">
        <w:rPr>
          <w:rFonts w:ascii="Times New Roman" w:hAnsi="Times New Roman" w:cs="Times New Roman"/>
          <w:sz w:val="20"/>
          <w:szCs w:val="20"/>
        </w:rPr>
        <w:t>Pusan National University</w:t>
      </w:r>
      <w:r w:rsidRPr="006B5568">
        <w:rPr>
          <w:rFonts w:ascii="Times New Roman" w:hAnsi="Times New Roman" w:cs="Times New Roman"/>
          <w:sz w:val="20"/>
          <w:szCs w:val="20"/>
        </w:rPr>
        <w:t xml:space="preserve">, </w:t>
      </w:r>
      <w:r>
        <w:rPr>
          <w:rFonts w:ascii="Times New Roman" w:hAnsi="Times New Roman" w:cs="Times New Roman"/>
          <w:sz w:val="20"/>
          <w:szCs w:val="20"/>
        </w:rPr>
        <w:t>Republic of</w:t>
      </w:r>
      <w:r>
        <w:rPr>
          <w:rFonts w:ascii="Times New Roman" w:eastAsiaTheme="minorEastAsia" w:hAnsi="Times New Roman" w:cs="Times New Roman" w:hint="eastAsia"/>
          <w:sz w:val="20"/>
          <w:szCs w:val="20"/>
          <w:lang w:eastAsia="ko-KR"/>
        </w:rPr>
        <w:t xml:space="preserve"> </w:t>
      </w:r>
      <w:r w:rsidRPr="00AE6B60">
        <w:rPr>
          <w:rFonts w:ascii="Times New Roman" w:hAnsi="Times New Roman" w:cs="Times New Roman"/>
          <w:sz w:val="20"/>
          <w:szCs w:val="20"/>
        </w:rPr>
        <w:t>Korea</w:t>
      </w:r>
    </w:p>
    <w:p w:rsidR="00033C94" w:rsidRPr="00516F61" w:rsidRDefault="00033C94" w:rsidP="00406DAF">
      <w:pPr>
        <w:pStyle w:val="3"/>
        <w:spacing w:before="147"/>
        <w:ind w:left="0"/>
        <w:jc w:val="both"/>
        <w:rPr>
          <w:rFonts w:ascii="Times New Roman" w:eastAsiaTheme="minorEastAsia" w:hAnsi="Times New Roman" w:cs="Times New Roman"/>
          <w:color w:val="BF5A14"/>
          <w:lang w:eastAsia="ko-KR"/>
        </w:rPr>
      </w:pPr>
    </w:p>
    <w:p w:rsidR="005C2E3C" w:rsidRPr="006B5568" w:rsidRDefault="005C2E3C" w:rsidP="00406DAF">
      <w:pPr>
        <w:pStyle w:val="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rsidR="00AE6B60" w:rsidRPr="00AE6B60" w:rsidRDefault="00A37D3E" w:rsidP="00790BD4">
      <w:pPr>
        <w:pStyle w:val="a4"/>
        <w:spacing w:before="90" w:line="278" w:lineRule="auto"/>
        <w:ind w:left="100"/>
        <w:rPr>
          <w:rFonts w:ascii="Times New Roman" w:eastAsiaTheme="minorEastAsia" w:hAnsi="Times New Roman" w:cs="Times New Roman"/>
          <w:sz w:val="20"/>
          <w:szCs w:val="20"/>
          <w:lang w:eastAsia="ko-KR"/>
        </w:rPr>
      </w:pPr>
      <w:r>
        <w:rPr>
          <w:rFonts w:ascii="Times New Roman" w:eastAsiaTheme="minorEastAsia" w:hAnsi="Times New Roman" w:cs="Times New Roman" w:hint="eastAsia"/>
          <w:sz w:val="20"/>
          <w:szCs w:val="20"/>
          <w:lang w:eastAsia="ko-KR"/>
        </w:rPr>
        <w:t>E</w:t>
      </w:r>
      <w:r w:rsidRPr="00A37D3E">
        <w:rPr>
          <w:rFonts w:ascii="Times New Roman" w:eastAsiaTheme="minorEastAsia" w:hAnsi="Times New Roman" w:cs="Times New Roman"/>
          <w:sz w:val="20"/>
          <w:szCs w:val="20"/>
          <w:lang w:eastAsia="ko-KR"/>
        </w:rPr>
        <w:t>ndoplasmic reticulum (ER) stress in the brain is associated with the development of neurodegenerative diseases, particularly A</w:t>
      </w:r>
      <w:r>
        <w:rPr>
          <w:rFonts w:ascii="Times New Roman" w:eastAsiaTheme="minorEastAsia" w:hAnsi="Times New Roman" w:cs="Times New Roman" w:hint="eastAsia"/>
          <w:sz w:val="20"/>
          <w:szCs w:val="20"/>
          <w:lang w:eastAsia="ko-KR"/>
        </w:rPr>
        <w:t>lzheimer</w:t>
      </w:r>
      <w:r>
        <w:rPr>
          <w:rFonts w:ascii="Times New Roman" w:eastAsiaTheme="minorEastAsia" w:hAnsi="Times New Roman" w:cs="Times New Roman"/>
          <w:sz w:val="20"/>
          <w:szCs w:val="20"/>
          <w:lang w:eastAsia="ko-KR"/>
        </w:rPr>
        <w:t>’</w:t>
      </w:r>
      <w:r>
        <w:rPr>
          <w:rFonts w:ascii="Times New Roman" w:eastAsiaTheme="minorEastAsia" w:hAnsi="Times New Roman" w:cs="Times New Roman" w:hint="eastAsia"/>
          <w:sz w:val="20"/>
          <w:szCs w:val="20"/>
          <w:lang w:eastAsia="ko-KR"/>
        </w:rPr>
        <w:t>s disease</w:t>
      </w:r>
      <w:r w:rsidR="00790BD4">
        <w:rPr>
          <w:rFonts w:ascii="Times New Roman" w:eastAsiaTheme="minorEastAsia" w:hAnsi="Times New Roman" w:cs="Times New Roman" w:hint="eastAsia"/>
          <w:sz w:val="20"/>
          <w:szCs w:val="20"/>
          <w:lang w:eastAsia="ko-KR"/>
        </w:rPr>
        <w:t xml:space="preserve"> (AD)</w:t>
      </w:r>
      <w:r>
        <w:rPr>
          <w:rFonts w:ascii="Times New Roman" w:eastAsiaTheme="minorEastAsia" w:hAnsi="Times New Roman" w:cs="Times New Roman" w:hint="eastAsia"/>
          <w:sz w:val="20"/>
          <w:szCs w:val="20"/>
          <w:lang w:eastAsia="ko-KR"/>
        </w:rPr>
        <w:t xml:space="preserve">. </w:t>
      </w:r>
      <w:r w:rsidRPr="00AE6B60">
        <w:rPr>
          <w:rFonts w:ascii="Times New Roman" w:eastAsiaTheme="minorEastAsia" w:hAnsi="Times New Roman" w:cs="Times New Roman"/>
          <w:sz w:val="20"/>
          <w:szCs w:val="20"/>
          <w:lang w:eastAsia="ko-KR"/>
        </w:rPr>
        <w:t xml:space="preserve">The </w:t>
      </w:r>
      <w:proofErr w:type="spellStart"/>
      <w:r w:rsidRPr="00AE6B60">
        <w:rPr>
          <w:rFonts w:ascii="Times New Roman" w:eastAsiaTheme="minorEastAsia" w:hAnsi="Times New Roman" w:cs="Times New Roman"/>
          <w:sz w:val="20"/>
          <w:szCs w:val="20"/>
          <w:lang w:eastAsia="ko-KR"/>
        </w:rPr>
        <w:t>antioxidative</w:t>
      </w:r>
      <w:proofErr w:type="spellEnd"/>
      <w:r w:rsidRPr="00AE6B60">
        <w:rPr>
          <w:rFonts w:ascii="Times New Roman" w:eastAsiaTheme="minorEastAsia" w:hAnsi="Times New Roman" w:cs="Times New Roman"/>
          <w:sz w:val="20"/>
          <w:szCs w:val="20"/>
          <w:lang w:eastAsia="ko-KR"/>
        </w:rPr>
        <w:t xml:space="preserve"> effects of kimchi, a Korean traditional fermented vegetable, are well established</w:t>
      </w:r>
      <w:r>
        <w:rPr>
          <w:rFonts w:ascii="Times New Roman" w:eastAsiaTheme="minorEastAsia" w:hAnsi="Times New Roman" w:cs="Times New Roman" w:hint="eastAsia"/>
          <w:sz w:val="20"/>
          <w:szCs w:val="20"/>
          <w:lang w:eastAsia="ko-KR"/>
        </w:rPr>
        <w:t>.</w:t>
      </w:r>
      <w:r w:rsidRPr="00A37D3E">
        <w:rPr>
          <w:rFonts w:ascii="Times New Roman" w:eastAsiaTheme="minorEastAsia" w:hAnsi="Times New Roman" w:cs="Times New Roman"/>
          <w:sz w:val="20"/>
          <w:szCs w:val="20"/>
          <w:lang w:eastAsia="ko-KR"/>
        </w:rPr>
        <w:t xml:space="preserve"> </w:t>
      </w:r>
      <w:r w:rsidR="00AE6B60" w:rsidRPr="00AE6B60">
        <w:rPr>
          <w:rFonts w:ascii="Times New Roman" w:eastAsiaTheme="minorEastAsia" w:hAnsi="Times New Roman" w:cs="Times New Roman"/>
          <w:sz w:val="20"/>
          <w:szCs w:val="20"/>
          <w:lang w:eastAsia="ko-KR"/>
        </w:rPr>
        <w:t>The bioactive compounds in kimchi methanol extract (KME), such as capsaicin, ascorbic acid, quercetin, and 3-(4′-hydroxyl-3′</w:t>
      </w:r>
      <w:proofErr w:type="gramStart"/>
      <w:r w:rsidR="00AE6B60" w:rsidRPr="00AE6B60">
        <w:rPr>
          <w:rFonts w:ascii="Times New Roman" w:eastAsiaTheme="minorEastAsia" w:hAnsi="Times New Roman" w:cs="Times New Roman"/>
          <w:sz w:val="20"/>
          <w:szCs w:val="20"/>
          <w:lang w:eastAsia="ko-KR"/>
        </w:rPr>
        <w:t>,5</w:t>
      </w:r>
      <w:proofErr w:type="gramEnd"/>
      <w:r w:rsidR="00AE6B60" w:rsidRPr="00AE6B60">
        <w:rPr>
          <w:rFonts w:ascii="Times New Roman" w:eastAsiaTheme="minorEastAsia" w:hAnsi="Times New Roman" w:cs="Times New Roman"/>
          <w:sz w:val="20"/>
          <w:szCs w:val="20"/>
          <w:lang w:eastAsia="ko-KR"/>
        </w:rPr>
        <w:t>′-dimethoxyphenyl)propionic acid (HDMPPA), were previously identified.</w:t>
      </w:r>
      <w:r w:rsidR="00AE6B60">
        <w:rPr>
          <w:rFonts w:ascii="Times New Roman" w:eastAsiaTheme="minorEastAsia" w:hAnsi="Times New Roman" w:cs="Times New Roman" w:hint="eastAsia"/>
          <w:sz w:val="20"/>
          <w:szCs w:val="20"/>
          <w:lang w:eastAsia="ko-KR"/>
        </w:rPr>
        <w:t xml:space="preserve"> </w:t>
      </w:r>
      <w:r w:rsidR="00790BD4">
        <w:rPr>
          <w:rFonts w:ascii="Times New Roman" w:eastAsiaTheme="minorEastAsia" w:hAnsi="Times New Roman" w:cs="Times New Roman" w:hint="eastAsia"/>
          <w:sz w:val="20"/>
          <w:szCs w:val="20"/>
          <w:lang w:eastAsia="ko-KR"/>
        </w:rPr>
        <w:t xml:space="preserve">We </w:t>
      </w:r>
      <w:r w:rsidRPr="00A37D3E">
        <w:rPr>
          <w:rFonts w:ascii="Times New Roman" w:eastAsiaTheme="minorEastAsia" w:hAnsi="Times New Roman" w:cs="Times New Roman"/>
          <w:sz w:val="20"/>
          <w:szCs w:val="20"/>
          <w:lang w:eastAsia="ko-KR"/>
        </w:rPr>
        <w:t xml:space="preserve">elucidated the </w:t>
      </w:r>
      <w:r>
        <w:rPr>
          <w:rFonts w:ascii="Times New Roman" w:eastAsiaTheme="minorEastAsia" w:hAnsi="Times New Roman" w:cs="Times New Roman" w:hint="eastAsia"/>
          <w:sz w:val="20"/>
          <w:szCs w:val="20"/>
          <w:lang w:eastAsia="ko-KR"/>
        </w:rPr>
        <w:t xml:space="preserve">preventive </w:t>
      </w:r>
      <w:r w:rsidRPr="00A37D3E">
        <w:rPr>
          <w:rFonts w:ascii="Times New Roman" w:eastAsiaTheme="minorEastAsia" w:hAnsi="Times New Roman" w:cs="Times New Roman"/>
          <w:sz w:val="20"/>
          <w:szCs w:val="20"/>
          <w:lang w:eastAsia="ko-KR"/>
        </w:rPr>
        <w:t xml:space="preserve">effects of kimchi </w:t>
      </w:r>
      <w:r>
        <w:rPr>
          <w:rFonts w:ascii="Times New Roman" w:eastAsiaTheme="minorEastAsia" w:hAnsi="Times New Roman" w:cs="Times New Roman" w:hint="eastAsia"/>
          <w:sz w:val="20"/>
          <w:szCs w:val="20"/>
          <w:lang w:eastAsia="ko-KR"/>
        </w:rPr>
        <w:t xml:space="preserve">and its </w:t>
      </w:r>
      <w:r w:rsidRPr="00A37D3E">
        <w:rPr>
          <w:rFonts w:ascii="Times New Roman" w:eastAsiaTheme="minorEastAsia" w:hAnsi="Times New Roman" w:cs="Times New Roman"/>
          <w:sz w:val="20"/>
          <w:szCs w:val="20"/>
          <w:lang w:eastAsia="ko-KR"/>
        </w:rPr>
        <w:t xml:space="preserve">bioactive compounds on </w:t>
      </w:r>
      <w:r>
        <w:rPr>
          <w:rFonts w:ascii="Times New Roman" w:eastAsiaTheme="minorEastAsia" w:hAnsi="Times New Roman" w:cs="Times New Roman" w:hint="eastAsia"/>
          <w:sz w:val="20"/>
          <w:szCs w:val="20"/>
          <w:lang w:eastAsia="ko-KR"/>
        </w:rPr>
        <w:t xml:space="preserve">AD </w:t>
      </w:r>
      <w:r w:rsidRPr="00A37D3E">
        <w:rPr>
          <w:rFonts w:ascii="Times New Roman" w:eastAsiaTheme="minorEastAsia" w:hAnsi="Times New Roman" w:cs="Times New Roman"/>
          <w:sz w:val="20"/>
          <w:szCs w:val="20"/>
          <w:lang w:eastAsia="ko-KR"/>
        </w:rPr>
        <w:t xml:space="preserve">through </w:t>
      </w:r>
      <w:r>
        <w:rPr>
          <w:rFonts w:ascii="Times New Roman" w:eastAsiaTheme="minorEastAsia" w:hAnsi="Times New Roman" w:cs="Times New Roman" w:hint="eastAsia"/>
          <w:sz w:val="20"/>
          <w:szCs w:val="20"/>
          <w:lang w:eastAsia="ko-KR"/>
        </w:rPr>
        <w:t xml:space="preserve">inhibition of ER stress </w:t>
      </w:r>
      <w:r w:rsidRPr="00A37D3E">
        <w:rPr>
          <w:rFonts w:ascii="Times New Roman" w:eastAsiaTheme="minorEastAsia" w:hAnsi="Times New Roman" w:cs="Times New Roman"/>
          <w:sz w:val="20"/>
          <w:szCs w:val="20"/>
          <w:lang w:eastAsia="ko-KR"/>
        </w:rPr>
        <w:t xml:space="preserve">in </w:t>
      </w:r>
      <w:r>
        <w:rPr>
          <w:rFonts w:ascii="Times New Roman" w:eastAsiaTheme="minorEastAsia" w:hAnsi="Times New Roman" w:cs="Times New Roman"/>
          <w:sz w:val="20"/>
          <w:szCs w:val="20"/>
          <w:lang w:eastAsia="ko-KR"/>
        </w:rPr>
        <w:t>amyloid beta</w:t>
      </w:r>
      <w:r w:rsidRPr="00A37D3E">
        <w:rPr>
          <w:rFonts w:ascii="Times New Roman" w:eastAsiaTheme="minorEastAsia" w:hAnsi="Times New Roman" w:cs="Times New Roman"/>
          <w:sz w:val="20"/>
          <w:szCs w:val="20"/>
          <w:lang w:eastAsia="ko-KR"/>
        </w:rPr>
        <w:t xml:space="preserve"> </w:t>
      </w:r>
      <w:r>
        <w:rPr>
          <w:rFonts w:ascii="Times New Roman" w:eastAsiaTheme="minorEastAsia" w:hAnsi="Times New Roman" w:cs="Times New Roman" w:hint="eastAsia"/>
          <w:sz w:val="20"/>
          <w:szCs w:val="20"/>
          <w:lang w:eastAsia="ko-KR"/>
        </w:rPr>
        <w:t>(</w:t>
      </w:r>
      <w:r w:rsidRPr="00A37D3E">
        <w:rPr>
          <w:rFonts w:ascii="Times New Roman" w:eastAsiaTheme="minorEastAsia" w:hAnsi="Times New Roman" w:cs="Times New Roman"/>
          <w:sz w:val="20"/>
          <w:szCs w:val="20"/>
          <w:lang w:eastAsia="ko-KR"/>
        </w:rPr>
        <w:t>Aβ</w:t>
      </w:r>
      <w:r>
        <w:rPr>
          <w:rFonts w:ascii="Times New Roman" w:eastAsiaTheme="minorEastAsia" w:hAnsi="Times New Roman" w:cs="Times New Roman" w:hint="eastAsia"/>
          <w:sz w:val="20"/>
          <w:szCs w:val="20"/>
          <w:lang w:eastAsia="ko-KR"/>
        </w:rPr>
        <w:t>)</w:t>
      </w:r>
      <w:r w:rsidRPr="00A37D3E">
        <w:rPr>
          <w:rFonts w:ascii="Times New Roman" w:eastAsiaTheme="minorEastAsia" w:hAnsi="Times New Roman" w:cs="Times New Roman"/>
          <w:sz w:val="20"/>
          <w:szCs w:val="20"/>
          <w:lang w:eastAsia="ko-KR"/>
        </w:rPr>
        <w:t xml:space="preserve">-injected AD mice. </w:t>
      </w:r>
      <w:r w:rsidR="00AE6B60" w:rsidRPr="00AE6B60">
        <w:rPr>
          <w:rFonts w:ascii="Times New Roman" w:eastAsiaTheme="minorEastAsia" w:hAnsi="Times New Roman" w:cs="Times New Roman"/>
          <w:sz w:val="20"/>
          <w:szCs w:val="20"/>
          <w:lang w:eastAsia="ko-KR"/>
        </w:rPr>
        <w:t xml:space="preserve">Mice received a single </w:t>
      </w:r>
      <w:proofErr w:type="spellStart"/>
      <w:r w:rsidR="00AE6B60" w:rsidRPr="00AE6B60">
        <w:rPr>
          <w:rFonts w:ascii="Times New Roman" w:eastAsiaTheme="minorEastAsia" w:hAnsi="Times New Roman" w:cs="Times New Roman"/>
          <w:sz w:val="20"/>
          <w:szCs w:val="20"/>
          <w:lang w:eastAsia="ko-KR"/>
        </w:rPr>
        <w:t>intracerebroventricular</w:t>
      </w:r>
      <w:proofErr w:type="spellEnd"/>
      <w:r w:rsidR="00AE6B60" w:rsidRPr="00AE6B60">
        <w:rPr>
          <w:rFonts w:ascii="Times New Roman" w:eastAsiaTheme="minorEastAsia" w:hAnsi="Times New Roman" w:cs="Times New Roman"/>
          <w:sz w:val="20"/>
          <w:szCs w:val="20"/>
          <w:lang w:eastAsia="ko-KR"/>
        </w:rPr>
        <w:t xml:space="preserve"> injection of Aβ</w:t>
      </w:r>
      <w:r w:rsidR="00AE6B60" w:rsidRPr="00A37D3E">
        <w:rPr>
          <w:rFonts w:ascii="Times New Roman" w:eastAsiaTheme="minorEastAsia" w:hAnsi="Times New Roman" w:cs="Times New Roman"/>
          <w:sz w:val="20"/>
          <w:szCs w:val="20"/>
          <w:vertAlign w:val="subscript"/>
          <w:lang w:eastAsia="ko-KR"/>
        </w:rPr>
        <w:t>25-35</w:t>
      </w:r>
      <w:r w:rsidR="00AE6B60" w:rsidRPr="00AE6B60">
        <w:rPr>
          <w:rFonts w:ascii="Times New Roman" w:eastAsiaTheme="minorEastAsia" w:hAnsi="Times New Roman" w:cs="Times New Roman"/>
          <w:sz w:val="20"/>
          <w:szCs w:val="20"/>
          <w:lang w:eastAsia="ko-KR"/>
        </w:rPr>
        <w:t xml:space="preserve">, except for those in the normal group. </w:t>
      </w:r>
      <w:r w:rsidR="00790BD4" w:rsidRPr="00790BD4">
        <w:rPr>
          <w:rFonts w:ascii="Times New Roman" w:eastAsiaTheme="minorEastAsia" w:hAnsi="Times New Roman" w:cs="Times New Roman"/>
          <w:sz w:val="20"/>
          <w:szCs w:val="20"/>
          <w:lang w:eastAsia="ko-KR"/>
        </w:rPr>
        <w:t>Mice were subjected to oral administration of 10 mg of capsaicin, 50 mg of HDMPPA, 50 mg of quercetin, 50 mg of ascorbic acid, or 200 mg of KME per k</w:t>
      </w:r>
      <w:r w:rsidR="00790BD4">
        <w:rPr>
          <w:rFonts w:ascii="Times New Roman" w:eastAsiaTheme="minorEastAsia" w:hAnsi="Times New Roman" w:cs="Times New Roman" w:hint="eastAsia"/>
          <w:sz w:val="20"/>
          <w:szCs w:val="20"/>
          <w:lang w:eastAsia="ko-KR"/>
        </w:rPr>
        <w:t xml:space="preserve">g </w:t>
      </w:r>
      <w:r w:rsidR="00790BD4" w:rsidRPr="00790BD4">
        <w:rPr>
          <w:rFonts w:ascii="Times New Roman" w:eastAsiaTheme="minorEastAsia" w:hAnsi="Times New Roman" w:cs="Times New Roman"/>
          <w:sz w:val="20"/>
          <w:szCs w:val="20"/>
          <w:lang w:eastAsia="ko-KR"/>
        </w:rPr>
        <w:t xml:space="preserve">of body weight for 2 weeks (n = 7 per group). </w:t>
      </w:r>
      <w:proofErr w:type="spellStart"/>
      <w:r w:rsidR="00AE6B60" w:rsidRPr="00AE6B60">
        <w:rPr>
          <w:rFonts w:ascii="Times New Roman" w:eastAsiaTheme="minorEastAsia" w:hAnsi="Times New Roman" w:cs="Times New Roman"/>
          <w:sz w:val="20"/>
          <w:szCs w:val="20"/>
          <w:lang w:eastAsia="ko-KR"/>
        </w:rPr>
        <w:t>Carboxymethylcellulose</w:t>
      </w:r>
      <w:proofErr w:type="spellEnd"/>
      <w:r w:rsidR="00AE6B60" w:rsidRPr="00AE6B60">
        <w:rPr>
          <w:rFonts w:ascii="Times New Roman" w:eastAsiaTheme="minorEastAsia" w:hAnsi="Times New Roman" w:cs="Times New Roman"/>
          <w:sz w:val="20"/>
          <w:szCs w:val="20"/>
          <w:lang w:eastAsia="ko-KR"/>
        </w:rPr>
        <w:t xml:space="preserve"> was used as a vehicle for the normal and control groups. In the groups fed kimchi bioactive compounds and KME, the </w:t>
      </w:r>
      <w:r w:rsidR="00790BD4">
        <w:rPr>
          <w:rFonts w:ascii="Times New Roman" w:eastAsiaTheme="minorEastAsia" w:hAnsi="Times New Roman" w:cs="Times New Roman" w:hint="eastAsia"/>
          <w:sz w:val="20"/>
          <w:szCs w:val="20"/>
          <w:lang w:eastAsia="ko-KR"/>
        </w:rPr>
        <w:t xml:space="preserve">brain </w:t>
      </w:r>
      <w:r w:rsidR="00AE6B60" w:rsidRPr="00AE6B60">
        <w:rPr>
          <w:rFonts w:ascii="Times New Roman" w:eastAsiaTheme="minorEastAsia" w:hAnsi="Times New Roman" w:cs="Times New Roman"/>
          <w:sz w:val="20"/>
          <w:szCs w:val="20"/>
          <w:lang w:eastAsia="ko-KR"/>
        </w:rPr>
        <w:t xml:space="preserve">ROS and TBARS levels were lower, whereas the protein expression levels of Nrf2-regulated antioxidant enzymes were higher, than the levels in the Aβ-injected control group (P &lt; 0.05). Quercetin, HDMPPA, and KME reduced the expression of the ER stress-related markers GRP78, p-PERK, p-eIF2α, XBP1, and CHOP. Moreover, the </w:t>
      </w:r>
      <w:proofErr w:type="spellStart"/>
      <w:r w:rsidR="00AE6B60" w:rsidRPr="00AE6B60">
        <w:rPr>
          <w:rFonts w:ascii="Times New Roman" w:eastAsiaTheme="minorEastAsia" w:hAnsi="Times New Roman" w:cs="Times New Roman"/>
          <w:sz w:val="20"/>
          <w:szCs w:val="20"/>
          <w:lang w:eastAsia="ko-KR"/>
        </w:rPr>
        <w:t>proapoptotic</w:t>
      </w:r>
      <w:proofErr w:type="spellEnd"/>
      <w:r w:rsidR="00AE6B60" w:rsidRPr="00AE6B60">
        <w:rPr>
          <w:rFonts w:ascii="Times New Roman" w:eastAsiaTheme="minorEastAsia" w:hAnsi="Times New Roman" w:cs="Times New Roman"/>
          <w:sz w:val="20"/>
          <w:szCs w:val="20"/>
          <w:lang w:eastAsia="ko-KR"/>
        </w:rPr>
        <w:t xml:space="preserve"> molecules </w:t>
      </w:r>
      <w:proofErr w:type="spellStart"/>
      <w:r w:rsidR="00AE6B60" w:rsidRPr="00AE6B60">
        <w:rPr>
          <w:rFonts w:ascii="Times New Roman" w:eastAsiaTheme="minorEastAsia" w:hAnsi="Times New Roman" w:cs="Times New Roman"/>
          <w:sz w:val="20"/>
          <w:szCs w:val="20"/>
          <w:lang w:eastAsia="ko-KR"/>
        </w:rPr>
        <w:t>Bax</w:t>
      </w:r>
      <w:proofErr w:type="spellEnd"/>
      <w:r w:rsidR="00AE6B60" w:rsidRPr="00AE6B60">
        <w:rPr>
          <w:rFonts w:ascii="Times New Roman" w:eastAsiaTheme="minorEastAsia" w:hAnsi="Times New Roman" w:cs="Times New Roman"/>
          <w:sz w:val="20"/>
          <w:szCs w:val="20"/>
          <w:lang w:eastAsia="ko-KR"/>
        </w:rPr>
        <w:t xml:space="preserve">, p-JNK, and cleaved caspases-3 and -9 were downregulated, with concomitant upregulation of the anti-apoptotic molecules Bcl2 and </w:t>
      </w:r>
      <w:proofErr w:type="spellStart"/>
      <w:r w:rsidR="00AE6B60" w:rsidRPr="00AE6B60">
        <w:rPr>
          <w:rFonts w:ascii="Times New Roman" w:eastAsiaTheme="minorEastAsia" w:hAnsi="Times New Roman" w:cs="Times New Roman"/>
          <w:sz w:val="20"/>
          <w:szCs w:val="20"/>
          <w:lang w:eastAsia="ko-KR"/>
        </w:rPr>
        <w:t>cIAP</w:t>
      </w:r>
      <w:proofErr w:type="spellEnd"/>
      <w:r w:rsidR="00AE6B60" w:rsidRPr="00AE6B60">
        <w:rPr>
          <w:rFonts w:ascii="Times New Roman" w:eastAsiaTheme="minorEastAsia" w:hAnsi="Times New Roman" w:cs="Times New Roman"/>
          <w:sz w:val="20"/>
          <w:szCs w:val="20"/>
          <w:lang w:eastAsia="ko-KR"/>
        </w:rPr>
        <w:t xml:space="preserve"> (P &lt; 0.05). These biochemical results were supported by the histological analysis of the hippocampus</w:t>
      </w:r>
      <w:r w:rsidR="00790BD4">
        <w:rPr>
          <w:rFonts w:ascii="Times New Roman" w:eastAsiaTheme="minorEastAsia" w:hAnsi="Times New Roman" w:cs="Times New Roman" w:hint="eastAsia"/>
          <w:sz w:val="20"/>
          <w:szCs w:val="20"/>
          <w:lang w:eastAsia="ko-KR"/>
        </w:rPr>
        <w:t>. N</w:t>
      </w:r>
      <w:r w:rsidR="00790BD4" w:rsidRPr="00790BD4">
        <w:rPr>
          <w:rFonts w:ascii="Times New Roman" w:eastAsiaTheme="minorEastAsia" w:hAnsi="Times New Roman" w:cs="Times New Roman"/>
          <w:sz w:val="20"/>
          <w:szCs w:val="20"/>
          <w:lang w:eastAsia="ko-KR"/>
        </w:rPr>
        <w:t>umerous TUNEL-positive cells</w:t>
      </w:r>
      <w:r w:rsidR="00790BD4">
        <w:rPr>
          <w:rFonts w:ascii="Times New Roman" w:eastAsiaTheme="minorEastAsia" w:hAnsi="Times New Roman" w:cs="Times New Roman" w:hint="eastAsia"/>
          <w:sz w:val="20"/>
          <w:szCs w:val="20"/>
          <w:lang w:eastAsia="ko-KR"/>
        </w:rPr>
        <w:t xml:space="preserve"> were revealed</w:t>
      </w:r>
      <w:r w:rsidR="00790BD4" w:rsidRPr="00790BD4">
        <w:rPr>
          <w:rFonts w:ascii="Times New Roman" w:eastAsiaTheme="minorEastAsia" w:hAnsi="Times New Roman" w:cs="Times New Roman"/>
          <w:sz w:val="20"/>
          <w:szCs w:val="20"/>
          <w:lang w:eastAsia="ko-KR"/>
        </w:rPr>
        <w:t xml:space="preserve"> in the CON group</w:t>
      </w:r>
      <w:r w:rsidR="00790BD4">
        <w:rPr>
          <w:rFonts w:ascii="Times New Roman" w:eastAsiaTheme="minorEastAsia" w:hAnsi="Times New Roman" w:cs="Times New Roman" w:hint="eastAsia"/>
          <w:sz w:val="20"/>
          <w:szCs w:val="20"/>
          <w:lang w:eastAsia="ko-KR"/>
        </w:rPr>
        <w:t xml:space="preserve"> whereas those </w:t>
      </w:r>
      <w:r w:rsidR="00790BD4" w:rsidRPr="00790BD4">
        <w:rPr>
          <w:rFonts w:ascii="Times New Roman" w:eastAsiaTheme="minorEastAsia" w:hAnsi="Times New Roman" w:cs="Times New Roman"/>
          <w:sz w:val="20"/>
          <w:szCs w:val="20"/>
          <w:lang w:eastAsia="ko-KR"/>
        </w:rPr>
        <w:t>were rarely observed in the KME group or in any of the groups fed the kimchi bioactive compounds</w:t>
      </w:r>
      <w:r w:rsidR="00AE6B60" w:rsidRPr="00AE6B60">
        <w:rPr>
          <w:rFonts w:ascii="Times New Roman" w:eastAsiaTheme="minorEastAsia" w:hAnsi="Times New Roman" w:cs="Times New Roman"/>
          <w:sz w:val="20"/>
          <w:szCs w:val="20"/>
          <w:lang w:eastAsia="ko-KR"/>
        </w:rPr>
        <w:t>.</w:t>
      </w:r>
      <w:r w:rsidR="00AE6B60">
        <w:rPr>
          <w:rFonts w:ascii="Times New Roman" w:eastAsiaTheme="minorEastAsia" w:hAnsi="Times New Roman" w:cs="Times New Roman" w:hint="eastAsia"/>
          <w:sz w:val="20"/>
          <w:szCs w:val="20"/>
          <w:lang w:eastAsia="ko-KR"/>
        </w:rPr>
        <w:t xml:space="preserve"> </w:t>
      </w:r>
      <w:r w:rsidR="00790BD4" w:rsidRPr="00AE6B60">
        <w:rPr>
          <w:rFonts w:ascii="Times New Roman" w:eastAsiaTheme="minorEastAsia" w:hAnsi="Times New Roman" w:cs="Times New Roman"/>
          <w:sz w:val="20"/>
          <w:szCs w:val="20"/>
          <w:lang w:eastAsia="ko-KR"/>
        </w:rPr>
        <w:t xml:space="preserve">The effects </w:t>
      </w:r>
      <w:r w:rsidR="00790BD4">
        <w:rPr>
          <w:rFonts w:ascii="Times New Roman" w:eastAsiaTheme="minorEastAsia" w:hAnsi="Times New Roman" w:cs="Times New Roman" w:hint="eastAsia"/>
          <w:sz w:val="20"/>
          <w:szCs w:val="20"/>
          <w:lang w:eastAsia="ko-KR"/>
        </w:rPr>
        <w:t xml:space="preserve">were higher in the </w:t>
      </w:r>
      <w:r w:rsidR="00790BD4" w:rsidRPr="00AE6B60">
        <w:rPr>
          <w:rFonts w:ascii="Times New Roman" w:eastAsiaTheme="minorEastAsia" w:hAnsi="Times New Roman" w:cs="Times New Roman"/>
          <w:sz w:val="20"/>
          <w:szCs w:val="20"/>
          <w:lang w:eastAsia="ko-KR"/>
        </w:rPr>
        <w:t>KME</w:t>
      </w:r>
      <w:r w:rsidR="00790BD4">
        <w:rPr>
          <w:rFonts w:ascii="Times New Roman" w:eastAsiaTheme="minorEastAsia" w:hAnsi="Times New Roman" w:cs="Times New Roman" w:hint="eastAsia"/>
          <w:sz w:val="20"/>
          <w:szCs w:val="20"/>
          <w:lang w:eastAsia="ko-KR"/>
        </w:rPr>
        <w:t xml:space="preserve">, </w:t>
      </w:r>
      <w:r w:rsidR="00790BD4" w:rsidRPr="00AE6B60">
        <w:rPr>
          <w:rFonts w:ascii="Times New Roman" w:eastAsiaTheme="minorEastAsia" w:hAnsi="Times New Roman" w:cs="Times New Roman"/>
          <w:sz w:val="20"/>
          <w:szCs w:val="20"/>
          <w:lang w:eastAsia="ko-KR"/>
        </w:rPr>
        <w:t>quercetin</w:t>
      </w:r>
      <w:r w:rsidR="00790BD4">
        <w:rPr>
          <w:rFonts w:ascii="Times New Roman" w:eastAsiaTheme="minorEastAsia" w:hAnsi="Times New Roman" w:cs="Times New Roman" w:hint="eastAsia"/>
          <w:sz w:val="20"/>
          <w:szCs w:val="20"/>
          <w:lang w:eastAsia="ko-KR"/>
        </w:rPr>
        <w:t>,</w:t>
      </w:r>
      <w:r w:rsidR="00790BD4" w:rsidRPr="00AE6B60">
        <w:rPr>
          <w:rFonts w:ascii="Times New Roman" w:eastAsiaTheme="minorEastAsia" w:hAnsi="Times New Roman" w:cs="Times New Roman"/>
          <w:sz w:val="20"/>
          <w:szCs w:val="20"/>
          <w:lang w:eastAsia="ko-KR"/>
        </w:rPr>
        <w:t xml:space="preserve"> and HDMPPA</w:t>
      </w:r>
      <w:r w:rsidR="00790BD4">
        <w:rPr>
          <w:rFonts w:ascii="Times New Roman" w:eastAsiaTheme="minorEastAsia" w:hAnsi="Times New Roman" w:cs="Times New Roman" w:hint="eastAsia"/>
          <w:sz w:val="20"/>
          <w:szCs w:val="20"/>
          <w:lang w:eastAsia="ko-KR"/>
        </w:rPr>
        <w:t xml:space="preserve"> groups</w:t>
      </w:r>
      <w:r w:rsidR="00790BD4" w:rsidRPr="00AE6B60">
        <w:rPr>
          <w:rFonts w:ascii="Times New Roman" w:eastAsiaTheme="minorEastAsia" w:hAnsi="Times New Roman" w:cs="Times New Roman"/>
          <w:sz w:val="20"/>
          <w:szCs w:val="20"/>
          <w:lang w:eastAsia="ko-KR"/>
        </w:rPr>
        <w:t xml:space="preserve">. </w:t>
      </w:r>
      <w:r w:rsidR="00790BD4">
        <w:rPr>
          <w:rFonts w:ascii="Times New Roman" w:eastAsiaTheme="minorEastAsia" w:hAnsi="Times New Roman" w:cs="Times New Roman" w:hint="eastAsia"/>
          <w:sz w:val="20"/>
          <w:szCs w:val="20"/>
          <w:lang w:eastAsia="ko-KR"/>
        </w:rPr>
        <w:t>In conclusion, k</w:t>
      </w:r>
      <w:r w:rsidR="00AE6B60" w:rsidRPr="00AE6B60">
        <w:rPr>
          <w:rFonts w:ascii="Times New Roman" w:eastAsiaTheme="minorEastAsia" w:hAnsi="Times New Roman" w:cs="Times New Roman"/>
          <w:sz w:val="20"/>
          <w:szCs w:val="20"/>
          <w:lang w:eastAsia="ko-KR"/>
        </w:rPr>
        <w:t>imchi</w:t>
      </w:r>
      <w:r w:rsidR="00790BD4">
        <w:rPr>
          <w:rFonts w:ascii="Times New Roman" w:eastAsiaTheme="minorEastAsia" w:hAnsi="Times New Roman" w:cs="Times New Roman" w:hint="eastAsia"/>
          <w:sz w:val="20"/>
          <w:szCs w:val="20"/>
          <w:lang w:eastAsia="ko-KR"/>
        </w:rPr>
        <w:t xml:space="preserve"> and its bioacti</w:t>
      </w:r>
      <w:r w:rsidR="00AE6B60" w:rsidRPr="00AE6B60">
        <w:rPr>
          <w:rFonts w:ascii="Times New Roman" w:eastAsiaTheme="minorEastAsia" w:hAnsi="Times New Roman" w:cs="Times New Roman"/>
          <w:sz w:val="20"/>
          <w:szCs w:val="20"/>
          <w:lang w:eastAsia="ko-KR"/>
        </w:rPr>
        <w:t xml:space="preserve">ve compounds demonstrated inhibitory effects against ER stress-mediated apoptosis </w:t>
      </w:r>
      <w:r w:rsidR="00790BD4">
        <w:rPr>
          <w:rFonts w:ascii="Times New Roman" w:eastAsiaTheme="minorEastAsia" w:hAnsi="Times New Roman" w:cs="Times New Roman" w:hint="eastAsia"/>
          <w:sz w:val="20"/>
          <w:szCs w:val="20"/>
          <w:lang w:eastAsia="ko-KR"/>
        </w:rPr>
        <w:t>in the brain</w:t>
      </w:r>
      <w:r w:rsidR="00AE6B60" w:rsidRPr="00AE6B60">
        <w:rPr>
          <w:rFonts w:ascii="Times New Roman" w:eastAsiaTheme="minorEastAsia" w:hAnsi="Times New Roman" w:cs="Times New Roman"/>
          <w:sz w:val="20"/>
          <w:szCs w:val="20"/>
          <w:lang w:eastAsia="ko-KR"/>
        </w:rPr>
        <w:t xml:space="preserve">. </w:t>
      </w:r>
    </w:p>
    <w:p w:rsidR="00AE6B60" w:rsidRPr="00AE6B60" w:rsidRDefault="00AE6B60" w:rsidP="00AE6B60">
      <w:pPr>
        <w:pStyle w:val="a4"/>
        <w:spacing w:before="90" w:line="278" w:lineRule="auto"/>
        <w:ind w:left="100"/>
        <w:rPr>
          <w:rFonts w:ascii="Times New Roman" w:eastAsiaTheme="minorEastAsia" w:hAnsi="Times New Roman" w:cs="Times New Roman"/>
          <w:sz w:val="20"/>
          <w:szCs w:val="20"/>
          <w:lang w:eastAsia="ko-KR"/>
        </w:rPr>
      </w:pPr>
    </w:p>
    <w:p w:rsidR="00254333" w:rsidRDefault="00254333" w:rsidP="00254333">
      <w:pPr>
        <w:pStyle w:val="a4"/>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r w:rsidR="00790BD4" w:rsidRPr="00790BD4">
        <w:rPr>
          <w:rFonts w:ascii="Times New Roman" w:eastAsiaTheme="minorEastAsia" w:hAnsi="Times New Roman" w:cs="Times New Roman"/>
          <w:sz w:val="20"/>
          <w:szCs w:val="20"/>
          <w:lang w:eastAsia="ko-KR"/>
        </w:rPr>
        <w:t xml:space="preserve"> </w:t>
      </w:r>
      <w:r w:rsidR="00790BD4" w:rsidRPr="00AE6B60">
        <w:rPr>
          <w:rFonts w:ascii="Times New Roman" w:eastAsiaTheme="minorEastAsia" w:hAnsi="Times New Roman" w:cs="Times New Roman"/>
          <w:sz w:val="20"/>
          <w:szCs w:val="20"/>
          <w:lang w:eastAsia="ko-KR"/>
        </w:rPr>
        <w:t xml:space="preserve">Oxidative stress levels in the brain were evaluated and protein expression levels were determined by western blot analysis. </w:t>
      </w:r>
      <w:r w:rsidR="00790BD4">
        <w:rPr>
          <w:rFonts w:ascii="Times New Roman" w:eastAsiaTheme="minorEastAsia" w:hAnsi="Times New Roman" w:cs="Times New Roman" w:hint="eastAsia"/>
          <w:sz w:val="20"/>
          <w:szCs w:val="20"/>
          <w:lang w:eastAsia="ko-KR"/>
        </w:rPr>
        <w:t xml:space="preserve">The histological analysis of hippocampus was performed by </w:t>
      </w:r>
      <w:r w:rsidR="00790BD4" w:rsidRPr="00AE6B60">
        <w:rPr>
          <w:rFonts w:ascii="Times New Roman" w:eastAsiaTheme="minorEastAsia" w:hAnsi="Times New Roman" w:cs="Times New Roman"/>
          <w:sz w:val="20"/>
          <w:szCs w:val="20"/>
          <w:lang w:eastAsia="ko-KR"/>
        </w:rPr>
        <w:t>TUNEL assay</w:t>
      </w:r>
      <w:r w:rsidR="00790BD4">
        <w:rPr>
          <w:rFonts w:ascii="Times New Roman" w:eastAsiaTheme="minorEastAsia" w:hAnsi="Times New Roman" w:cs="Times New Roman" w:hint="eastAsia"/>
          <w:sz w:val="20"/>
          <w:szCs w:val="20"/>
          <w:lang w:eastAsia="ko-KR"/>
        </w:rPr>
        <w:t>.</w:t>
      </w:r>
    </w:p>
    <w:p w:rsidR="00254333" w:rsidRPr="00DF42C7" w:rsidRDefault="00254333" w:rsidP="00254333">
      <w:pPr>
        <w:pStyle w:val="a4"/>
        <w:spacing w:before="90" w:line="278" w:lineRule="auto"/>
        <w:rPr>
          <w:rFonts w:ascii="Times New Roman" w:eastAsiaTheme="minorEastAsia" w:hAnsi="Times New Roman" w:cs="Times New Roman"/>
          <w:b/>
          <w:color w:val="BF5A14"/>
          <w:sz w:val="20"/>
          <w:szCs w:val="20"/>
          <w:lang w:eastAsia="ko-KR"/>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r w:rsidR="00DF42C7" w:rsidRPr="00DF42C7">
        <w:rPr>
          <w:rFonts w:ascii="Times New Roman" w:eastAsiaTheme="minorEastAsia" w:hAnsi="Times New Roman" w:cs="Times New Roman" w:hint="eastAsia"/>
          <w:sz w:val="20"/>
          <w:szCs w:val="20"/>
          <w:lang w:eastAsia="ko-KR"/>
        </w:rPr>
        <w:t xml:space="preserve"> </w:t>
      </w:r>
      <w:r w:rsidR="00DF42C7" w:rsidRPr="00DF42C7">
        <w:rPr>
          <w:rFonts w:ascii="Times New Roman" w:eastAsiaTheme="minorEastAsia" w:hAnsi="Times New Roman" w:cs="Times New Roman"/>
          <w:sz w:val="20"/>
          <w:szCs w:val="20"/>
          <w:lang w:eastAsia="ko-KR"/>
        </w:rPr>
        <w:t>This research was supported by the Basic Science Research Program through the National Research Foundation of Korea (NRF), funded by the Ministry of Education (2015R1D1A1A01057267).</w:t>
      </w:r>
    </w:p>
    <w:p w:rsidR="00254333" w:rsidRPr="00AE6B60" w:rsidRDefault="00254333" w:rsidP="00254333">
      <w:pPr>
        <w:pStyle w:val="a4"/>
        <w:spacing w:before="90" w:line="278" w:lineRule="auto"/>
        <w:rPr>
          <w:rFonts w:ascii="Times New Roman" w:eastAsiaTheme="minorEastAsia" w:hAnsi="Times New Roman" w:cs="Times New Roman"/>
          <w:b/>
          <w:color w:val="BF5A14"/>
          <w:sz w:val="20"/>
          <w:szCs w:val="20"/>
          <w:lang w:eastAsia="ko-KR"/>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r w:rsidR="00AE6B60">
        <w:rPr>
          <w:rFonts w:ascii="Times New Roman" w:eastAsiaTheme="minorEastAsia" w:hAnsi="Times New Roman" w:cs="Times New Roman" w:hint="eastAsia"/>
          <w:b/>
          <w:color w:val="BF5A14"/>
          <w:sz w:val="20"/>
          <w:szCs w:val="20"/>
          <w:lang w:eastAsia="ko-KR"/>
        </w:rPr>
        <w:t xml:space="preserve"> </w:t>
      </w:r>
      <w:r w:rsidR="00AE6B60" w:rsidRPr="00AE6B60">
        <w:rPr>
          <w:rFonts w:ascii="Times New Roman" w:eastAsiaTheme="minorEastAsia" w:hAnsi="Times New Roman" w:cs="Times New Roman"/>
          <w:sz w:val="20"/>
          <w:szCs w:val="20"/>
          <w:lang w:eastAsia="ko-KR"/>
        </w:rPr>
        <w:t>Thus, the intake of kimchi enriched with these bioactive compounds could be a good practice for the prevention of Alzheimer’s disease.</w:t>
      </w:r>
    </w:p>
    <w:p w:rsidR="005C2E3C" w:rsidRPr="008E1BA9" w:rsidRDefault="005C2E3C" w:rsidP="00254333">
      <w:pPr>
        <w:pStyle w:val="a4"/>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r w:rsidR="00DF42C7" w:rsidRPr="00DF42C7">
        <w:rPr>
          <w:rFonts w:ascii="Times New Roman" w:eastAsiaTheme="minorEastAsia" w:hAnsi="Times New Roman" w:cs="Times New Roman"/>
          <w:noProof/>
          <w:sz w:val="20"/>
          <w:szCs w:val="20"/>
          <w:lang w:eastAsia="ko-KR"/>
        </w:rPr>
        <w:t xml:space="preserve"> </w:t>
      </w:r>
    </w:p>
    <w:p w:rsidR="005C2E3C" w:rsidRPr="006B5568" w:rsidRDefault="009F4CD0" w:rsidP="005C2E3C">
      <w:pPr>
        <w:pStyle w:val="a4"/>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DF42C7">
        <w:rPr>
          <w:rFonts w:ascii="Times New Roman" w:eastAsiaTheme="minorEastAsia" w:hAnsi="Times New Roman" w:cs="Times New Roman"/>
          <w:noProof/>
          <w:sz w:val="20"/>
          <w:szCs w:val="20"/>
          <w:lang w:eastAsia="ko-KR"/>
        </w:rPr>
        <w:drawing>
          <wp:inline distT="0" distB="0" distL="0" distR="0">
            <wp:extent cx="4790309" cy="2217761"/>
            <wp:effectExtent l="0" t="0" r="0" b="0"/>
            <wp:docPr id="3" name="그림 2" descr="K:\2017 08 14 DP우민지\2016-\배추김치 ERstress\2차년도\논문\2번 투고준비\J agricultural and food chemistry\T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2017 08 14 DP우민지\2016-\배추김치 ERstress\2차년도\논문\2번 투고준비\J agricultural and food chemistry\TOC.tif"/>
                    <pic:cNvPicPr>
                      <a:picLocks noChangeAspect="1" noChangeArrowheads="1"/>
                    </pic:cNvPicPr>
                  </pic:nvPicPr>
                  <pic:blipFill>
                    <a:blip r:embed="rId8" cstate="print"/>
                    <a:srcRect t="9296" b="7789"/>
                    <a:stretch>
                      <a:fillRect/>
                    </a:stretch>
                  </pic:blipFill>
                  <pic:spPr bwMode="auto">
                    <a:xfrm>
                      <a:off x="0" y="0"/>
                      <a:ext cx="4802173" cy="2223254"/>
                    </a:xfrm>
                    <a:prstGeom prst="rect">
                      <a:avLst/>
                    </a:prstGeom>
                    <a:noFill/>
                    <a:ln w="9525">
                      <a:noFill/>
                      <a:miter lim="800000"/>
                      <a:headEnd/>
                      <a:tailEnd/>
                    </a:ln>
                  </pic:spPr>
                </pic:pic>
              </a:graphicData>
            </a:graphic>
          </wp:inline>
        </w:drawing>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p>
    <w:p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r>
      <w:r w:rsidRPr="006B5568">
        <w:rPr>
          <w:rFonts w:ascii="Times New Roman" w:hAnsi="Times New Roman" w:cs="Times New Roman"/>
          <w:b/>
          <w:color w:val="BF5A14"/>
          <w:sz w:val="20"/>
          <w:szCs w:val="20"/>
        </w:rPr>
        <w:lastRenderedPageBreak/>
        <w:t>Recent Publications (minimum 5)</w:t>
      </w:r>
    </w:p>
    <w:p w:rsidR="003A7E13" w:rsidRPr="003A7E13" w:rsidRDefault="003A7E13" w:rsidP="003A7E13">
      <w:pPr>
        <w:pStyle w:val="a5"/>
        <w:numPr>
          <w:ilvl w:val="0"/>
          <w:numId w:val="1"/>
        </w:numPr>
        <w:tabs>
          <w:tab w:val="left" w:pos="384"/>
        </w:tabs>
        <w:spacing w:before="103" w:line="216" w:lineRule="exact"/>
        <w:ind w:right="138" w:hanging="283"/>
        <w:rPr>
          <w:rFonts w:ascii="Times New Roman" w:hAnsi="Times New Roman" w:cs="Times New Roman"/>
          <w:sz w:val="20"/>
          <w:szCs w:val="20"/>
          <w:shd w:val="clear" w:color="auto" w:fill="F9F9F9"/>
        </w:rPr>
      </w:pPr>
      <w:r w:rsidRPr="003A7E13">
        <w:rPr>
          <w:rFonts w:ascii="Times New Roman" w:hAnsi="Times New Roman" w:cs="Times New Roman"/>
          <w:sz w:val="20"/>
          <w:szCs w:val="20"/>
          <w:shd w:val="clear" w:color="auto" w:fill="F9F9F9"/>
        </w:rPr>
        <w:t xml:space="preserve">Woo, M., Kim, M. J., </w:t>
      </w:r>
      <w:r>
        <w:rPr>
          <w:rFonts w:ascii="Times New Roman" w:eastAsiaTheme="minorEastAsia" w:hAnsi="Times New Roman" w:cs="Times New Roman" w:hint="eastAsia"/>
          <w:sz w:val="20"/>
          <w:szCs w:val="20"/>
          <w:shd w:val="clear" w:color="auto" w:fill="F9F9F9"/>
          <w:lang w:eastAsia="ko-KR"/>
        </w:rPr>
        <w:t xml:space="preserve">&amp; </w:t>
      </w:r>
      <w:r w:rsidRPr="003A7E13">
        <w:rPr>
          <w:rFonts w:ascii="Times New Roman" w:hAnsi="Times New Roman" w:cs="Times New Roman"/>
          <w:b/>
          <w:sz w:val="20"/>
          <w:szCs w:val="20"/>
          <w:u w:val="single"/>
          <w:shd w:val="clear" w:color="auto" w:fill="F9F9F9"/>
        </w:rPr>
        <w:t xml:space="preserve">Song, Y. </w:t>
      </w:r>
      <w:r w:rsidRPr="003A7E13">
        <w:rPr>
          <w:rFonts w:ascii="Times New Roman" w:eastAsiaTheme="minorEastAsia" w:hAnsi="Times New Roman" w:cs="Times New Roman" w:hint="eastAsia"/>
          <w:b/>
          <w:sz w:val="20"/>
          <w:szCs w:val="20"/>
          <w:u w:val="single"/>
          <w:shd w:val="clear" w:color="auto" w:fill="F9F9F9"/>
          <w:lang w:eastAsia="ko-KR"/>
        </w:rPr>
        <w:t>O.</w:t>
      </w:r>
      <w:r>
        <w:rPr>
          <w:rFonts w:ascii="Times New Roman" w:eastAsiaTheme="minorEastAsia" w:hAnsi="Times New Roman" w:cs="Times New Roman" w:hint="eastAsia"/>
          <w:sz w:val="20"/>
          <w:szCs w:val="20"/>
          <w:shd w:val="clear" w:color="auto" w:fill="F9F9F9"/>
          <w:lang w:eastAsia="ko-KR"/>
        </w:rPr>
        <w:t xml:space="preserve"> </w:t>
      </w:r>
      <w:r w:rsidRPr="003A7E13">
        <w:rPr>
          <w:rFonts w:ascii="Times New Roman" w:hAnsi="Times New Roman" w:cs="Times New Roman"/>
          <w:sz w:val="20"/>
          <w:szCs w:val="20"/>
          <w:shd w:val="clear" w:color="auto" w:fill="F9F9F9"/>
        </w:rPr>
        <w:t xml:space="preserve">(2018). Bioactive Compounds in Kimchi Improve the Cognitive and Memory Functions Impaired by Amyloid Beta. Nutrients, 10, 1554. </w:t>
      </w:r>
    </w:p>
    <w:p w:rsidR="003A7E13" w:rsidRPr="003A7E13" w:rsidRDefault="003A7E13" w:rsidP="003A7E13">
      <w:pPr>
        <w:pStyle w:val="a5"/>
        <w:numPr>
          <w:ilvl w:val="0"/>
          <w:numId w:val="1"/>
        </w:numPr>
        <w:tabs>
          <w:tab w:val="left" w:pos="384"/>
        </w:tabs>
        <w:spacing w:before="103" w:line="216" w:lineRule="exact"/>
        <w:ind w:right="138" w:hanging="283"/>
        <w:rPr>
          <w:rFonts w:ascii="Times New Roman" w:hAnsi="Times New Roman" w:cs="Times New Roman"/>
          <w:sz w:val="20"/>
          <w:szCs w:val="20"/>
          <w:shd w:val="clear" w:color="auto" w:fill="F9F9F9"/>
        </w:rPr>
      </w:pPr>
      <w:r w:rsidRPr="003A7E13">
        <w:rPr>
          <w:rFonts w:ascii="Times New Roman" w:hAnsi="Times New Roman" w:cs="Times New Roman"/>
          <w:sz w:val="20"/>
          <w:szCs w:val="20"/>
          <w:shd w:val="clear" w:color="auto" w:fill="F9F9F9"/>
        </w:rPr>
        <w:t xml:space="preserve">Hong, S. H., Woo, M., Kim, M., &amp; </w:t>
      </w:r>
      <w:r w:rsidRPr="003A7E13">
        <w:rPr>
          <w:rFonts w:ascii="Times New Roman" w:hAnsi="Times New Roman" w:cs="Times New Roman"/>
          <w:b/>
          <w:sz w:val="20"/>
          <w:szCs w:val="20"/>
          <w:u w:val="single"/>
          <w:shd w:val="clear" w:color="auto" w:fill="F9F9F9"/>
        </w:rPr>
        <w:t>Song, Y. O.</w:t>
      </w:r>
      <w:r w:rsidRPr="003A7E13">
        <w:rPr>
          <w:rFonts w:ascii="Times New Roman" w:hAnsi="Times New Roman" w:cs="Times New Roman"/>
          <w:sz w:val="20"/>
          <w:szCs w:val="20"/>
          <w:shd w:val="clear" w:color="auto" w:fill="F9F9F9"/>
        </w:rPr>
        <w:t xml:space="preserve"> (2018). </w:t>
      </w:r>
      <w:proofErr w:type="spellStart"/>
      <w:r w:rsidRPr="003A7E13">
        <w:rPr>
          <w:rFonts w:ascii="Times New Roman" w:hAnsi="Times New Roman" w:cs="Times New Roman"/>
          <w:sz w:val="20"/>
          <w:szCs w:val="20"/>
          <w:shd w:val="clear" w:color="auto" w:fill="F9F9F9"/>
        </w:rPr>
        <w:t>Hypolipidemic</w:t>
      </w:r>
      <w:proofErr w:type="spellEnd"/>
      <w:r w:rsidRPr="003A7E13">
        <w:rPr>
          <w:rFonts w:ascii="Times New Roman" w:hAnsi="Times New Roman" w:cs="Times New Roman"/>
          <w:sz w:val="20"/>
          <w:szCs w:val="20"/>
          <w:shd w:val="clear" w:color="auto" w:fill="F9F9F9"/>
        </w:rPr>
        <w:t xml:space="preserve"> and Antidiabetic Effects of Functional Rice Cookies in High-Fat Diet-Fed ICR Mice and db/db Mice. Journal of Medicinal Food, 21(6), 535-543.</w:t>
      </w:r>
    </w:p>
    <w:p w:rsidR="003A7E13" w:rsidRPr="003A7E13" w:rsidRDefault="003A7E13" w:rsidP="003A7E13">
      <w:pPr>
        <w:pStyle w:val="a5"/>
        <w:numPr>
          <w:ilvl w:val="0"/>
          <w:numId w:val="1"/>
        </w:numPr>
        <w:spacing w:before="103" w:line="216" w:lineRule="exact"/>
        <w:ind w:right="138" w:hanging="283"/>
        <w:rPr>
          <w:rFonts w:ascii="Times New Roman" w:hAnsi="Times New Roman" w:cs="Times New Roman"/>
          <w:sz w:val="20"/>
          <w:szCs w:val="20"/>
          <w:shd w:val="clear" w:color="auto" w:fill="F9F9F9"/>
        </w:rPr>
      </w:pPr>
      <w:r w:rsidRPr="003A7E13">
        <w:rPr>
          <w:rFonts w:ascii="Times New Roman" w:hAnsi="Times New Roman" w:cs="Times New Roman"/>
          <w:sz w:val="20"/>
          <w:szCs w:val="20"/>
          <w:shd w:val="clear" w:color="auto" w:fill="F9F9F9"/>
        </w:rPr>
        <w:t xml:space="preserve">Kim, S., Woo, M., Kim, M., Noh, J. S., &amp; </w:t>
      </w:r>
      <w:r w:rsidRPr="003A7E13">
        <w:rPr>
          <w:rFonts w:ascii="Times New Roman" w:hAnsi="Times New Roman" w:cs="Times New Roman"/>
          <w:b/>
          <w:sz w:val="20"/>
          <w:szCs w:val="20"/>
          <w:u w:val="single"/>
          <w:shd w:val="clear" w:color="auto" w:fill="F9F9F9"/>
        </w:rPr>
        <w:t xml:space="preserve">Song, Y. O. </w:t>
      </w:r>
      <w:r w:rsidRPr="003A7E13">
        <w:rPr>
          <w:rFonts w:ascii="Times New Roman" w:hAnsi="Times New Roman" w:cs="Times New Roman"/>
          <w:sz w:val="20"/>
          <w:szCs w:val="20"/>
          <w:shd w:val="clear" w:color="auto" w:fill="F9F9F9"/>
        </w:rPr>
        <w:t xml:space="preserve">(2018). Neuroprotective Effects of the Methanol Extract of Kimchi, a Korean Fermented Vegetable Food, Mediated Via Suppression of Endoplasmic Reticulum Stress and Caspase Cascade Pathways in High-Cholesterol Diet-Fed Mice. Journal of Medicinal Food, 21(5), 489-495. </w:t>
      </w:r>
    </w:p>
    <w:p w:rsidR="003A7E13" w:rsidRPr="003A7E13" w:rsidRDefault="003A7E13" w:rsidP="003A7E13">
      <w:pPr>
        <w:pStyle w:val="a5"/>
        <w:numPr>
          <w:ilvl w:val="0"/>
          <w:numId w:val="1"/>
        </w:numPr>
        <w:spacing w:before="103" w:line="216" w:lineRule="exact"/>
        <w:ind w:right="138" w:hanging="283"/>
        <w:rPr>
          <w:rFonts w:ascii="Times New Roman" w:hAnsi="Times New Roman" w:cs="Times New Roman"/>
          <w:sz w:val="20"/>
          <w:szCs w:val="20"/>
          <w:shd w:val="clear" w:color="auto" w:fill="F9F9F9"/>
        </w:rPr>
      </w:pPr>
      <w:r w:rsidRPr="003A7E13">
        <w:rPr>
          <w:rFonts w:ascii="Times New Roman" w:hAnsi="Times New Roman" w:cs="Times New Roman"/>
          <w:sz w:val="20"/>
          <w:szCs w:val="20"/>
          <w:shd w:val="clear" w:color="auto" w:fill="F9F9F9"/>
        </w:rPr>
        <w:t xml:space="preserve">Woo, M., Kim, M., Noh, J. S., Park, C. H., &amp; </w:t>
      </w:r>
      <w:r w:rsidRPr="003A7E13">
        <w:rPr>
          <w:rFonts w:ascii="Times New Roman" w:hAnsi="Times New Roman" w:cs="Times New Roman"/>
          <w:b/>
          <w:sz w:val="20"/>
          <w:szCs w:val="20"/>
          <w:u w:val="single"/>
          <w:shd w:val="clear" w:color="auto" w:fill="F9F9F9"/>
        </w:rPr>
        <w:t>Song, Y. O.</w:t>
      </w:r>
      <w:r w:rsidRPr="003A7E13">
        <w:rPr>
          <w:rFonts w:ascii="Times New Roman" w:hAnsi="Times New Roman" w:cs="Times New Roman"/>
          <w:sz w:val="20"/>
          <w:szCs w:val="20"/>
          <w:shd w:val="clear" w:color="auto" w:fill="F9F9F9"/>
        </w:rPr>
        <w:t xml:space="preserve"> (2017). Kimchi Attenuates Fatty Streak Formation in the Aorta of Low-Density Lipoprotein Receptor Knockout Mice via Inhibition of Endoplasmic Reticulum Stress and Apoptosis. Nutrition Research a</w:t>
      </w:r>
      <w:r>
        <w:rPr>
          <w:rFonts w:ascii="Times New Roman" w:hAnsi="Times New Roman" w:cs="Times New Roman"/>
          <w:sz w:val="20"/>
          <w:szCs w:val="20"/>
          <w:shd w:val="clear" w:color="auto" w:fill="F9F9F9"/>
        </w:rPr>
        <w:t>nd Practice, 11(6), 445-451.</w:t>
      </w:r>
      <w:r w:rsidRPr="003A7E13">
        <w:rPr>
          <w:rFonts w:ascii="Times New Roman" w:hAnsi="Times New Roman" w:cs="Times New Roman"/>
          <w:sz w:val="20"/>
          <w:szCs w:val="20"/>
          <w:shd w:val="clear" w:color="auto" w:fill="F9F9F9"/>
        </w:rPr>
        <w:t xml:space="preserve"> </w:t>
      </w:r>
    </w:p>
    <w:p w:rsidR="005C2E3C" w:rsidRPr="003A7E13" w:rsidRDefault="003A7E13" w:rsidP="003A7E13">
      <w:pPr>
        <w:pStyle w:val="a5"/>
        <w:numPr>
          <w:ilvl w:val="0"/>
          <w:numId w:val="1"/>
        </w:numPr>
        <w:tabs>
          <w:tab w:val="left" w:pos="384"/>
        </w:tabs>
        <w:spacing w:before="103" w:line="216" w:lineRule="exact"/>
        <w:ind w:right="138" w:hanging="283"/>
        <w:rPr>
          <w:rFonts w:ascii="Times New Roman" w:hAnsi="Times New Roman" w:cs="Times New Roman"/>
          <w:sz w:val="20"/>
          <w:szCs w:val="20"/>
        </w:rPr>
      </w:pPr>
      <w:r w:rsidRPr="003A7E13">
        <w:rPr>
          <w:rFonts w:ascii="Times New Roman" w:hAnsi="Times New Roman" w:cs="Times New Roman"/>
          <w:sz w:val="20"/>
          <w:szCs w:val="20"/>
          <w:shd w:val="clear" w:color="auto" w:fill="F9F9F9"/>
        </w:rPr>
        <w:t xml:space="preserve">Kim, M., Woo, M., Noh, J. S., </w:t>
      </w:r>
      <w:proofErr w:type="spellStart"/>
      <w:r w:rsidRPr="003A7E13">
        <w:rPr>
          <w:rFonts w:ascii="Times New Roman" w:hAnsi="Times New Roman" w:cs="Times New Roman"/>
          <w:sz w:val="20"/>
          <w:szCs w:val="20"/>
          <w:shd w:val="clear" w:color="auto" w:fill="F9F9F9"/>
        </w:rPr>
        <w:t>Choe</w:t>
      </w:r>
      <w:proofErr w:type="spellEnd"/>
      <w:r w:rsidRPr="003A7E13">
        <w:rPr>
          <w:rFonts w:ascii="Times New Roman" w:hAnsi="Times New Roman" w:cs="Times New Roman"/>
          <w:sz w:val="20"/>
          <w:szCs w:val="20"/>
          <w:shd w:val="clear" w:color="auto" w:fill="F9F9F9"/>
        </w:rPr>
        <w:t xml:space="preserve">, E., &amp; </w:t>
      </w:r>
      <w:r w:rsidRPr="003A7E13">
        <w:rPr>
          <w:rFonts w:ascii="Times New Roman" w:hAnsi="Times New Roman" w:cs="Times New Roman"/>
          <w:b/>
          <w:sz w:val="20"/>
          <w:szCs w:val="20"/>
          <w:u w:val="single"/>
          <w:shd w:val="clear" w:color="auto" w:fill="F9F9F9"/>
        </w:rPr>
        <w:t xml:space="preserve">Song, Y. O. </w:t>
      </w:r>
      <w:r w:rsidRPr="003A7E13">
        <w:rPr>
          <w:rFonts w:ascii="Times New Roman" w:hAnsi="Times New Roman" w:cs="Times New Roman"/>
          <w:sz w:val="20"/>
          <w:szCs w:val="20"/>
          <w:shd w:val="clear" w:color="auto" w:fill="F9F9F9"/>
        </w:rPr>
        <w:t xml:space="preserve">(2017). Sesame Oil </w:t>
      </w:r>
      <w:proofErr w:type="spellStart"/>
      <w:r w:rsidRPr="003A7E13">
        <w:rPr>
          <w:rFonts w:ascii="Times New Roman" w:hAnsi="Times New Roman" w:cs="Times New Roman"/>
          <w:sz w:val="20"/>
          <w:szCs w:val="20"/>
          <w:shd w:val="clear" w:color="auto" w:fill="F9F9F9"/>
        </w:rPr>
        <w:t>Lignans</w:t>
      </w:r>
      <w:proofErr w:type="spellEnd"/>
      <w:r w:rsidRPr="003A7E13">
        <w:rPr>
          <w:rFonts w:ascii="Times New Roman" w:hAnsi="Times New Roman" w:cs="Times New Roman"/>
          <w:sz w:val="20"/>
          <w:szCs w:val="20"/>
          <w:shd w:val="clear" w:color="auto" w:fill="F9F9F9"/>
        </w:rPr>
        <w:t xml:space="preserve"> Inhibit Hepatic Endoplasmic Reticulum Stress and Apoptosis in High-Fat Diet-Fed Mice. Journal of Functional Foods, 37, 658-665. </w:t>
      </w:r>
    </w:p>
    <w:p w:rsidR="003A7E13" w:rsidRPr="006B5568" w:rsidRDefault="003A7E13" w:rsidP="003A7E13">
      <w:pPr>
        <w:pStyle w:val="a5"/>
        <w:numPr>
          <w:ilvl w:val="0"/>
          <w:numId w:val="1"/>
        </w:numPr>
        <w:tabs>
          <w:tab w:val="left" w:pos="384"/>
        </w:tabs>
        <w:spacing w:before="103" w:line="216" w:lineRule="exact"/>
        <w:ind w:right="138" w:hanging="283"/>
        <w:rPr>
          <w:rFonts w:ascii="Times New Roman" w:hAnsi="Times New Roman" w:cs="Times New Roman"/>
          <w:sz w:val="20"/>
          <w:szCs w:val="20"/>
        </w:rPr>
        <w:sectPr w:rsidR="003A7E13" w:rsidRPr="006B5568" w:rsidSect="00146DAC">
          <w:headerReference w:type="default" r:id="rId9"/>
          <w:type w:val="continuous"/>
          <w:pgSz w:w="11910" w:h="16840"/>
          <w:pgMar w:top="1740" w:right="600" w:bottom="840" w:left="620" w:header="720" w:footer="720" w:gutter="0"/>
          <w:cols w:space="720"/>
          <w:docGrid w:linePitch="299"/>
        </w:sectPr>
      </w:pPr>
    </w:p>
    <w:p w:rsidR="005C2E3C" w:rsidRPr="006B5568" w:rsidRDefault="005C2E3C" w:rsidP="005C2E3C">
      <w:pPr>
        <w:pStyle w:val="a4"/>
        <w:rPr>
          <w:rFonts w:ascii="Times New Roman" w:hAnsi="Times New Roman" w:cs="Times New Roman"/>
          <w:sz w:val="20"/>
          <w:szCs w:val="20"/>
        </w:rPr>
      </w:pPr>
    </w:p>
    <w:p w:rsidR="005C2E3C" w:rsidRPr="006B5568" w:rsidRDefault="00170BB0" w:rsidP="005C2E3C">
      <w:pPr>
        <w:pStyle w:val="a4"/>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v:group id="Group 2"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wrap type="none"/>
            <w10:anchorlock/>
          </v:group>
        </w:pict>
      </w:r>
    </w:p>
    <w:p w:rsidR="005C2E3C" w:rsidRPr="006B5568" w:rsidRDefault="003A7E13" w:rsidP="005C2E3C">
      <w:pPr>
        <w:spacing w:before="92"/>
        <w:ind w:right="4234"/>
        <w:rPr>
          <w:rFonts w:ascii="Times New Roman" w:hAnsi="Times New Roman" w:cs="Times New Roman"/>
          <w:sz w:val="20"/>
          <w:szCs w:val="20"/>
        </w:rPr>
      </w:pPr>
      <w:r>
        <w:rPr>
          <w:rFonts w:ascii="Times New Roman" w:hAnsi="Times New Roman" w:cs="Times New Roman"/>
          <w:noProof/>
          <w:sz w:val="20"/>
          <w:szCs w:val="20"/>
          <w:lang w:eastAsia="ko-KR"/>
        </w:rPr>
        <w:drawing>
          <wp:anchor distT="0" distB="0" distL="114300" distR="114300" simplePos="0" relativeHeight="251660288" behindDoc="1" locked="0" layoutInCell="1" allowOverlap="1">
            <wp:simplePos x="0" y="0"/>
            <wp:positionH relativeFrom="column">
              <wp:posOffset>131445</wp:posOffset>
            </wp:positionH>
            <wp:positionV relativeFrom="paragraph">
              <wp:posOffset>50800</wp:posOffset>
            </wp:positionV>
            <wp:extent cx="748030" cy="933450"/>
            <wp:effectExtent l="19050" t="0" r="0" b="0"/>
            <wp:wrapTight wrapText="bothSides">
              <wp:wrapPolygon edited="0">
                <wp:start x="-550" y="0"/>
                <wp:lineTo x="-550" y="21159"/>
                <wp:lineTo x="21453" y="21159"/>
                <wp:lineTo x="21453" y="0"/>
                <wp:lineTo x="-550" y="0"/>
              </wp:wrapPolygon>
            </wp:wrapTight>
            <wp:docPr id="7" name="그림 6" descr="교수님 증명사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교수님 증명사진"/>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8030" cy="933450"/>
                    </a:xfrm>
                    <a:prstGeom prst="rect">
                      <a:avLst/>
                    </a:prstGeom>
                    <a:noFill/>
                    <a:ln>
                      <a:noFill/>
                    </a:ln>
                  </pic:spPr>
                </pic:pic>
              </a:graphicData>
            </a:graphic>
          </wp:anchor>
        </w:drawing>
      </w:r>
      <w:r w:rsidR="005C2E3C"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rsidR="005C2E3C" w:rsidRPr="003A7E13" w:rsidRDefault="003A7E13" w:rsidP="003A7E13">
      <w:pPr>
        <w:spacing w:before="41" w:line="154" w:lineRule="exact"/>
        <w:ind w:left="213" w:right="231"/>
        <w:jc w:val="both"/>
        <w:rPr>
          <w:rFonts w:ascii="Times New Roman" w:eastAsiaTheme="minorEastAsia" w:hAnsi="Times New Roman" w:cs="Times New Roman"/>
          <w:sz w:val="20"/>
          <w:szCs w:val="20"/>
          <w:lang w:eastAsia="ko-KR"/>
        </w:rPr>
      </w:pPr>
      <w:proofErr w:type="spellStart"/>
      <w:r w:rsidRPr="003A7E13">
        <w:rPr>
          <w:rFonts w:ascii="Times New Roman" w:hAnsi="Times New Roman" w:cs="Times New Roman"/>
          <w:sz w:val="20"/>
          <w:szCs w:val="20"/>
        </w:rPr>
        <w:t>Yeong</w:t>
      </w:r>
      <w:proofErr w:type="spellEnd"/>
      <w:r w:rsidRPr="003A7E13">
        <w:rPr>
          <w:rFonts w:ascii="Times New Roman" w:hAnsi="Times New Roman" w:cs="Times New Roman"/>
          <w:sz w:val="20"/>
          <w:szCs w:val="20"/>
        </w:rPr>
        <w:t xml:space="preserve"> Ok Song has completed her MS </w:t>
      </w:r>
      <w:bookmarkStart w:id="0" w:name="_GoBack"/>
      <w:bookmarkEnd w:id="0"/>
      <w:r w:rsidRPr="003A7E13">
        <w:rPr>
          <w:rFonts w:ascii="Times New Roman" w:hAnsi="Times New Roman" w:cs="Times New Roman"/>
          <w:sz w:val="20"/>
          <w:szCs w:val="20"/>
        </w:rPr>
        <w:t xml:space="preserve">from California University and PhD from Pusan National University. </w:t>
      </w:r>
      <w:r>
        <w:rPr>
          <w:rFonts w:ascii="Times New Roman" w:hAnsi="Times New Roman" w:cs="Times New Roman"/>
          <w:sz w:val="20"/>
          <w:szCs w:val="20"/>
        </w:rPr>
        <w:t>She is now the professor of Dep</w:t>
      </w:r>
      <w:r>
        <w:rPr>
          <w:rFonts w:ascii="Times New Roman" w:eastAsiaTheme="minorEastAsia" w:hAnsi="Times New Roman" w:cs="Times New Roman" w:hint="eastAsia"/>
          <w:sz w:val="20"/>
          <w:szCs w:val="20"/>
          <w:lang w:eastAsia="ko-KR"/>
        </w:rPr>
        <w:t>artment of</w:t>
      </w:r>
      <w:r w:rsidRPr="003A7E13">
        <w:rPr>
          <w:rFonts w:ascii="Times New Roman" w:hAnsi="Times New Roman" w:cs="Times New Roman"/>
          <w:sz w:val="20"/>
          <w:szCs w:val="20"/>
        </w:rPr>
        <w:t xml:space="preserve"> Food science and nutrition in Pusan National University. She has made rese</w:t>
      </w:r>
      <w:r>
        <w:rPr>
          <w:rFonts w:ascii="Times New Roman" w:eastAsiaTheme="minorEastAsia" w:hAnsi="Times New Roman" w:cs="Times New Roman" w:hint="eastAsia"/>
          <w:sz w:val="20"/>
          <w:szCs w:val="20"/>
          <w:lang w:eastAsia="ko-KR"/>
        </w:rPr>
        <w:t>a</w:t>
      </w:r>
      <w:r w:rsidRPr="003A7E13">
        <w:rPr>
          <w:rFonts w:ascii="Times New Roman" w:hAnsi="Times New Roman" w:cs="Times New Roman"/>
          <w:sz w:val="20"/>
          <w:szCs w:val="20"/>
        </w:rPr>
        <w:t>rch achievements, focusing on the lipid lowering and anti-</w:t>
      </w:r>
      <w:proofErr w:type="spellStart"/>
      <w:r w:rsidRPr="003A7E13">
        <w:rPr>
          <w:rFonts w:ascii="Times New Roman" w:hAnsi="Times New Roman" w:cs="Times New Roman"/>
          <w:sz w:val="20"/>
          <w:szCs w:val="20"/>
        </w:rPr>
        <w:t>atherogenic</w:t>
      </w:r>
      <w:proofErr w:type="spellEnd"/>
      <w:r w:rsidRPr="003A7E13">
        <w:rPr>
          <w:rFonts w:ascii="Times New Roman" w:hAnsi="Times New Roman" w:cs="Times New Roman"/>
          <w:sz w:val="20"/>
          <w:szCs w:val="20"/>
        </w:rPr>
        <w:t xml:space="preserve"> effects of functional foods, and kimchi in particular. She has published more than 50 papers for kimchi in reputed journals. Moreover, her excellence in research has been recognized by the Academic Society</w:t>
      </w:r>
      <w:r w:rsidR="00516F61">
        <w:rPr>
          <w:rFonts w:ascii="Times New Roman" w:hAnsi="Times New Roman" w:cs="Times New Roman"/>
          <w:sz w:val="20"/>
          <w:szCs w:val="20"/>
        </w:rPr>
        <w:t>.</w:t>
      </w:r>
      <w:r>
        <w:rPr>
          <w:rFonts w:ascii="Times New Roman" w:eastAsiaTheme="minorEastAsia" w:hAnsi="Times New Roman" w:cs="Times New Roman" w:hint="eastAsia"/>
          <w:sz w:val="20"/>
          <w:szCs w:val="20"/>
          <w:lang w:eastAsia="ko-KR"/>
        </w:rPr>
        <w:t xml:space="preserve"> S</w:t>
      </w:r>
      <w:r w:rsidRPr="003A7E13">
        <w:rPr>
          <w:rFonts w:ascii="Times New Roman" w:hAnsi="Times New Roman" w:cs="Times New Roman"/>
          <w:sz w:val="20"/>
          <w:szCs w:val="20"/>
        </w:rPr>
        <w:t>he was awarded ‘The Greatest Achievement in Research</w:t>
      </w:r>
      <w:r>
        <w:rPr>
          <w:rFonts w:ascii="Times New Roman" w:eastAsiaTheme="minorEastAsia" w:hAnsi="Times New Roman" w:cs="Times New Roman"/>
          <w:sz w:val="20"/>
          <w:szCs w:val="20"/>
          <w:lang w:eastAsia="ko-KR"/>
        </w:rPr>
        <w:t>’</w:t>
      </w:r>
      <w:r w:rsidRPr="003A7E13">
        <w:rPr>
          <w:rFonts w:ascii="Times New Roman" w:hAnsi="Times New Roman" w:cs="Times New Roman"/>
          <w:sz w:val="20"/>
          <w:szCs w:val="20"/>
        </w:rPr>
        <w:t xml:space="preserve"> in 2015</w:t>
      </w:r>
      <w:r>
        <w:rPr>
          <w:rFonts w:ascii="Times New Roman" w:eastAsiaTheme="minorEastAsia" w:hAnsi="Times New Roman" w:cs="Times New Roman" w:hint="eastAsia"/>
          <w:sz w:val="20"/>
          <w:szCs w:val="20"/>
          <w:lang w:eastAsia="ko-KR"/>
        </w:rPr>
        <w:t xml:space="preserve"> and </w:t>
      </w:r>
      <w:r w:rsidRPr="003A7E13">
        <w:rPr>
          <w:rFonts w:ascii="Times New Roman" w:eastAsiaTheme="minorEastAsia" w:hAnsi="Times New Roman" w:cs="Times New Roman"/>
          <w:sz w:val="20"/>
          <w:szCs w:val="20"/>
          <w:lang w:eastAsia="ko-KR"/>
        </w:rPr>
        <w:t>received an award certificate by Ministry of Health and Welfare in 2018</w:t>
      </w:r>
      <w:r w:rsidRPr="003A7E13">
        <w:rPr>
          <w:rFonts w:ascii="Times New Roman" w:hAnsi="Times New Roman" w:cs="Times New Roman"/>
          <w:sz w:val="20"/>
          <w:szCs w:val="20"/>
        </w:rPr>
        <w:t>’</w:t>
      </w:r>
      <w:r>
        <w:rPr>
          <w:rFonts w:ascii="Times New Roman" w:eastAsiaTheme="minorEastAsia" w:hAnsi="Times New Roman" w:cs="Times New Roman" w:hint="eastAsia"/>
          <w:sz w:val="20"/>
          <w:szCs w:val="20"/>
          <w:lang w:eastAsia="ko-KR"/>
        </w:rPr>
        <w:t>.</w:t>
      </w:r>
      <w:r w:rsidRPr="003A7E13">
        <w:rPr>
          <w:rFonts w:ascii="Times New Roman" w:hAnsi="Times New Roman" w:cs="Times New Roman"/>
          <w:sz w:val="20"/>
          <w:szCs w:val="20"/>
        </w:rPr>
        <w:t xml:space="preserve"> </w:t>
      </w:r>
    </w:p>
    <w:p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r w:rsidR="003A7E13">
        <w:rPr>
          <w:rFonts w:ascii="Times New Roman" w:eastAsiaTheme="minorEastAsia" w:hAnsi="Times New Roman" w:cs="Times New Roman" w:hint="eastAsia"/>
          <w:sz w:val="20"/>
          <w:szCs w:val="20"/>
          <w:lang w:eastAsia="ko-KR"/>
        </w:rPr>
        <w:t>yosong@pusan.ac.kr</w:t>
      </w:r>
      <w:r w:rsidR="003A7E13" w:rsidRPr="006B5568">
        <w:rPr>
          <w:rFonts w:ascii="Times New Roman" w:hAnsi="Times New Roman" w:cs="Times New Roman"/>
          <w:sz w:val="20"/>
          <w:szCs w:val="20"/>
        </w:rPr>
        <w:t xml:space="preserve"> </w:t>
      </w:r>
    </w:p>
    <w:p w:rsidR="005C2E3C" w:rsidRPr="006B5568" w:rsidRDefault="00170BB0" w:rsidP="005C2E3C">
      <w:pPr>
        <w:pStyle w:val="a4"/>
        <w:spacing w:before="2"/>
        <w:rPr>
          <w:rFonts w:ascii="Times New Roman" w:hAnsi="Times New Roman" w:cs="Times New Roman"/>
          <w:sz w:val="20"/>
          <w:szCs w:val="20"/>
        </w:rPr>
      </w:pPr>
      <w:r>
        <w:rPr>
          <w:rFonts w:ascii="Times New Roman" w:hAnsi="Times New Roman" w:cs="Times New Roman"/>
          <w:noProof/>
          <w:sz w:val="20"/>
          <w:szCs w:val="20"/>
          <w:lang w:val="en-IN" w:eastAsia="en-IN"/>
        </w:rPr>
        <w:pict>
          <v:line id="Straight Connector 13" o:spid="_x0000_s1028"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5C2E3C" w:rsidRPr="006B5568" w:rsidRDefault="005C2E3C" w:rsidP="005C2E3C">
      <w:pPr>
        <w:pStyle w:val="a4"/>
        <w:rPr>
          <w:rFonts w:ascii="Times New Roman" w:hAnsi="Times New Roman" w:cs="Times New Roman"/>
          <w:sz w:val="20"/>
          <w:szCs w:val="20"/>
        </w:rPr>
      </w:pPr>
    </w:p>
    <w:p w:rsidR="005C2E3C" w:rsidRPr="006B5568" w:rsidRDefault="005C2E3C" w:rsidP="005C2E3C">
      <w:pPr>
        <w:pStyle w:val="a4"/>
        <w:rPr>
          <w:rFonts w:ascii="Times New Roman" w:hAnsi="Times New Roman" w:cs="Times New Roman"/>
          <w:sz w:val="20"/>
          <w:szCs w:val="20"/>
        </w:rPr>
      </w:pPr>
    </w:p>
    <w:p w:rsidR="005C2E3C" w:rsidRPr="006B5568" w:rsidRDefault="005C2E3C" w:rsidP="005C2E3C">
      <w:pPr>
        <w:pStyle w:val="a4"/>
        <w:spacing w:before="7"/>
        <w:rPr>
          <w:rFonts w:ascii="Times New Roman" w:hAnsi="Times New Roman" w:cs="Times New Roman"/>
          <w:sz w:val="20"/>
          <w:szCs w:val="20"/>
        </w:rPr>
      </w:pPr>
    </w:p>
    <w:p w:rsidR="005C2E3C" w:rsidRPr="003A7E13" w:rsidRDefault="005C2E3C" w:rsidP="00206FCE">
      <w:pPr>
        <w:spacing w:before="39"/>
        <w:ind w:left="100"/>
        <w:rPr>
          <w:rFonts w:ascii="Times New Roman" w:eastAsiaTheme="minorEastAsia" w:hAnsi="Times New Roman" w:cs="Times New Roman"/>
          <w:b/>
          <w:sz w:val="20"/>
          <w:szCs w:val="20"/>
          <w:lang w:eastAsia="ko-KR"/>
        </w:rPr>
        <w:sectPr w:rsidR="005C2E3C" w:rsidRPr="003A7E13" w:rsidSect="00406DAF">
          <w:type w:val="continuous"/>
          <w:pgSz w:w="11910" w:h="16840"/>
          <w:pgMar w:top="1740" w:right="600" w:bottom="840" w:left="620" w:header="720" w:footer="720" w:gutter="0"/>
          <w:cols w:space="720"/>
        </w:sectPr>
      </w:pPr>
    </w:p>
    <w:p w:rsidR="00434598" w:rsidRDefault="00434598" w:rsidP="00434598">
      <w:pPr>
        <w:rPr>
          <w:rFonts w:ascii="Times New Roman" w:hAnsi="Times New Roman" w:cs="Times New Roman"/>
          <w:sz w:val="20"/>
          <w:szCs w:val="20"/>
        </w:rPr>
      </w:pPr>
    </w:p>
    <w:sectPr w:rsidR="00434598" w:rsidSect="006102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098" w:rsidRDefault="00950098" w:rsidP="00DB7489">
      <w:r>
        <w:separator/>
      </w:r>
    </w:p>
  </w:endnote>
  <w:endnote w:type="continuationSeparator" w:id="0">
    <w:p w:rsidR="00950098" w:rsidRDefault="0095009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098" w:rsidRDefault="00950098" w:rsidP="00DB7489">
      <w:r>
        <w:separator/>
      </w:r>
    </w:p>
  </w:footnote>
  <w:footnote w:type="continuationSeparator" w:id="0">
    <w:p w:rsidR="00950098" w:rsidRDefault="00950098"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489" w:rsidRDefault="00F31B7D">
    <w:pPr>
      <w:pStyle w:val="a7"/>
    </w:pPr>
    <w:r>
      <w:rPr>
        <w:noProof/>
        <w:lang w:eastAsia="ko-KR"/>
      </w:rPr>
      <w:drawing>
        <wp:inline distT="0" distB="0" distL="0" distR="0">
          <wp:extent cx="6788150" cy="880222"/>
          <wp:effectExtent l="0" t="0" r="0" b="0"/>
          <wp:docPr id="5" name="Picture 5" descr="C:\Users\quantumphysics-sup\Desktop\Worl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3C0478"/>
    <w:rsid w:val="00015F83"/>
    <w:rsid w:val="00033C94"/>
    <w:rsid w:val="000C3E81"/>
    <w:rsid w:val="00121117"/>
    <w:rsid w:val="00146DAC"/>
    <w:rsid w:val="00170BB0"/>
    <w:rsid w:val="00184B3F"/>
    <w:rsid w:val="00206FCE"/>
    <w:rsid w:val="00254333"/>
    <w:rsid w:val="002929A4"/>
    <w:rsid w:val="00303F0F"/>
    <w:rsid w:val="003A7E13"/>
    <w:rsid w:val="003C0478"/>
    <w:rsid w:val="00406DAF"/>
    <w:rsid w:val="00434598"/>
    <w:rsid w:val="00477FAA"/>
    <w:rsid w:val="004C52EC"/>
    <w:rsid w:val="00516F61"/>
    <w:rsid w:val="00531D6D"/>
    <w:rsid w:val="00580B51"/>
    <w:rsid w:val="00596D06"/>
    <w:rsid w:val="005971AA"/>
    <w:rsid w:val="005C2E3C"/>
    <w:rsid w:val="006102F9"/>
    <w:rsid w:val="00645733"/>
    <w:rsid w:val="00683A78"/>
    <w:rsid w:val="006B5568"/>
    <w:rsid w:val="00790BD4"/>
    <w:rsid w:val="007B1824"/>
    <w:rsid w:val="00851507"/>
    <w:rsid w:val="008C73BB"/>
    <w:rsid w:val="008E14B1"/>
    <w:rsid w:val="008E1BA9"/>
    <w:rsid w:val="008F0386"/>
    <w:rsid w:val="008F14BB"/>
    <w:rsid w:val="00904D98"/>
    <w:rsid w:val="00912B27"/>
    <w:rsid w:val="00950098"/>
    <w:rsid w:val="009A1CBE"/>
    <w:rsid w:val="009D5FAC"/>
    <w:rsid w:val="009F4CD0"/>
    <w:rsid w:val="00A37D3E"/>
    <w:rsid w:val="00AD6376"/>
    <w:rsid w:val="00AE6B60"/>
    <w:rsid w:val="00AF26CD"/>
    <w:rsid w:val="00C73A03"/>
    <w:rsid w:val="00CA779B"/>
    <w:rsid w:val="00DB7489"/>
    <w:rsid w:val="00DF42C7"/>
    <w:rsid w:val="00E33847"/>
    <w:rsid w:val="00E63E78"/>
    <w:rsid w:val="00EA44F6"/>
    <w:rsid w:val="00F31B7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149A2A"/>
  <w15:docId w15:val="{E71BE613-07D2-474F-AF2F-0231ACBF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C2E3C"/>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link w:val="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Char"/>
    <w:uiPriority w:val="1"/>
    <w:semiHidden/>
    <w:unhideWhenUsed/>
    <w:qFormat/>
    <w:rsid w:val="005C2E3C"/>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1"/>
    <w:rsid w:val="005C2E3C"/>
    <w:rPr>
      <w:rFonts w:ascii="Minion Pro" w:eastAsia="Minion Pro" w:hAnsi="Minion Pro" w:cs="Minion Pro"/>
      <w:b/>
      <w:bCs/>
      <w:sz w:val="36"/>
      <w:szCs w:val="36"/>
      <w:lang w:val="en-US"/>
    </w:rPr>
  </w:style>
  <w:style w:type="character" w:customStyle="1" w:styleId="3Char">
    <w:name w:val="제목 3 Char"/>
    <w:basedOn w:val="a0"/>
    <w:link w:val="3"/>
    <w:uiPriority w:val="1"/>
    <w:semiHidden/>
    <w:rsid w:val="005C2E3C"/>
    <w:rPr>
      <w:rFonts w:ascii="Arial" w:eastAsia="Arial" w:hAnsi="Arial" w:cs="Arial"/>
      <w:b/>
      <w:bCs/>
      <w:sz w:val="20"/>
      <w:szCs w:val="20"/>
      <w:lang w:val="en-US"/>
    </w:rPr>
  </w:style>
  <w:style w:type="character" w:styleId="a3">
    <w:name w:val="Hyperlink"/>
    <w:basedOn w:val="a0"/>
    <w:uiPriority w:val="99"/>
    <w:unhideWhenUsed/>
    <w:rsid w:val="005C2E3C"/>
    <w:rPr>
      <w:color w:val="0563C1" w:themeColor="hyperlink"/>
      <w:u w:val="single"/>
    </w:rPr>
  </w:style>
  <w:style w:type="paragraph" w:styleId="a4">
    <w:name w:val="Body Text"/>
    <w:basedOn w:val="a"/>
    <w:link w:val="Char"/>
    <w:uiPriority w:val="1"/>
    <w:unhideWhenUsed/>
    <w:qFormat/>
    <w:rsid w:val="005C2E3C"/>
    <w:rPr>
      <w:sz w:val="18"/>
      <w:szCs w:val="18"/>
    </w:rPr>
  </w:style>
  <w:style w:type="character" w:customStyle="1" w:styleId="Char">
    <w:name w:val="본문 Char"/>
    <w:basedOn w:val="a0"/>
    <w:link w:val="a4"/>
    <w:uiPriority w:val="1"/>
    <w:rsid w:val="005C2E3C"/>
    <w:rPr>
      <w:rFonts w:ascii="Tw Cen MT" w:eastAsia="Tw Cen MT" w:hAnsi="Tw Cen MT" w:cs="Tw Cen MT"/>
      <w:sz w:val="18"/>
      <w:szCs w:val="18"/>
      <w:lang w:val="en-US"/>
    </w:rPr>
  </w:style>
  <w:style w:type="paragraph" w:styleId="a5">
    <w:name w:val="List Paragraph"/>
    <w:basedOn w:val="a"/>
    <w:uiPriority w:val="1"/>
    <w:qFormat/>
    <w:rsid w:val="005C2E3C"/>
    <w:pPr>
      <w:spacing w:before="90" w:line="200" w:lineRule="exact"/>
      <w:ind w:left="383" w:hanging="283"/>
      <w:jc w:val="both"/>
    </w:pPr>
    <w:rPr>
      <w:rFonts w:ascii="Calibri" w:eastAsia="Calibri" w:hAnsi="Calibri" w:cs="Calibri"/>
    </w:rPr>
  </w:style>
  <w:style w:type="character" w:customStyle="1" w:styleId="2Char">
    <w:name w:val="제목 2 Char"/>
    <w:basedOn w:val="a0"/>
    <w:link w:val="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a6">
    <w:name w:val="Emphasis"/>
    <w:basedOn w:val="a0"/>
    <w:uiPriority w:val="20"/>
    <w:qFormat/>
    <w:rsid w:val="007B1824"/>
    <w:rPr>
      <w:i/>
      <w:iCs/>
    </w:rPr>
  </w:style>
  <w:style w:type="character" w:customStyle="1" w:styleId="UnresolvedMention">
    <w:name w:val="Unresolved Mention"/>
    <w:basedOn w:val="a0"/>
    <w:uiPriority w:val="99"/>
    <w:semiHidden/>
    <w:unhideWhenUsed/>
    <w:rsid w:val="00406DAF"/>
    <w:rPr>
      <w:color w:val="808080"/>
      <w:shd w:val="clear" w:color="auto" w:fill="E6E6E6"/>
    </w:rPr>
  </w:style>
  <w:style w:type="paragraph" w:styleId="a7">
    <w:name w:val="header"/>
    <w:basedOn w:val="a"/>
    <w:link w:val="Char0"/>
    <w:uiPriority w:val="99"/>
    <w:unhideWhenUsed/>
    <w:rsid w:val="00DB7489"/>
    <w:pPr>
      <w:tabs>
        <w:tab w:val="center" w:pos="4513"/>
        <w:tab w:val="right" w:pos="9026"/>
      </w:tabs>
    </w:pPr>
  </w:style>
  <w:style w:type="character" w:customStyle="1" w:styleId="Char0">
    <w:name w:val="머리글 Char"/>
    <w:basedOn w:val="a0"/>
    <w:link w:val="a7"/>
    <w:uiPriority w:val="99"/>
    <w:rsid w:val="00DB7489"/>
    <w:rPr>
      <w:rFonts w:ascii="Tw Cen MT" w:eastAsia="Tw Cen MT" w:hAnsi="Tw Cen MT" w:cs="Tw Cen MT"/>
      <w:lang w:val="en-US"/>
    </w:rPr>
  </w:style>
  <w:style w:type="paragraph" w:styleId="a8">
    <w:name w:val="footer"/>
    <w:basedOn w:val="a"/>
    <w:link w:val="Char1"/>
    <w:uiPriority w:val="99"/>
    <w:unhideWhenUsed/>
    <w:rsid w:val="00DB7489"/>
    <w:pPr>
      <w:tabs>
        <w:tab w:val="center" w:pos="4513"/>
        <w:tab w:val="right" w:pos="9026"/>
      </w:tabs>
    </w:pPr>
  </w:style>
  <w:style w:type="character" w:customStyle="1" w:styleId="Char1">
    <w:name w:val="바닥글 Char"/>
    <w:basedOn w:val="a0"/>
    <w:link w:val="a8"/>
    <w:uiPriority w:val="99"/>
    <w:rsid w:val="00DB7489"/>
    <w:rPr>
      <w:rFonts w:ascii="Tw Cen MT" w:eastAsia="Tw Cen MT" w:hAnsi="Tw Cen MT" w:cs="Tw Cen MT"/>
      <w:lang w:val="en-US"/>
    </w:rPr>
  </w:style>
  <w:style w:type="paragraph" w:styleId="a9">
    <w:name w:val="No Spacing"/>
    <w:uiPriority w:val="1"/>
    <w:qFormat/>
    <w:rsid w:val="009D5FAC"/>
    <w:pPr>
      <w:widowControl w:val="0"/>
      <w:spacing w:after="0" w:line="240" w:lineRule="auto"/>
    </w:pPr>
    <w:rPr>
      <w:rFonts w:ascii="Tw Cen MT" w:eastAsia="Tw Cen MT" w:hAnsi="Tw Cen MT" w:cs="Tw Cen MT"/>
      <w:lang w:val="en-US"/>
    </w:rPr>
  </w:style>
  <w:style w:type="paragraph" w:styleId="aa">
    <w:name w:val="Balloon Text"/>
    <w:basedOn w:val="a"/>
    <w:link w:val="Char2"/>
    <w:uiPriority w:val="99"/>
    <w:semiHidden/>
    <w:unhideWhenUsed/>
    <w:rsid w:val="00AD6376"/>
    <w:rPr>
      <w:rFonts w:ascii="Tahoma" w:hAnsi="Tahoma" w:cs="Tahoma"/>
      <w:sz w:val="16"/>
      <w:szCs w:val="16"/>
    </w:rPr>
  </w:style>
  <w:style w:type="character" w:customStyle="1" w:styleId="Char2">
    <w:name w:val="풍선 도움말 텍스트 Char"/>
    <w:basedOn w:val="a0"/>
    <w:link w:val="aa"/>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yperlink" Target="http://www.sciencedirect.com/science/article/pii/S135951131731059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753</Words>
  <Characters>4293</Characters>
  <Application>Microsoft Office Word</Application>
  <DocSecurity>0</DocSecurity>
  <Lines>35</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5</cp:revision>
  <dcterms:created xsi:type="dcterms:W3CDTF">2018-12-14T07:57:00Z</dcterms:created>
  <dcterms:modified xsi:type="dcterms:W3CDTF">2018-12-17T02:34:00Z</dcterms:modified>
</cp:coreProperties>
</file>