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A5416E" w:rsidRDefault="000A4C22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:rsidR="00FC4CF9" w:rsidRPr="00A5416E" w:rsidRDefault="00DA0440" w:rsidP="00DA04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16E">
        <w:rPr>
          <w:rFonts w:ascii="Times New Roman" w:hAnsi="Times New Roman" w:cs="Times New Roman"/>
          <w:b/>
          <w:sz w:val="24"/>
          <w:szCs w:val="24"/>
        </w:rPr>
        <w:t xml:space="preserve">Evaluation of the Relationship </w:t>
      </w:r>
      <w:r w:rsidR="0042632C" w:rsidRPr="00A5416E">
        <w:rPr>
          <w:rFonts w:ascii="Times New Roman" w:hAnsi="Times New Roman" w:cs="Times New Roman"/>
          <w:b/>
          <w:sz w:val="24"/>
          <w:szCs w:val="24"/>
          <w:lang w:val="en-GB"/>
        </w:rPr>
        <w:t>between</w:t>
      </w:r>
      <w:r w:rsidRPr="00A5416E">
        <w:rPr>
          <w:rFonts w:ascii="Times New Roman" w:hAnsi="Times New Roman" w:cs="Times New Roman"/>
          <w:b/>
          <w:sz w:val="24"/>
          <w:szCs w:val="24"/>
        </w:rPr>
        <w:t xml:space="preserve"> Communication Styles and Academic Achi</w:t>
      </w:r>
      <w:r w:rsidR="0033345C" w:rsidRPr="00A5416E">
        <w:rPr>
          <w:rFonts w:ascii="Times New Roman" w:hAnsi="Times New Roman" w:cs="Times New Roman"/>
          <w:b/>
          <w:sz w:val="24"/>
          <w:szCs w:val="24"/>
        </w:rPr>
        <w:t>evements of University Students</w:t>
      </w:r>
    </w:p>
    <w:p w:rsidR="00DA0440" w:rsidRPr="00A5416E" w:rsidRDefault="00EB180F" w:rsidP="00DA0440">
      <w:pPr>
        <w:jc w:val="center"/>
        <w:rPr>
          <w:rFonts w:ascii="Times New Roman" w:hAnsi="Times New Roman" w:cs="Times New Roman"/>
          <w:sz w:val="24"/>
          <w:szCs w:val="24"/>
        </w:rPr>
      </w:pPr>
      <w:r w:rsidRPr="00A5416E">
        <w:rPr>
          <w:rFonts w:ascii="Times New Roman" w:hAnsi="Times New Roman" w:cs="Times New Roman"/>
          <w:sz w:val="24"/>
          <w:szCs w:val="24"/>
        </w:rPr>
        <w:t xml:space="preserve">B. </w:t>
      </w:r>
      <w:r w:rsidR="00FC4CF9" w:rsidRPr="00A5416E">
        <w:rPr>
          <w:rFonts w:ascii="Times New Roman" w:hAnsi="Times New Roman" w:cs="Times New Roman"/>
          <w:sz w:val="24"/>
          <w:szCs w:val="24"/>
        </w:rPr>
        <w:t>Sançar</w:t>
      </w:r>
      <w:r w:rsidRPr="00A5416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C4CF9" w:rsidRPr="00A5416E">
        <w:rPr>
          <w:rFonts w:ascii="Times New Roman" w:hAnsi="Times New Roman" w:cs="Times New Roman"/>
          <w:sz w:val="24"/>
          <w:szCs w:val="24"/>
        </w:rPr>
        <w:t xml:space="preserve">, </w:t>
      </w:r>
      <w:r w:rsidRPr="00A5416E">
        <w:rPr>
          <w:rFonts w:ascii="Times New Roman" w:hAnsi="Times New Roman" w:cs="Times New Roman"/>
          <w:sz w:val="24"/>
          <w:szCs w:val="24"/>
        </w:rPr>
        <w:t xml:space="preserve">AS. </w:t>
      </w:r>
      <w:r w:rsidR="00FC4CF9" w:rsidRPr="00A5416E">
        <w:rPr>
          <w:rFonts w:ascii="Times New Roman" w:hAnsi="Times New Roman" w:cs="Times New Roman"/>
          <w:sz w:val="24"/>
          <w:szCs w:val="24"/>
        </w:rPr>
        <w:t>Yalçın</w:t>
      </w:r>
      <w:r w:rsidRPr="00A5416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C4CF9" w:rsidRPr="00A541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059F" w:rsidRPr="00A5416E" w:rsidRDefault="0028059F" w:rsidP="00DF04E3">
      <w:pPr>
        <w:pStyle w:val="HTMLncedenBiimlendirilmi"/>
        <w:rPr>
          <w:rFonts w:ascii="Times New Roman" w:hAnsi="Times New Roman" w:cs="Times New Roman"/>
          <w:i/>
          <w:iCs/>
          <w:color w:val="auto"/>
          <w:sz w:val="24"/>
          <w:vertAlign w:val="superscript"/>
        </w:rPr>
      </w:pPr>
    </w:p>
    <w:p w:rsidR="00DF04E3" w:rsidRPr="00A5416E" w:rsidRDefault="00DF04E3" w:rsidP="00435234">
      <w:pPr>
        <w:pStyle w:val="HTMLncedenBiimlendirilmi"/>
        <w:rPr>
          <w:rFonts w:ascii="Times New Roman" w:hAnsi="Times New Roman" w:cs="Times New Roman"/>
          <w:i/>
          <w:iCs/>
          <w:color w:val="auto"/>
          <w:sz w:val="24"/>
        </w:rPr>
      </w:pPr>
      <w:r w:rsidRPr="00A5416E">
        <w:rPr>
          <w:rFonts w:ascii="Times New Roman" w:hAnsi="Times New Roman" w:cs="Times New Roman"/>
          <w:i/>
          <w:iCs/>
          <w:color w:val="auto"/>
          <w:sz w:val="24"/>
          <w:vertAlign w:val="superscript"/>
        </w:rPr>
        <w:t>1</w:t>
      </w:r>
      <w:r w:rsidR="00435234" w:rsidRPr="00A5416E">
        <w:rPr>
          <w:rFonts w:ascii="Times New Roman" w:hAnsi="Times New Roman" w:cs="Times New Roman"/>
          <w:i/>
          <w:iCs/>
          <w:color w:val="auto"/>
          <w:sz w:val="24"/>
          <w:vertAlign w:val="superscript"/>
        </w:rPr>
        <w:t xml:space="preserve"> </w:t>
      </w:r>
      <w:r w:rsidRPr="00A5416E">
        <w:rPr>
          <w:rFonts w:ascii="Times New Roman" w:hAnsi="Times New Roman" w:cs="Times New Roman" w:hint="eastAsia"/>
          <w:i/>
          <w:iCs/>
          <w:color w:val="auto"/>
          <w:sz w:val="24"/>
        </w:rPr>
        <w:t xml:space="preserve">University of </w:t>
      </w:r>
      <w:proofErr w:type="spellStart"/>
      <w:r w:rsidR="00EB180F" w:rsidRPr="00A5416E">
        <w:rPr>
          <w:rFonts w:ascii="Times New Roman" w:hAnsi="Times New Roman" w:cs="Times New Roman"/>
          <w:i/>
          <w:iCs/>
          <w:color w:val="auto"/>
          <w:sz w:val="24"/>
        </w:rPr>
        <w:t>Toros</w:t>
      </w:r>
      <w:proofErr w:type="spellEnd"/>
      <w:r w:rsidRPr="00A5416E">
        <w:rPr>
          <w:rFonts w:ascii="Times New Roman" w:hAnsi="Times New Roman" w:cs="Times New Roman"/>
          <w:i/>
          <w:iCs/>
          <w:color w:val="auto"/>
          <w:sz w:val="24"/>
        </w:rPr>
        <w:t xml:space="preserve">, </w:t>
      </w:r>
      <w:r w:rsidR="00EB180F" w:rsidRPr="00A5416E">
        <w:rPr>
          <w:rFonts w:ascii="Times New Roman" w:hAnsi="Times New Roman" w:cs="Times New Roman"/>
          <w:i/>
          <w:iCs/>
          <w:color w:val="auto"/>
          <w:sz w:val="24"/>
        </w:rPr>
        <w:t>TURKEY</w:t>
      </w:r>
      <w:r w:rsidR="00435234" w:rsidRPr="00A5416E">
        <w:rPr>
          <w:rFonts w:ascii="Times New Roman" w:hAnsi="Times New Roman" w:cs="Times New Roman"/>
          <w:i/>
          <w:iCs/>
          <w:color w:val="auto"/>
          <w:sz w:val="24"/>
        </w:rPr>
        <w:t>)</w:t>
      </w:r>
    </w:p>
    <w:p w:rsidR="0028059F" w:rsidRPr="00A5416E" w:rsidRDefault="00DF04E3" w:rsidP="0028059F">
      <w:pPr>
        <w:pStyle w:val="HTMLncedenBiimlendirilmi"/>
        <w:rPr>
          <w:rFonts w:ascii="Times New Roman" w:hAnsi="Times New Roman" w:cs="Times New Roman"/>
          <w:i/>
          <w:iCs/>
          <w:color w:val="auto"/>
          <w:sz w:val="24"/>
        </w:rPr>
      </w:pPr>
      <w:r w:rsidRPr="00A5416E">
        <w:rPr>
          <w:rFonts w:ascii="Times New Roman" w:hAnsi="Times New Roman" w:cs="Times New Roman"/>
          <w:i/>
          <w:iCs/>
          <w:color w:val="auto"/>
          <w:sz w:val="24"/>
          <w:vertAlign w:val="superscript"/>
        </w:rPr>
        <w:t>2</w:t>
      </w:r>
      <w:r w:rsidRPr="00A5416E">
        <w:rPr>
          <w:rFonts w:ascii="Times New Roman" w:hAnsi="Times New Roman" w:cs="Times New Roman"/>
          <w:i/>
          <w:iCs/>
          <w:color w:val="auto"/>
          <w:sz w:val="24"/>
        </w:rPr>
        <w:t xml:space="preserve">University of </w:t>
      </w:r>
      <w:r w:rsidR="00EB180F" w:rsidRPr="00A5416E">
        <w:rPr>
          <w:rFonts w:ascii="Times New Roman" w:hAnsi="Times New Roman" w:cs="Times New Roman"/>
          <w:i/>
          <w:iCs/>
          <w:color w:val="auto"/>
          <w:sz w:val="24"/>
        </w:rPr>
        <w:t>Ankara</w:t>
      </w:r>
      <w:r w:rsidRPr="00A5416E">
        <w:rPr>
          <w:rFonts w:ascii="Times New Roman" w:hAnsi="Times New Roman" w:cs="Times New Roman"/>
          <w:i/>
          <w:iCs/>
          <w:color w:val="auto"/>
          <w:sz w:val="24"/>
        </w:rPr>
        <w:t>,</w:t>
      </w:r>
      <w:r w:rsidR="00EB180F" w:rsidRPr="00A5416E">
        <w:rPr>
          <w:rFonts w:ascii="Times New Roman" w:hAnsi="Times New Roman" w:cs="Times New Roman"/>
          <w:i/>
          <w:iCs/>
          <w:color w:val="auto"/>
          <w:sz w:val="24"/>
        </w:rPr>
        <w:t xml:space="preserve"> TURKEY</w:t>
      </w:r>
      <w:r w:rsidR="00435234" w:rsidRPr="00A5416E">
        <w:rPr>
          <w:rFonts w:ascii="Times New Roman" w:hAnsi="Times New Roman" w:cs="Times New Roman"/>
          <w:i/>
          <w:iCs/>
          <w:color w:val="auto"/>
          <w:sz w:val="24"/>
        </w:rPr>
        <w:t>)</w:t>
      </w:r>
    </w:p>
    <w:p w:rsidR="0028059F" w:rsidRPr="00A5416E" w:rsidRDefault="0028059F" w:rsidP="00DF04E3">
      <w:pPr>
        <w:pStyle w:val="HTMLncedenBiimlendirilmi"/>
        <w:rPr>
          <w:rFonts w:ascii="Times New Roman" w:hAnsi="Times New Roman" w:cs="Times New Roman"/>
          <w:i/>
          <w:iCs/>
          <w:color w:val="auto"/>
          <w:sz w:val="24"/>
          <w:vertAlign w:val="superscript"/>
        </w:rPr>
      </w:pPr>
    </w:p>
    <w:p w:rsidR="00DF04E3" w:rsidRPr="00A5416E" w:rsidRDefault="00DF04E3" w:rsidP="00DF04E3">
      <w:pPr>
        <w:pStyle w:val="HTMLncedenBiimlendirilmi"/>
        <w:rPr>
          <w:rFonts w:ascii="Times New Roman" w:hAnsi="Times New Roman" w:cs="Times New Roman"/>
          <w:iCs/>
          <w:color w:val="auto"/>
          <w:sz w:val="24"/>
        </w:rPr>
      </w:pPr>
    </w:p>
    <w:p w:rsidR="00DF04E3" w:rsidRPr="00A5416E" w:rsidRDefault="002B0200" w:rsidP="00DF04E3">
      <w:pPr>
        <w:pStyle w:val="HTMLncedenBiimlendirilmi"/>
        <w:tabs>
          <w:tab w:val="left" w:pos="4374"/>
        </w:tabs>
        <w:jc w:val="both"/>
        <w:rPr>
          <w:rFonts w:ascii="Times New Roman" w:hAnsi="Times New Roman" w:cs="Times New Roman"/>
          <w:b/>
          <w:color w:val="auto"/>
          <w:sz w:val="24"/>
        </w:rPr>
      </w:pPr>
      <w:r w:rsidRPr="00A5416E">
        <w:rPr>
          <w:rFonts w:ascii="Times New Roman" w:hAnsi="Times New Roman" w:cs="Times New Roman"/>
          <w:b/>
          <w:color w:val="auto"/>
          <w:sz w:val="24"/>
        </w:rPr>
        <w:t xml:space="preserve">Abstract </w:t>
      </w:r>
    </w:p>
    <w:p w:rsidR="006C019A" w:rsidRPr="00A5416E" w:rsidRDefault="006C019A" w:rsidP="00E979FB">
      <w:pPr>
        <w:pStyle w:val="HTMLncedenBiimlendirilmi"/>
        <w:ind w:firstLine="284"/>
        <w:jc w:val="both"/>
        <w:rPr>
          <w:rFonts w:ascii="Times New Roman" w:hAnsi="Times New Roman" w:cs="Times New Roman"/>
          <w:color w:val="auto"/>
          <w:sz w:val="24"/>
          <w:lang w:val="tr-TR"/>
        </w:rPr>
      </w:pPr>
    </w:p>
    <w:p w:rsidR="003274B8" w:rsidRPr="00A5416E" w:rsidRDefault="003274B8" w:rsidP="00241F3A">
      <w:pPr>
        <w:pStyle w:val="HTMLncedenBiimlendirilmi"/>
        <w:ind w:firstLine="284"/>
        <w:jc w:val="both"/>
        <w:rPr>
          <w:rFonts w:ascii="Times New Roman" w:hAnsi="Times New Roman" w:cs="Times New Roman"/>
          <w:color w:val="auto"/>
          <w:sz w:val="24"/>
          <w:lang w:val="tr-TR"/>
        </w:rPr>
      </w:pPr>
      <w:proofErr w:type="spellStart"/>
      <w:r w:rsidRPr="00A5416E">
        <w:rPr>
          <w:rFonts w:ascii="Times New Roman" w:hAnsi="Times New Roman" w:cs="Times New Roman"/>
          <w:b/>
          <w:color w:val="auto"/>
          <w:sz w:val="24"/>
          <w:lang w:val="tr-TR"/>
        </w:rPr>
        <w:t>Objective</w:t>
      </w:r>
      <w:proofErr w:type="spellEnd"/>
      <w:r w:rsidRPr="00A5416E">
        <w:rPr>
          <w:rFonts w:ascii="Times New Roman" w:hAnsi="Times New Roman" w:cs="Times New Roman"/>
          <w:b/>
          <w:color w:val="auto"/>
          <w:sz w:val="24"/>
          <w:lang w:val="tr-TR"/>
        </w:rPr>
        <w:t xml:space="preserve">: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In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this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study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,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relationship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between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nurturing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(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open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and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respectful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)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and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restrictive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(self-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centered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and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condescending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)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communication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styles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,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academic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success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and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educational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experiences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of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university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freshmen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and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senior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students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was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examined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>.</w:t>
      </w:r>
    </w:p>
    <w:p w:rsidR="00241F3A" w:rsidRPr="00A5416E" w:rsidRDefault="003274B8" w:rsidP="00E979FB">
      <w:pPr>
        <w:pStyle w:val="HTMLncedenBiimlendirilmi"/>
        <w:ind w:firstLine="284"/>
        <w:jc w:val="both"/>
        <w:rPr>
          <w:rFonts w:ascii="Times New Roman" w:hAnsi="Times New Roman" w:cs="Times New Roman"/>
          <w:color w:val="auto"/>
          <w:sz w:val="24"/>
          <w:lang w:val="tr-TR"/>
        </w:rPr>
      </w:pPr>
      <w:proofErr w:type="spellStart"/>
      <w:r w:rsidRPr="00A5416E">
        <w:rPr>
          <w:rFonts w:ascii="Times New Roman" w:hAnsi="Times New Roman" w:cs="Times New Roman"/>
          <w:b/>
          <w:color w:val="auto"/>
          <w:sz w:val="24"/>
          <w:lang w:val="tr-TR"/>
        </w:rPr>
        <w:t>Methods</w:t>
      </w:r>
      <w:proofErr w:type="spellEnd"/>
      <w:r w:rsidRPr="00A5416E">
        <w:rPr>
          <w:rFonts w:ascii="Times New Roman" w:hAnsi="Times New Roman" w:cs="Times New Roman"/>
          <w:b/>
          <w:color w:val="auto"/>
          <w:sz w:val="24"/>
          <w:lang w:val="tr-TR"/>
        </w:rPr>
        <w:t xml:space="preserve">: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study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was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conducted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with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participation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of 977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students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, 438 of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whom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were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first</w:t>
      </w:r>
      <w:proofErr w:type="spellEnd"/>
      <w:r w:rsidR="00286780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286780" w:rsidRPr="00A5416E">
        <w:rPr>
          <w:rFonts w:ascii="Times New Roman" w:hAnsi="Times New Roman" w:cs="Times New Roman"/>
          <w:color w:val="auto"/>
          <w:sz w:val="24"/>
          <w:lang w:val="tr-TR"/>
        </w:rPr>
        <w:t>year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and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539 of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them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were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senior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students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.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communication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styles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preferred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by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students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were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determined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by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Interpersonal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Communication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Styles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Scale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(ICSS).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In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this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scale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,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communication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styles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used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in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interpersonal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relations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are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questioned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>.</w:t>
      </w:r>
      <w:r w:rsidR="00241F3A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 </w:t>
      </w:r>
    </w:p>
    <w:p w:rsidR="00E77441" w:rsidRPr="00A5416E" w:rsidRDefault="003274B8" w:rsidP="002B0200">
      <w:pPr>
        <w:pStyle w:val="HTMLncedenBiimlendirilmi"/>
        <w:ind w:firstLine="284"/>
        <w:jc w:val="both"/>
        <w:rPr>
          <w:rFonts w:ascii="Times New Roman" w:hAnsi="Times New Roman" w:cs="Times New Roman"/>
          <w:color w:val="auto"/>
          <w:sz w:val="24"/>
          <w:lang w:val="tr-TR"/>
        </w:rPr>
      </w:pPr>
      <w:proofErr w:type="spellStart"/>
      <w:r w:rsidRPr="00A5416E">
        <w:rPr>
          <w:rFonts w:ascii="Times New Roman" w:hAnsi="Times New Roman" w:cs="Times New Roman"/>
          <w:b/>
          <w:color w:val="auto"/>
          <w:sz w:val="24"/>
          <w:lang w:val="tr-TR"/>
        </w:rPr>
        <w:t>Results</w:t>
      </w:r>
      <w:proofErr w:type="spellEnd"/>
      <w:r w:rsidRPr="00A5416E">
        <w:rPr>
          <w:rFonts w:ascii="Times New Roman" w:hAnsi="Times New Roman" w:cs="Times New Roman"/>
          <w:b/>
          <w:color w:val="auto"/>
          <w:sz w:val="24"/>
          <w:lang w:val="tr-TR"/>
        </w:rPr>
        <w:t xml:space="preserve">: </w:t>
      </w:r>
      <w:r w:rsidRPr="00A5416E">
        <w:rPr>
          <w:rFonts w:ascii="Times New Roman" w:hAnsi="Times New Roman" w:cs="Times New Roman"/>
          <w:color w:val="auto"/>
          <w:sz w:val="24"/>
          <w:lang w:val="tr-TR"/>
        </w:rPr>
        <w:t>22</w:t>
      </w:r>
      <w:r w:rsidR="00E05747">
        <w:rPr>
          <w:rFonts w:ascii="Times New Roman" w:hAnsi="Times New Roman" w:cs="Times New Roman"/>
          <w:color w:val="auto"/>
          <w:sz w:val="24"/>
          <w:lang w:val="tr-TR"/>
        </w:rPr>
        <w:t>,</w:t>
      </w:r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2% of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students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participated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in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study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were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in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age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group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of 19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and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below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, 77,8% of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them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were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in</w:t>
      </w:r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age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group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of 20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and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over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(</w:t>
      </w:r>
      <w:proofErr w:type="spellStart"/>
      <w:r w:rsidR="009D2480">
        <w:rPr>
          <w:rFonts w:ascii="Times New Roman" w:hAnsi="Times New Roman" w:cs="Times New Roman"/>
          <w:color w:val="auto"/>
          <w:sz w:val="24"/>
          <w:lang w:val="tr-TR"/>
        </w:rPr>
        <w:t>A</w:t>
      </w:r>
      <w:r w:rsidR="009D2480" w:rsidRPr="009D2480">
        <w:rPr>
          <w:rFonts w:ascii="Times New Roman" w:hAnsi="Times New Roman" w:cs="Times New Roman"/>
          <w:color w:val="auto"/>
          <w:sz w:val="24"/>
          <w:lang w:val="tr-TR"/>
        </w:rPr>
        <w:t>vg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21,27 ±</w:t>
      </w:r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SD.</w:t>
      </w:r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2,64). 86,7% of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students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were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women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.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first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year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students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were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44,8%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and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last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year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55,2%.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Overall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grade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point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average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of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students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was</w:t>
      </w:r>
      <w:proofErr w:type="spellEnd"/>
      <w:r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3,11 </w:t>
      </w:r>
      <w:proofErr w:type="gramStart"/>
      <w:r w:rsidRPr="00A5416E">
        <w:rPr>
          <w:rFonts w:ascii="Times New Roman" w:hAnsi="Times New Roman" w:cs="Times New Roman"/>
          <w:color w:val="auto"/>
          <w:sz w:val="24"/>
          <w:lang w:val="tr-TR"/>
        </w:rPr>
        <w:t>(</w:t>
      </w:r>
      <w:proofErr w:type="spellStart"/>
      <w:proofErr w:type="gramEnd"/>
      <w:r w:rsidR="009D2480" w:rsidRPr="009D2480">
        <w:rPr>
          <w:rFonts w:ascii="Times New Roman" w:hAnsi="Times New Roman" w:cs="Times New Roman"/>
          <w:color w:val="auto"/>
          <w:sz w:val="24"/>
          <w:lang w:val="tr-TR"/>
        </w:rPr>
        <w:t>Avg</w:t>
      </w:r>
      <w:proofErr w:type="spellEnd"/>
      <w:r w:rsidR="009D2480">
        <w:rPr>
          <w:rFonts w:ascii="Times New Roman" w:hAnsi="Times New Roman" w:cs="Times New Roman"/>
          <w:color w:val="auto"/>
          <w:sz w:val="24"/>
          <w:lang w:val="tr-TR"/>
        </w:rPr>
        <w:t>.</w:t>
      </w:r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r w:rsidRPr="00A5416E">
        <w:rPr>
          <w:rFonts w:ascii="Times New Roman" w:hAnsi="Times New Roman" w:cs="Times New Roman"/>
          <w:color w:val="auto"/>
          <w:sz w:val="24"/>
          <w:lang w:val="tr-TR"/>
        </w:rPr>
        <w:t>3,11 ±</w:t>
      </w:r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SD.</w:t>
      </w:r>
      <w:r w:rsidRPr="00A5416E">
        <w:rPr>
          <w:rFonts w:ascii="Times New Roman" w:hAnsi="Times New Roman" w:cs="Times New Roman"/>
          <w:color w:val="auto"/>
          <w:sz w:val="24"/>
          <w:lang w:val="tr-TR"/>
        </w:rPr>
        <w:t>0,35).</w:t>
      </w:r>
      <w:r w:rsidR="002B0200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According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to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our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findings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,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open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(</w:t>
      </w:r>
      <w:r w:rsidR="009D2480" w:rsidRPr="009D2480">
        <w:rPr>
          <w:rFonts w:ascii="Times New Roman" w:hAnsi="Times New Roman" w:cs="Times New Roman"/>
          <w:color w:val="auto"/>
          <w:sz w:val="24"/>
          <w:lang w:val="tr-TR"/>
        </w:rPr>
        <w:t>Avg</w:t>
      </w:r>
      <w:r w:rsidR="009D2480">
        <w:rPr>
          <w:rFonts w:ascii="Times New Roman" w:hAnsi="Times New Roman" w:cs="Times New Roman"/>
          <w:color w:val="auto"/>
          <w:sz w:val="24"/>
          <w:lang w:val="tr-TR"/>
        </w:rPr>
        <w:t>.</w:t>
      </w:r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16,53 ± SD.3,81 </w:t>
      </w:r>
      <w:r w:rsidR="009D2480" w:rsidRPr="009D2480">
        <w:rPr>
          <w:rFonts w:ascii="Times New Roman" w:hAnsi="Times New Roman" w:cs="Times New Roman"/>
          <w:color w:val="auto"/>
          <w:sz w:val="24"/>
          <w:lang w:val="tr-TR"/>
        </w:rPr>
        <w:t>Avg</w:t>
      </w:r>
      <w:r w:rsidR="009D2480">
        <w:rPr>
          <w:rFonts w:ascii="Times New Roman" w:hAnsi="Times New Roman" w:cs="Times New Roman"/>
          <w:color w:val="auto"/>
          <w:sz w:val="24"/>
          <w:lang w:val="tr-TR"/>
        </w:rPr>
        <w:t>.</w:t>
      </w:r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15,48 ± SD.4,12)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and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respectful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c</w:t>
      </w:r>
      <w:r w:rsidR="009D2480">
        <w:rPr>
          <w:rFonts w:ascii="Times New Roman" w:hAnsi="Times New Roman" w:cs="Times New Roman"/>
          <w:color w:val="auto"/>
          <w:sz w:val="24"/>
          <w:lang w:val="tr-TR"/>
        </w:rPr>
        <w:t>ommunication</w:t>
      </w:r>
      <w:proofErr w:type="spellEnd"/>
      <w:r w:rsidR="009D2480">
        <w:rPr>
          <w:rFonts w:ascii="Times New Roman" w:hAnsi="Times New Roman" w:cs="Times New Roman"/>
          <w:color w:val="auto"/>
          <w:sz w:val="24"/>
          <w:lang w:val="tr-TR"/>
        </w:rPr>
        <w:t xml:space="preserve"> (</w:t>
      </w:r>
      <w:r w:rsidR="009D2480" w:rsidRPr="009D2480">
        <w:rPr>
          <w:rFonts w:ascii="Times New Roman" w:hAnsi="Times New Roman" w:cs="Times New Roman"/>
          <w:color w:val="auto"/>
          <w:sz w:val="24"/>
          <w:lang w:val="tr-TR"/>
        </w:rPr>
        <w:t>Avg</w:t>
      </w:r>
      <w:r w:rsidR="009D2480">
        <w:rPr>
          <w:rFonts w:ascii="Times New Roman" w:hAnsi="Times New Roman" w:cs="Times New Roman"/>
          <w:color w:val="auto"/>
          <w:sz w:val="24"/>
          <w:lang w:val="tr-TR"/>
        </w:rPr>
        <w:t>.17,19 ± SD.3,</w:t>
      </w:r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34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and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r w:rsidR="009D2480" w:rsidRPr="009D2480">
        <w:rPr>
          <w:rFonts w:ascii="Times New Roman" w:hAnsi="Times New Roman" w:cs="Times New Roman"/>
          <w:color w:val="auto"/>
          <w:sz w:val="24"/>
          <w:lang w:val="tr-TR"/>
        </w:rPr>
        <w:t>Avg</w:t>
      </w:r>
      <w:r w:rsidR="009D2480">
        <w:rPr>
          <w:rFonts w:ascii="Times New Roman" w:hAnsi="Times New Roman" w:cs="Times New Roman"/>
          <w:color w:val="auto"/>
          <w:sz w:val="24"/>
          <w:lang w:val="tr-TR"/>
        </w:rPr>
        <w:t>.</w:t>
      </w:r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15,50 ± SD.3,98).</w:t>
      </w:r>
      <w:r w:rsidR="00DC532A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Open (</w:t>
      </w:r>
      <w:r w:rsidR="009D2480" w:rsidRPr="009D2480">
        <w:rPr>
          <w:rFonts w:ascii="Times New Roman" w:hAnsi="Times New Roman" w:cs="Times New Roman"/>
          <w:color w:val="auto"/>
          <w:sz w:val="24"/>
          <w:lang w:val="tr-TR"/>
        </w:rPr>
        <w:t>Avg</w:t>
      </w:r>
      <w:r w:rsidR="009D2480">
        <w:rPr>
          <w:rFonts w:ascii="Times New Roman" w:hAnsi="Times New Roman" w:cs="Times New Roman"/>
          <w:color w:val="auto"/>
          <w:sz w:val="24"/>
          <w:lang w:val="tr-TR"/>
        </w:rPr>
        <w:t>.</w:t>
      </w:r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16,17 ± SD.3,91)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and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respectful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communication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mean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scores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(</w:t>
      </w:r>
      <w:r w:rsidR="009D2480" w:rsidRPr="009D2480">
        <w:rPr>
          <w:rFonts w:ascii="Times New Roman" w:hAnsi="Times New Roman" w:cs="Times New Roman"/>
          <w:color w:val="auto"/>
          <w:sz w:val="24"/>
          <w:lang w:val="tr-TR"/>
        </w:rPr>
        <w:t>Avg</w:t>
      </w:r>
      <w:r w:rsidR="009D2480">
        <w:rPr>
          <w:rFonts w:ascii="Times New Roman" w:hAnsi="Times New Roman" w:cs="Times New Roman"/>
          <w:color w:val="auto"/>
          <w:sz w:val="24"/>
          <w:lang w:val="tr-TR"/>
        </w:rPr>
        <w:t>.</w:t>
      </w:r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16,60 ± SD.3,52) of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first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year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students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compared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to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fourth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grade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(</w:t>
      </w:r>
      <w:r w:rsidR="009D2480" w:rsidRPr="009D2480">
        <w:rPr>
          <w:rFonts w:ascii="Times New Roman" w:hAnsi="Times New Roman" w:cs="Times New Roman"/>
          <w:color w:val="auto"/>
          <w:sz w:val="24"/>
          <w:lang w:val="tr-TR"/>
        </w:rPr>
        <w:t>Avg</w:t>
      </w:r>
      <w:r w:rsidR="009D2480">
        <w:rPr>
          <w:rFonts w:ascii="Times New Roman" w:hAnsi="Times New Roman" w:cs="Times New Roman"/>
          <w:color w:val="auto"/>
          <w:sz w:val="24"/>
          <w:lang w:val="tr-TR"/>
        </w:rPr>
        <w:t>.</w:t>
      </w:r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14,78 ± SD.4,22)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and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r w:rsidR="009D2480" w:rsidRPr="009D2480">
        <w:rPr>
          <w:rFonts w:ascii="Times New Roman" w:hAnsi="Times New Roman" w:cs="Times New Roman"/>
          <w:color w:val="auto"/>
          <w:sz w:val="24"/>
          <w:lang w:val="tr-TR"/>
        </w:rPr>
        <w:t>Avg</w:t>
      </w:r>
      <w:r w:rsidR="009D2480">
        <w:rPr>
          <w:rFonts w:ascii="Times New Roman" w:hAnsi="Times New Roman" w:cs="Times New Roman"/>
          <w:color w:val="auto"/>
          <w:sz w:val="24"/>
          <w:lang w:val="tr-TR"/>
        </w:rPr>
        <w:t>.</w:t>
      </w:r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14.47 ± SD.4.06</w:t>
      </w:r>
      <w:proofErr w:type="gram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)</w:t>
      </w:r>
      <w:proofErr w:type="gram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.</w:t>
      </w:r>
      <w:r w:rsidR="002B0200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r w:rsidR="00575792" w:rsidRPr="00A5416E">
        <w:rPr>
          <w:rFonts w:ascii="Times New Roman" w:hAnsi="Times New Roman" w:cs="Times New Roman"/>
          <w:color w:val="auto"/>
          <w:sz w:val="24"/>
          <w:szCs w:val="24"/>
        </w:rPr>
        <w:t>In addition, the overall academic grade point average (</w:t>
      </w:r>
      <w:r w:rsidR="00575792" w:rsidRPr="009D2480">
        <w:rPr>
          <w:rFonts w:ascii="Times New Roman" w:hAnsi="Times New Roman" w:cs="Times New Roman"/>
          <w:color w:val="auto"/>
          <w:sz w:val="24"/>
          <w:szCs w:val="24"/>
        </w:rPr>
        <w:t>GPA</w:t>
      </w:r>
      <w:r w:rsidR="00575792" w:rsidRPr="00A5416E">
        <w:rPr>
          <w:rFonts w:ascii="Times New Roman" w:hAnsi="Times New Roman" w:cs="Times New Roman"/>
          <w:color w:val="auto"/>
          <w:sz w:val="24"/>
          <w:szCs w:val="24"/>
        </w:rPr>
        <w:t xml:space="preserve">) 3.00-4.00 for those who </w:t>
      </w:r>
      <w:r w:rsidR="002855A7" w:rsidRPr="00A5416E">
        <w:rPr>
          <w:rFonts w:ascii="Times New Roman" w:hAnsi="Times New Roman" w:cs="Times New Roman"/>
          <w:color w:val="auto"/>
          <w:sz w:val="24"/>
          <w:szCs w:val="24"/>
        </w:rPr>
        <w:t xml:space="preserve">adopt the </w:t>
      </w:r>
      <w:r w:rsidR="00575792" w:rsidRPr="00A5416E">
        <w:rPr>
          <w:rFonts w:ascii="Times New Roman" w:hAnsi="Times New Roman" w:cs="Times New Roman"/>
          <w:color w:val="auto"/>
          <w:sz w:val="24"/>
          <w:szCs w:val="24"/>
        </w:rPr>
        <w:t>open (</w:t>
      </w:r>
      <w:r w:rsidR="009D2480" w:rsidRPr="009D2480">
        <w:rPr>
          <w:rFonts w:ascii="Times New Roman" w:hAnsi="Times New Roman" w:cs="Times New Roman"/>
          <w:color w:val="auto"/>
          <w:sz w:val="24"/>
          <w:szCs w:val="24"/>
        </w:rPr>
        <w:t>Avg</w:t>
      </w:r>
      <w:r w:rsidR="009D2480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575792" w:rsidRPr="00A5416E">
        <w:rPr>
          <w:rFonts w:ascii="Times New Roman" w:hAnsi="Times New Roman" w:cs="Times New Roman"/>
          <w:color w:val="auto"/>
          <w:sz w:val="24"/>
          <w:szCs w:val="24"/>
        </w:rPr>
        <w:t>15.61 ± SD.3.98) and respectful (</w:t>
      </w:r>
      <w:r w:rsidR="009D2480" w:rsidRPr="009D2480">
        <w:rPr>
          <w:rFonts w:ascii="Times New Roman" w:hAnsi="Times New Roman" w:cs="Times New Roman"/>
          <w:color w:val="auto"/>
          <w:sz w:val="24"/>
          <w:szCs w:val="24"/>
        </w:rPr>
        <w:t>Avg</w:t>
      </w:r>
      <w:r w:rsidR="009D2480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575792" w:rsidRPr="00A5416E">
        <w:rPr>
          <w:rFonts w:ascii="Times New Roman" w:hAnsi="Times New Roman" w:cs="Times New Roman"/>
          <w:color w:val="auto"/>
          <w:sz w:val="24"/>
          <w:szCs w:val="24"/>
        </w:rPr>
        <w:t>15.71 ± SD3.86) style of communication, whil</w:t>
      </w:r>
      <w:r w:rsidR="00286780" w:rsidRPr="00A5416E">
        <w:rPr>
          <w:rFonts w:ascii="Times New Roman" w:hAnsi="Times New Roman" w:cs="Times New Roman"/>
          <w:color w:val="auto"/>
          <w:sz w:val="24"/>
          <w:szCs w:val="24"/>
        </w:rPr>
        <w:t xml:space="preserve">e at the same time </w:t>
      </w:r>
      <w:r w:rsidR="00071B35" w:rsidRPr="00A5416E">
        <w:rPr>
          <w:rFonts w:ascii="Times New Roman" w:hAnsi="Times New Roman" w:cs="Times New Roman"/>
          <w:color w:val="auto"/>
          <w:sz w:val="24"/>
          <w:szCs w:val="24"/>
        </w:rPr>
        <w:t xml:space="preserve">using </w:t>
      </w:r>
      <w:r w:rsidR="00286780" w:rsidRPr="00A5416E">
        <w:rPr>
          <w:rFonts w:ascii="Times New Roman" w:hAnsi="Times New Roman" w:cs="Times New Roman"/>
          <w:color w:val="auto"/>
          <w:sz w:val="24"/>
          <w:szCs w:val="24"/>
        </w:rPr>
        <w:t>self-</w:t>
      </w:r>
      <w:r w:rsidR="00071B35" w:rsidRPr="00A5416E">
        <w:rPr>
          <w:rFonts w:ascii="Times New Roman" w:hAnsi="Times New Roman" w:cs="Times New Roman"/>
          <w:color w:val="auto"/>
          <w:sz w:val="24"/>
          <w:szCs w:val="24"/>
        </w:rPr>
        <w:t>centred</w:t>
      </w:r>
      <w:r w:rsidR="00575792" w:rsidRPr="00A541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71B35" w:rsidRPr="00A5416E">
        <w:rPr>
          <w:rFonts w:ascii="Times New Roman" w:hAnsi="Times New Roman" w:cs="Times New Roman"/>
          <w:color w:val="auto"/>
          <w:sz w:val="24"/>
          <w:szCs w:val="24"/>
        </w:rPr>
        <w:t xml:space="preserve">communication </w:t>
      </w:r>
      <w:r w:rsidR="00575792" w:rsidRPr="00A5416E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9D2480" w:rsidRPr="009D2480">
        <w:rPr>
          <w:rFonts w:ascii="Times New Roman" w:hAnsi="Times New Roman" w:cs="Times New Roman"/>
          <w:color w:val="auto"/>
          <w:sz w:val="24"/>
          <w:szCs w:val="24"/>
        </w:rPr>
        <w:t>Avg</w:t>
      </w:r>
      <w:r w:rsidR="009D2480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AD3C0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75792" w:rsidRPr="00A5416E"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AD3C03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575792" w:rsidRPr="00A5416E">
        <w:rPr>
          <w:rFonts w:ascii="Times New Roman" w:hAnsi="Times New Roman" w:cs="Times New Roman"/>
          <w:color w:val="auto"/>
          <w:sz w:val="24"/>
          <w:szCs w:val="24"/>
        </w:rPr>
        <w:t>71 ± SD.2,00).</w:t>
      </w:r>
      <w:r w:rsidR="00BE722B" w:rsidRPr="00A541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Those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with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a </w:t>
      </w:r>
      <w:r w:rsidR="00575792" w:rsidRPr="009D2480">
        <w:rPr>
          <w:rFonts w:ascii="Times New Roman" w:hAnsi="Times New Roman" w:cs="Times New Roman"/>
          <w:color w:val="auto"/>
          <w:sz w:val="24"/>
          <w:lang w:val="tr-TR"/>
        </w:rPr>
        <w:t>GPA</w:t>
      </w:r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of 0.00-2.99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preferred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condescending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style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of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communication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(</w:t>
      </w:r>
      <w:r w:rsidR="009D2480" w:rsidRPr="009D2480">
        <w:rPr>
          <w:rFonts w:ascii="Times New Roman" w:hAnsi="Times New Roman" w:cs="Times New Roman"/>
          <w:color w:val="auto"/>
          <w:sz w:val="24"/>
          <w:lang w:val="tr-TR"/>
        </w:rPr>
        <w:t>Avg.</w:t>
      </w:r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53 ± SD.4.33)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more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.</w:t>
      </w:r>
      <w:r w:rsidR="00BE722B" w:rsidRPr="00A5416E">
        <w:rPr>
          <w:rFonts w:ascii="Times New Roman" w:hAnsi="Times New Roman" w:cs="Times New Roman"/>
          <w:b/>
          <w:color w:val="auto"/>
          <w:sz w:val="24"/>
          <w:lang w:val="tr-TR"/>
        </w:rPr>
        <w:t xml:space="preserve"> </w:t>
      </w:r>
    </w:p>
    <w:p w:rsidR="00241F3A" w:rsidRPr="00A5416E" w:rsidRDefault="003274B8" w:rsidP="002B0200">
      <w:pPr>
        <w:pStyle w:val="HTMLncedenBiimlendirilmi"/>
        <w:ind w:firstLine="284"/>
        <w:jc w:val="both"/>
        <w:rPr>
          <w:rFonts w:ascii="Times New Roman" w:hAnsi="Times New Roman" w:cs="Times New Roman"/>
          <w:color w:val="auto"/>
          <w:sz w:val="24"/>
          <w:lang w:val="tr-TR"/>
        </w:rPr>
      </w:pPr>
      <w:proofErr w:type="spellStart"/>
      <w:r w:rsidRPr="00A5416E">
        <w:rPr>
          <w:rFonts w:ascii="Times New Roman" w:hAnsi="Times New Roman" w:cs="Times New Roman"/>
          <w:b/>
          <w:color w:val="auto"/>
          <w:sz w:val="24"/>
          <w:lang w:val="tr-TR"/>
        </w:rPr>
        <w:t>Conclusion</w:t>
      </w:r>
      <w:proofErr w:type="spellEnd"/>
      <w:r w:rsidRPr="00A5416E">
        <w:rPr>
          <w:rFonts w:ascii="Times New Roman" w:hAnsi="Times New Roman" w:cs="Times New Roman"/>
          <w:b/>
          <w:color w:val="auto"/>
          <w:sz w:val="24"/>
          <w:lang w:val="tr-TR"/>
        </w:rPr>
        <w:t>:</w:t>
      </w:r>
      <w:r w:rsidR="002B0200" w:rsidRPr="00A5416E">
        <w:rPr>
          <w:rFonts w:ascii="Times New Roman" w:hAnsi="Times New Roman" w:cs="Times New Roman"/>
          <w:b/>
          <w:color w:val="auto"/>
          <w:sz w:val="24"/>
          <w:lang w:val="tr-TR"/>
        </w:rPr>
        <w:t xml:space="preserve"> </w:t>
      </w:r>
      <w:proofErr w:type="spellStart"/>
      <w:r w:rsidR="00071B35" w:rsidRPr="00A5416E">
        <w:rPr>
          <w:rFonts w:ascii="Times New Roman" w:hAnsi="Times New Roman" w:cs="Times New Roman"/>
          <w:color w:val="auto"/>
          <w:sz w:val="24"/>
          <w:lang w:val="tr-TR"/>
        </w:rPr>
        <w:t>Freshmen</w:t>
      </w:r>
      <w:proofErr w:type="spellEnd"/>
      <w:r w:rsidR="00071B35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071B35" w:rsidRPr="00A5416E">
        <w:rPr>
          <w:rFonts w:ascii="Times New Roman" w:hAnsi="Times New Roman" w:cs="Times New Roman"/>
          <w:color w:val="auto"/>
          <w:sz w:val="24"/>
          <w:lang w:val="tr-TR"/>
        </w:rPr>
        <w:t>u</w:t>
      </w:r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sed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9D2480">
        <w:rPr>
          <w:rFonts w:ascii="Times New Roman" w:hAnsi="Times New Roman" w:cs="Times New Roman"/>
          <w:color w:val="auto"/>
          <w:sz w:val="24"/>
          <w:lang w:val="tr-TR"/>
        </w:rPr>
        <w:t>nurturing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style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of </w:t>
      </w:r>
      <w:proofErr w:type="spellStart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communication</w:t>
      </w:r>
      <w:proofErr w:type="spellEnd"/>
      <w:r w:rsidR="00575792" w:rsidRPr="00A5416E">
        <w:rPr>
          <w:rFonts w:ascii="Times New Roman" w:hAnsi="Times New Roman" w:cs="Times New Roman"/>
          <w:color w:val="auto"/>
          <w:sz w:val="24"/>
          <w:lang w:val="tr-TR"/>
        </w:rPr>
        <w:t>.</w:t>
      </w:r>
      <w:r w:rsidR="008B6D2F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Students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with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a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high</w:t>
      </w:r>
      <w:r w:rsidR="00071B35" w:rsidRPr="00A5416E">
        <w:rPr>
          <w:rFonts w:ascii="Times New Roman" w:hAnsi="Times New Roman" w:cs="Times New Roman"/>
          <w:color w:val="auto"/>
          <w:sz w:val="24"/>
          <w:lang w:val="tr-TR"/>
        </w:rPr>
        <w:t>er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r w:rsidR="00AE3B7B" w:rsidRPr="009D2480">
        <w:rPr>
          <w:rFonts w:ascii="Times New Roman" w:hAnsi="Times New Roman" w:cs="Times New Roman"/>
          <w:color w:val="auto"/>
          <w:sz w:val="24"/>
          <w:lang w:val="tr-TR"/>
        </w:rPr>
        <w:t>GPA</w:t>
      </w:r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preferred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a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nurturing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yet self-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centered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communication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style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.</w:t>
      </w:r>
      <w:r w:rsidR="008B6D2F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According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to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results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,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while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9D2480">
        <w:rPr>
          <w:rFonts w:ascii="Times New Roman" w:hAnsi="Times New Roman" w:cs="Times New Roman"/>
          <w:color w:val="auto"/>
          <w:sz w:val="24"/>
          <w:lang w:val="tr-TR"/>
        </w:rPr>
        <w:t>nurturing</w:t>
      </w:r>
      <w:proofErr w:type="spellEnd"/>
      <w:r w:rsidR="00AE3B7B" w:rsidRPr="009D2480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9D2480">
        <w:rPr>
          <w:rFonts w:ascii="Times New Roman" w:hAnsi="Times New Roman" w:cs="Times New Roman"/>
          <w:color w:val="auto"/>
          <w:sz w:val="24"/>
          <w:lang w:val="tr-TR"/>
        </w:rPr>
        <w:t>communication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style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was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effective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on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students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'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academic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achievement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, </w:t>
      </w:r>
      <w:proofErr w:type="spellStart"/>
      <w:r w:rsidR="00AE3B7B" w:rsidRPr="009D2480">
        <w:rPr>
          <w:rFonts w:ascii="Times New Roman" w:hAnsi="Times New Roman" w:cs="Times New Roman"/>
          <w:color w:val="auto"/>
          <w:sz w:val="24"/>
          <w:lang w:val="tr-TR"/>
        </w:rPr>
        <w:t>academic</w:t>
      </w:r>
      <w:proofErr w:type="spellEnd"/>
      <w:r w:rsidR="00AE3B7B" w:rsidRPr="009D2480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9D2480">
        <w:rPr>
          <w:rFonts w:ascii="Times New Roman" w:hAnsi="Times New Roman" w:cs="Times New Roman"/>
          <w:color w:val="auto"/>
          <w:sz w:val="24"/>
          <w:lang w:val="tr-TR"/>
        </w:rPr>
        <w:t>achievement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increased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the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number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of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students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using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self-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centered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communication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style</w:t>
      </w:r>
      <w:proofErr w:type="spellEnd"/>
      <w:r w:rsidR="00AE3B7B" w:rsidRPr="00A5416E">
        <w:rPr>
          <w:rFonts w:ascii="Times New Roman" w:hAnsi="Times New Roman" w:cs="Times New Roman"/>
          <w:color w:val="auto"/>
          <w:sz w:val="24"/>
          <w:lang w:val="tr-TR"/>
        </w:rPr>
        <w:t>.</w:t>
      </w:r>
      <w:r w:rsidR="008B6D2F" w:rsidRPr="00A5416E">
        <w:rPr>
          <w:rFonts w:ascii="Times New Roman" w:hAnsi="Times New Roman" w:cs="Times New Roman"/>
          <w:color w:val="auto"/>
          <w:sz w:val="24"/>
          <w:lang w:val="tr-TR"/>
        </w:rPr>
        <w:t xml:space="preserve"> </w:t>
      </w:r>
    </w:p>
    <w:p w:rsidR="00A5416E" w:rsidRDefault="00A5416E" w:rsidP="00DF04E3">
      <w:pPr>
        <w:pStyle w:val="HTMLncedenBiimlendirilmi"/>
        <w:jc w:val="both"/>
        <w:rPr>
          <w:rFonts w:ascii="Times New Roman" w:hAnsi="Times New Roman" w:cs="Times New Roman"/>
          <w:b/>
          <w:i/>
          <w:color w:val="auto"/>
          <w:sz w:val="24"/>
        </w:rPr>
      </w:pPr>
    </w:p>
    <w:p w:rsidR="00AE3B7B" w:rsidRPr="00A5416E" w:rsidRDefault="0028059F" w:rsidP="00DF04E3">
      <w:pPr>
        <w:pStyle w:val="HTMLncedenBiimlendirilmi"/>
        <w:jc w:val="both"/>
        <w:rPr>
          <w:rFonts w:ascii="Times New Roman" w:hAnsi="Times New Roman" w:cs="Times New Roman"/>
          <w:i/>
          <w:color w:val="auto"/>
          <w:sz w:val="24"/>
          <w:lang w:val="tr-TR"/>
        </w:rPr>
      </w:pPr>
      <w:r w:rsidRPr="00A5416E">
        <w:rPr>
          <w:rFonts w:ascii="Times New Roman" w:hAnsi="Times New Roman" w:cs="Times New Roman"/>
          <w:b/>
          <w:i/>
          <w:color w:val="auto"/>
          <w:sz w:val="24"/>
        </w:rPr>
        <w:t>Keywords</w:t>
      </w:r>
      <w:r w:rsidR="00DC532A" w:rsidRPr="00A5416E">
        <w:rPr>
          <w:rFonts w:ascii="Times New Roman" w:hAnsi="Times New Roman" w:cs="Times New Roman"/>
          <w:b/>
          <w:i/>
          <w:color w:val="auto"/>
          <w:sz w:val="24"/>
        </w:rPr>
        <w:t>:</w:t>
      </w:r>
      <w:r w:rsidR="00DC532A" w:rsidRPr="00A5416E">
        <w:rPr>
          <w:rFonts w:ascii="Times New Roman" w:hAnsi="Times New Roman" w:cs="Times New Roman"/>
          <w:b/>
          <w:color w:val="auto"/>
          <w:sz w:val="24"/>
        </w:rPr>
        <w:t xml:space="preserve"> </w:t>
      </w:r>
      <w:proofErr w:type="spellStart"/>
      <w:r w:rsidR="00AE3B7B" w:rsidRPr="00A5416E">
        <w:rPr>
          <w:rFonts w:ascii="Times New Roman" w:hAnsi="Times New Roman" w:cs="Times New Roman"/>
          <w:i/>
          <w:color w:val="auto"/>
          <w:sz w:val="24"/>
          <w:lang w:val="tr-TR"/>
        </w:rPr>
        <w:t>Academic</w:t>
      </w:r>
      <w:proofErr w:type="spellEnd"/>
      <w:r w:rsidR="00AE3B7B" w:rsidRPr="00A5416E">
        <w:rPr>
          <w:rFonts w:ascii="Times New Roman" w:hAnsi="Times New Roman" w:cs="Times New Roman"/>
          <w:i/>
          <w:color w:val="auto"/>
          <w:sz w:val="24"/>
          <w:lang w:val="tr-TR"/>
        </w:rPr>
        <w:t xml:space="preserve"> </w:t>
      </w:r>
      <w:proofErr w:type="spellStart"/>
      <w:r w:rsidR="002B0200" w:rsidRPr="00A5416E">
        <w:rPr>
          <w:rFonts w:ascii="Times New Roman" w:hAnsi="Times New Roman" w:cs="Times New Roman"/>
          <w:i/>
          <w:color w:val="auto"/>
          <w:sz w:val="24"/>
          <w:lang w:val="tr-TR"/>
        </w:rPr>
        <w:t>achievement</w:t>
      </w:r>
      <w:proofErr w:type="spellEnd"/>
      <w:r w:rsidR="00AE3B7B" w:rsidRPr="00A5416E">
        <w:rPr>
          <w:rFonts w:ascii="Times New Roman" w:hAnsi="Times New Roman" w:cs="Times New Roman"/>
          <w:i/>
          <w:color w:val="auto"/>
          <w:sz w:val="24"/>
          <w:lang w:val="tr-TR"/>
        </w:rPr>
        <w:t>,</w:t>
      </w:r>
      <w:r w:rsidR="00451D63" w:rsidRPr="00A5416E">
        <w:rPr>
          <w:color w:val="auto"/>
        </w:rPr>
        <w:t xml:space="preserve"> </w:t>
      </w:r>
      <w:r w:rsidR="00451D63" w:rsidRPr="00A5416E">
        <w:rPr>
          <w:rFonts w:ascii="Times New Roman" w:hAnsi="Times New Roman" w:cs="Times New Roman"/>
          <w:i/>
          <w:color w:val="auto"/>
          <w:sz w:val="24"/>
          <w:szCs w:val="24"/>
        </w:rPr>
        <w:t>Co</w:t>
      </w:r>
      <w:proofErr w:type="spellStart"/>
      <w:r w:rsidR="00451D63" w:rsidRPr="00A5416E">
        <w:rPr>
          <w:rFonts w:ascii="Times New Roman" w:hAnsi="Times New Roman" w:cs="Times New Roman"/>
          <w:i/>
          <w:color w:val="auto"/>
          <w:sz w:val="24"/>
          <w:lang w:val="tr-TR"/>
        </w:rPr>
        <w:t>mmunication</w:t>
      </w:r>
      <w:proofErr w:type="spellEnd"/>
      <w:r w:rsidR="00451D63" w:rsidRPr="00A5416E">
        <w:rPr>
          <w:rFonts w:ascii="Times New Roman" w:hAnsi="Times New Roman" w:cs="Times New Roman"/>
          <w:i/>
          <w:color w:val="auto"/>
          <w:sz w:val="24"/>
          <w:lang w:val="tr-TR"/>
        </w:rPr>
        <w:t xml:space="preserve"> </w:t>
      </w:r>
      <w:proofErr w:type="spellStart"/>
      <w:r w:rsidR="00451D63" w:rsidRPr="00A5416E">
        <w:rPr>
          <w:rFonts w:ascii="Times New Roman" w:hAnsi="Times New Roman" w:cs="Times New Roman"/>
          <w:i/>
          <w:color w:val="auto"/>
          <w:sz w:val="24"/>
          <w:lang w:val="tr-TR"/>
        </w:rPr>
        <w:t>styles</w:t>
      </w:r>
      <w:proofErr w:type="spellEnd"/>
      <w:r w:rsidR="00451D63" w:rsidRPr="00A5416E">
        <w:rPr>
          <w:rFonts w:ascii="Times New Roman" w:hAnsi="Times New Roman" w:cs="Times New Roman"/>
          <w:i/>
          <w:color w:val="auto"/>
          <w:sz w:val="24"/>
          <w:lang w:val="tr-TR"/>
        </w:rPr>
        <w:t>,</w:t>
      </w:r>
      <w:r w:rsidR="00AE3B7B" w:rsidRPr="00A5416E">
        <w:rPr>
          <w:rFonts w:ascii="Times New Roman" w:hAnsi="Times New Roman" w:cs="Times New Roman"/>
          <w:i/>
          <w:color w:val="auto"/>
          <w:sz w:val="24"/>
          <w:lang w:val="tr-TR"/>
        </w:rPr>
        <w:t xml:space="preserve"> </w:t>
      </w:r>
      <w:proofErr w:type="spellStart"/>
      <w:r w:rsidR="00451D63" w:rsidRPr="00A5416E">
        <w:rPr>
          <w:rFonts w:ascii="Times New Roman" w:hAnsi="Times New Roman" w:cs="Times New Roman"/>
          <w:i/>
          <w:color w:val="auto"/>
          <w:sz w:val="24"/>
          <w:lang w:val="tr-TR"/>
        </w:rPr>
        <w:t>University</w:t>
      </w:r>
      <w:proofErr w:type="spellEnd"/>
      <w:r w:rsidR="00451D63" w:rsidRPr="00A5416E">
        <w:rPr>
          <w:rFonts w:ascii="Times New Roman" w:hAnsi="Times New Roman" w:cs="Times New Roman"/>
          <w:i/>
          <w:color w:val="auto"/>
          <w:sz w:val="24"/>
          <w:lang w:val="tr-TR"/>
        </w:rPr>
        <w:t xml:space="preserve"> </w:t>
      </w:r>
      <w:proofErr w:type="spellStart"/>
      <w:r w:rsidR="00451D63" w:rsidRPr="00A5416E">
        <w:rPr>
          <w:rFonts w:ascii="Times New Roman" w:hAnsi="Times New Roman" w:cs="Times New Roman"/>
          <w:i/>
          <w:color w:val="auto"/>
          <w:sz w:val="24"/>
          <w:lang w:val="tr-TR"/>
        </w:rPr>
        <w:t>students</w:t>
      </w:r>
      <w:proofErr w:type="spellEnd"/>
    </w:p>
    <w:p w:rsidR="00DF04E3" w:rsidRPr="00A5416E" w:rsidRDefault="00DF04E3" w:rsidP="00DF04E3">
      <w:pPr>
        <w:pStyle w:val="HTMLncedenBiimlendirilmi"/>
        <w:jc w:val="both"/>
        <w:rPr>
          <w:rFonts w:ascii="Times New Roman" w:hAnsi="Times New Roman" w:cs="Times New Roman"/>
          <w:color w:val="auto"/>
          <w:sz w:val="24"/>
        </w:rPr>
      </w:pPr>
    </w:p>
    <w:p w:rsidR="00A5416E" w:rsidRDefault="00A5416E" w:rsidP="00DF04E3">
      <w:pPr>
        <w:pStyle w:val="HTMLncedenBiimlendirilmi"/>
        <w:jc w:val="both"/>
        <w:rPr>
          <w:rFonts w:ascii="Times New Roman" w:hAnsi="Times New Roman" w:cs="Times New Roman"/>
          <w:b/>
          <w:iCs/>
          <w:color w:val="auto"/>
          <w:sz w:val="24"/>
        </w:rPr>
      </w:pPr>
    </w:p>
    <w:p w:rsidR="00A5416E" w:rsidRDefault="00A5416E" w:rsidP="00DF04E3">
      <w:pPr>
        <w:pStyle w:val="HTMLncedenBiimlendirilmi"/>
        <w:jc w:val="both"/>
        <w:rPr>
          <w:rFonts w:ascii="Times New Roman" w:hAnsi="Times New Roman" w:cs="Times New Roman"/>
          <w:b/>
          <w:iCs/>
          <w:color w:val="auto"/>
          <w:sz w:val="24"/>
        </w:rPr>
      </w:pPr>
    </w:p>
    <w:p w:rsidR="00A5416E" w:rsidRDefault="00A5416E" w:rsidP="00DF04E3">
      <w:pPr>
        <w:pStyle w:val="HTMLncedenBiimlendirilmi"/>
        <w:jc w:val="both"/>
        <w:rPr>
          <w:rFonts w:ascii="Times New Roman" w:hAnsi="Times New Roman" w:cs="Times New Roman"/>
          <w:b/>
          <w:iCs/>
          <w:color w:val="auto"/>
          <w:sz w:val="24"/>
        </w:rPr>
      </w:pPr>
    </w:p>
    <w:p w:rsidR="00A5416E" w:rsidRDefault="00A5416E" w:rsidP="00DF04E3">
      <w:pPr>
        <w:pStyle w:val="HTMLncedenBiimlendirilmi"/>
        <w:jc w:val="both"/>
        <w:rPr>
          <w:rFonts w:ascii="Times New Roman" w:hAnsi="Times New Roman" w:cs="Times New Roman"/>
          <w:b/>
          <w:iCs/>
          <w:color w:val="auto"/>
          <w:sz w:val="24"/>
        </w:rPr>
      </w:pPr>
    </w:p>
    <w:p w:rsidR="00A5416E" w:rsidRDefault="00A5416E" w:rsidP="00DF04E3">
      <w:pPr>
        <w:pStyle w:val="HTMLncedenBiimlendirilmi"/>
        <w:jc w:val="both"/>
        <w:rPr>
          <w:rFonts w:ascii="Times New Roman" w:hAnsi="Times New Roman" w:cs="Times New Roman"/>
          <w:b/>
          <w:iCs/>
          <w:color w:val="auto"/>
          <w:sz w:val="24"/>
        </w:rPr>
      </w:pPr>
    </w:p>
    <w:p w:rsidR="00A5416E" w:rsidRDefault="00A5416E" w:rsidP="00DF04E3">
      <w:pPr>
        <w:pStyle w:val="HTMLncedenBiimlendirilmi"/>
        <w:jc w:val="both"/>
        <w:rPr>
          <w:rFonts w:ascii="Times New Roman" w:hAnsi="Times New Roman" w:cs="Times New Roman"/>
          <w:b/>
          <w:iCs/>
          <w:color w:val="auto"/>
          <w:sz w:val="24"/>
        </w:rPr>
      </w:pPr>
    </w:p>
    <w:p w:rsidR="00A5416E" w:rsidRDefault="00A5416E" w:rsidP="00DF04E3">
      <w:pPr>
        <w:pStyle w:val="HTMLncedenBiimlendirilmi"/>
        <w:jc w:val="both"/>
        <w:rPr>
          <w:rFonts w:ascii="Times New Roman" w:hAnsi="Times New Roman" w:cs="Times New Roman"/>
          <w:b/>
          <w:iCs/>
          <w:color w:val="auto"/>
          <w:sz w:val="24"/>
        </w:rPr>
      </w:pPr>
    </w:p>
    <w:p w:rsidR="00DF04E3" w:rsidRPr="00A5416E" w:rsidRDefault="0028059F" w:rsidP="00DF04E3">
      <w:pPr>
        <w:pStyle w:val="HTMLncedenBiimlendirilmi"/>
        <w:jc w:val="both"/>
        <w:rPr>
          <w:rFonts w:ascii="Times New Roman" w:hAnsi="Times New Roman" w:cs="Times New Roman"/>
          <w:b/>
          <w:iCs/>
          <w:color w:val="auto"/>
          <w:sz w:val="24"/>
        </w:rPr>
      </w:pPr>
      <w:r w:rsidRPr="00A5416E">
        <w:rPr>
          <w:rFonts w:ascii="Times New Roman" w:hAnsi="Times New Roman" w:cs="Times New Roman"/>
          <w:b/>
          <w:iCs/>
          <w:color w:val="auto"/>
          <w:sz w:val="24"/>
        </w:rPr>
        <w:lastRenderedPageBreak/>
        <w:t xml:space="preserve">Professional </w:t>
      </w:r>
      <w:r w:rsidR="002B0200" w:rsidRPr="00A5416E">
        <w:rPr>
          <w:rFonts w:ascii="Times New Roman" w:hAnsi="Times New Roman" w:cs="Times New Roman"/>
          <w:b/>
          <w:iCs/>
          <w:color w:val="auto"/>
          <w:sz w:val="24"/>
        </w:rPr>
        <w:t>Biography</w:t>
      </w:r>
    </w:p>
    <w:p w:rsidR="00DF04E3" w:rsidRPr="00A5416E" w:rsidRDefault="00DF04E3" w:rsidP="00DF04E3">
      <w:pPr>
        <w:pStyle w:val="HTMLncedenBiimlendirilmi"/>
        <w:jc w:val="both"/>
        <w:rPr>
          <w:rFonts w:ascii="Times New Roman" w:hAnsi="Times New Roman" w:cs="Times New Roman"/>
          <w:b/>
          <w:iCs/>
          <w:color w:val="auto"/>
          <w:sz w:val="24"/>
        </w:rPr>
      </w:pPr>
    </w:p>
    <w:p w:rsidR="00451D63" w:rsidRPr="00A5416E" w:rsidRDefault="002B0200" w:rsidP="002B0200">
      <w:pPr>
        <w:pStyle w:val="HTMLncedenBiimlendirilmi"/>
        <w:jc w:val="both"/>
        <w:rPr>
          <w:rFonts w:ascii="Times New Roman" w:hAnsi="Times New Roman" w:cs="Times New Roman"/>
          <w:iCs/>
          <w:color w:val="auto"/>
          <w:sz w:val="24"/>
          <w:lang w:val="tr-TR"/>
        </w:rPr>
      </w:pPr>
      <w:proofErr w:type="spellStart"/>
      <w:r w:rsidRPr="00A5416E">
        <w:rPr>
          <w:rFonts w:ascii="Times New Roman" w:hAnsi="Times New Roman" w:cs="Times New Roman"/>
          <w:b/>
          <w:iCs/>
          <w:color w:val="auto"/>
          <w:sz w:val="24"/>
          <w:lang w:val="tr-TR"/>
        </w:rPr>
        <w:t>Speaker</w:t>
      </w:r>
      <w:proofErr w:type="spellEnd"/>
      <w:r w:rsidRPr="00A5416E">
        <w:rPr>
          <w:rFonts w:ascii="Times New Roman" w:hAnsi="Times New Roman" w:cs="Times New Roman"/>
          <w:b/>
          <w:iCs/>
          <w:color w:val="auto"/>
          <w:sz w:val="24"/>
          <w:lang w:val="tr-TR"/>
        </w:rPr>
        <w:t>:</w:t>
      </w:r>
      <w:r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</w:t>
      </w:r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Behire Sançar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completed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her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PhD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at Gazi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University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at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the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age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of 35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and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completed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her post-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doctoral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studies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at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the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School of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Health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Sciences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at Toros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University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.</w:t>
      </w:r>
      <w:r w:rsidR="00451D63" w:rsidRPr="00A5416E">
        <w:rPr>
          <w:color w:val="auto"/>
        </w:rPr>
        <w:t xml:space="preserve">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She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has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published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more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than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20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papers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in </w:t>
      </w:r>
      <w:proofErr w:type="spellStart"/>
      <w:r w:rsidR="001837BF" w:rsidRPr="001837BF">
        <w:rPr>
          <w:rFonts w:ascii="Times New Roman" w:hAnsi="Times New Roman" w:cs="Times New Roman"/>
          <w:iCs/>
          <w:color w:val="auto"/>
          <w:sz w:val="24"/>
          <w:lang w:val="tr-TR"/>
        </w:rPr>
        <w:t>reputed</w:t>
      </w:r>
      <w:proofErr w:type="spellEnd"/>
      <w:r w:rsidR="001837BF" w:rsidRPr="001837BF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</w:t>
      </w:r>
      <w:proofErr w:type="spellStart"/>
      <w:r w:rsidR="001837BF" w:rsidRPr="001837BF">
        <w:rPr>
          <w:rFonts w:ascii="Times New Roman" w:hAnsi="Times New Roman" w:cs="Times New Roman"/>
          <w:iCs/>
          <w:color w:val="auto"/>
          <w:sz w:val="24"/>
          <w:lang w:val="tr-TR"/>
        </w:rPr>
        <w:t>journals</w:t>
      </w:r>
      <w:proofErr w:type="spellEnd"/>
      <w:r w:rsidR="001837BF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and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is an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editor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of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international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and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national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 xml:space="preserve"> </w:t>
      </w:r>
      <w:proofErr w:type="spellStart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books</w:t>
      </w:r>
      <w:proofErr w:type="spellEnd"/>
      <w:r w:rsidR="00451D63" w:rsidRPr="00A5416E">
        <w:rPr>
          <w:rFonts w:ascii="Times New Roman" w:hAnsi="Times New Roman" w:cs="Times New Roman"/>
          <w:iCs/>
          <w:color w:val="auto"/>
          <w:sz w:val="24"/>
          <w:lang w:val="tr-TR"/>
        </w:rPr>
        <w:t>.</w:t>
      </w:r>
    </w:p>
    <w:p w:rsidR="00DF04E3" w:rsidRPr="00A5416E" w:rsidRDefault="009E01BD" w:rsidP="009E01BD">
      <w:pPr>
        <w:pStyle w:val="HTMLncedenBiimlendirilmi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GoBack"/>
      <w:bookmarkEnd w:id="0"/>
      <w:r w:rsidRPr="00A5416E">
        <w:rPr>
          <w:rFonts w:ascii="Times New Roman" w:eastAsia="Times New Roman" w:hAnsi="Times New Roman" w:cs="Times New Roman"/>
          <w:noProof/>
          <w:color w:val="auto"/>
          <w:sz w:val="24"/>
          <w:szCs w:val="24"/>
          <w:lang w:val="tr-TR" w:eastAsia="tr-TR"/>
        </w:rPr>
        <w:drawing>
          <wp:inline distT="0" distB="0" distL="0" distR="0" wp14:anchorId="3BEE7FCA" wp14:editId="47A9364F">
            <wp:extent cx="1691005" cy="2061845"/>
            <wp:effectExtent l="0" t="0" r="444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005" cy="206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3082B" w:rsidRPr="00A5416E">
        <w:rPr>
          <w:rFonts w:ascii="Times New Roman" w:hAnsi="Times New Roman" w:cs="Times New Roman"/>
          <w:b/>
          <w:iCs/>
          <w:color w:val="auto"/>
          <w:sz w:val="24"/>
        </w:rPr>
        <w:br/>
      </w:r>
    </w:p>
    <w:p w:rsidR="009E01BD" w:rsidRPr="00A5416E" w:rsidRDefault="008C49FB" w:rsidP="009E01BD">
      <w:pPr>
        <w:contextualSpacing/>
        <w:rPr>
          <w:rFonts w:ascii="Times New Roman" w:hAnsi="Times New Roman" w:cs="Times New Roman"/>
          <w:sz w:val="24"/>
          <w:szCs w:val="24"/>
        </w:rPr>
      </w:pPr>
      <w:r w:rsidRPr="0042632C">
        <w:rPr>
          <w:rFonts w:ascii="Times New Roman" w:hAnsi="Times New Roman" w:cs="Times New Roman"/>
          <w:b/>
          <w:sz w:val="24"/>
          <w:szCs w:val="24"/>
        </w:rPr>
        <w:t>Full Name</w:t>
      </w:r>
      <w:r w:rsidR="009E01BD" w:rsidRPr="0042632C">
        <w:rPr>
          <w:rFonts w:ascii="Times New Roman" w:hAnsi="Times New Roman" w:cs="Times New Roman"/>
          <w:b/>
          <w:sz w:val="24"/>
          <w:szCs w:val="24"/>
        </w:rPr>
        <w:t>:</w:t>
      </w:r>
      <w:r w:rsidR="009E01BD" w:rsidRPr="00A5416E">
        <w:rPr>
          <w:rFonts w:ascii="Times New Roman" w:hAnsi="Times New Roman" w:cs="Times New Roman"/>
          <w:sz w:val="24"/>
          <w:szCs w:val="24"/>
        </w:rPr>
        <w:t xml:space="preserve"> Behire </w:t>
      </w:r>
      <w:proofErr w:type="spellStart"/>
      <w:r w:rsidR="009E01BD" w:rsidRPr="00A5416E">
        <w:rPr>
          <w:rFonts w:ascii="Times New Roman" w:hAnsi="Times New Roman" w:cs="Times New Roman"/>
          <w:sz w:val="24"/>
          <w:szCs w:val="24"/>
        </w:rPr>
        <w:t>Sançar</w:t>
      </w:r>
      <w:proofErr w:type="spellEnd"/>
    </w:p>
    <w:p w:rsidR="009E01BD" w:rsidRPr="00A5416E" w:rsidRDefault="008C49FB" w:rsidP="009E01BD">
      <w:pPr>
        <w:contextualSpacing/>
        <w:rPr>
          <w:rFonts w:ascii="Times New Roman" w:hAnsi="Times New Roman" w:cs="Times New Roman"/>
          <w:sz w:val="24"/>
          <w:szCs w:val="24"/>
        </w:rPr>
      </w:pPr>
      <w:r w:rsidRPr="0042632C">
        <w:rPr>
          <w:rFonts w:ascii="Times New Roman" w:hAnsi="Times New Roman" w:cs="Times New Roman"/>
          <w:b/>
          <w:sz w:val="24"/>
          <w:szCs w:val="24"/>
        </w:rPr>
        <w:t>Email Id</w:t>
      </w:r>
      <w:r w:rsidR="009E01BD" w:rsidRPr="0042632C">
        <w:rPr>
          <w:rFonts w:ascii="Times New Roman" w:hAnsi="Times New Roman" w:cs="Times New Roman"/>
          <w:b/>
          <w:sz w:val="24"/>
          <w:szCs w:val="24"/>
        </w:rPr>
        <w:t>:</w:t>
      </w:r>
      <w:r w:rsidR="009E01BD" w:rsidRPr="00A5416E">
        <w:rPr>
          <w:rFonts w:ascii="Times New Roman" w:hAnsi="Times New Roman" w:cs="Times New Roman"/>
          <w:sz w:val="24"/>
          <w:szCs w:val="24"/>
        </w:rPr>
        <w:t xml:space="preserve"> behire.sancar@toros.edu.tr</w:t>
      </w:r>
    </w:p>
    <w:p w:rsidR="008C49FB" w:rsidRPr="00A5416E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42632C">
        <w:rPr>
          <w:rFonts w:ascii="Times New Roman" w:hAnsi="Times New Roman" w:cs="Times New Roman"/>
          <w:b/>
          <w:sz w:val="24"/>
          <w:szCs w:val="24"/>
        </w:rPr>
        <w:t>Contact No:</w:t>
      </w:r>
      <w:r w:rsidR="009E01BD" w:rsidRPr="00A5416E">
        <w:rPr>
          <w:rFonts w:ascii="Times New Roman" w:hAnsi="Times New Roman" w:cs="Times New Roman"/>
          <w:sz w:val="24"/>
          <w:szCs w:val="24"/>
        </w:rPr>
        <w:t xml:space="preserve"> +90 505 252 02 73</w:t>
      </w:r>
    </w:p>
    <w:p w:rsidR="008C49FB" w:rsidRPr="00A5416E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42632C">
        <w:rPr>
          <w:rFonts w:ascii="Times New Roman" w:hAnsi="Times New Roman" w:cs="Times New Roman"/>
          <w:b/>
          <w:sz w:val="24"/>
          <w:szCs w:val="24"/>
        </w:rPr>
        <w:t>Social Network Details (</w:t>
      </w:r>
      <w:proofErr w:type="spellStart"/>
      <w:r w:rsidRPr="0042632C">
        <w:rPr>
          <w:rFonts w:ascii="Times New Roman" w:hAnsi="Times New Roman" w:cs="Times New Roman"/>
          <w:b/>
          <w:sz w:val="24"/>
          <w:szCs w:val="24"/>
        </w:rPr>
        <w:t>FaceBook</w:t>
      </w:r>
      <w:proofErr w:type="spellEnd"/>
      <w:r w:rsidRPr="0042632C">
        <w:rPr>
          <w:rFonts w:ascii="Times New Roman" w:hAnsi="Times New Roman" w:cs="Times New Roman"/>
          <w:b/>
          <w:sz w:val="24"/>
          <w:szCs w:val="24"/>
        </w:rPr>
        <w:t>/LinkedIn):</w:t>
      </w:r>
      <w:r w:rsidR="00A5416E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A5416E" w:rsidRPr="00A5416E">
          <w:rPr>
            <w:rStyle w:val="Kpr"/>
            <w:rFonts w:ascii="Times New Roman" w:hAnsi="Times New Roman" w:cs="Times New Roman"/>
            <w:sz w:val="24"/>
            <w:szCs w:val="24"/>
          </w:rPr>
          <w:t>facebook.com/</w:t>
        </w:r>
        <w:proofErr w:type="spellStart"/>
        <w:r w:rsidR="00A5416E" w:rsidRPr="00A5416E">
          <w:rPr>
            <w:rStyle w:val="Kpr"/>
            <w:rFonts w:ascii="Times New Roman" w:hAnsi="Times New Roman" w:cs="Times New Roman"/>
            <w:sz w:val="24"/>
            <w:szCs w:val="24"/>
          </w:rPr>
          <w:t>behire.sancar</w:t>
        </w:r>
        <w:proofErr w:type="spellEnd"/>
      </w:hyperlink>
    </w:p>
    <w:p w:rsidR="008C49FB" w:rsidRPr="00A5416E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F04E3" w:rsidRPr="00A5416E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A5416E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BA1" w:rsidRDefault="00501BA1" w:rsidP="00495C76">
      <w:pPr>
        <w:spacing w:after="0" w:line="240" w:lineRule="auto"/>
      </w:pPr>
      <w:r>
        <w:separator/>
      </w:r>
    </w:p>
  </w:endnote>
  <w:endnote w:type="continuationSeparator" w:id="0">
    <w:p w:rsidR="00501BA1" w:rsidRDefault="00501BA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BA1" w:rsidRDefault="00501BA1" w:rsidP="00495C76">
      <w:pPr>
        <w:spacing w:after="0" w:line="240" w:lineRule="auto"/>
      </w:pPr>
      <w:r>
        <w:separator/>
      </w:r>
    </w:p>
  </w:footnote>
  <w:footnote w:type="continuationSeparator" w:id="0">
    <w:p w:rsidR="00501BA1" w:rsidRDefault="00501BA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stbilgi"/>
      <w:jc w:val="center"/>
    </w:pPr>
    <w:r>
      <w:rPr>
        <w:noProof/>
        <w:lang w:val="tr-TR" w:eastAsia="tr-T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45D06"/>
    <w:multiLevelType w:val="hybridMultilevel"/>
    <w:tmpl w:val="237EDB7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46EDA"/>
    <w:rsid w:val="00071B35"/>
    <w:rsid w:val="000A4C22"/>
    <w:rsid w:val="000D793E"/>
    <w:rsid w:val="001837BF"/>
    <w:rsid w:val="002155FE"/>
    <w:rsid w:val="002350BC"/>
    <w:rsid w:val="00241F3A"/>
    <w:rsid w:val="0028059F"/>
    <w:rsid w:val="002855A7"/>
    <w:rsid w:val="00286780"/>
    <w:rsid w:val="002B0200"/>
    <w:rsid w:val="002F4DF0"/>
    <w:rsid w:val="003274B8"/>
    <w:rsid w:val="0033345C"/>
    <w:rsid w:val="00333E31"/>
    <w:rsid w:val="0038483D"/>
    <w:rsid w:val="003A025F"/>
    <w:rsid w:val="0042632C"/>
    <w:rsid w:val="00435234"/>
    <w:rsid w:val="00451D63"/>
    <w:rsid w:val="00495C76"/>
    <w:rsid w:val="00501BA1"/>
    <w:rsid w:val="00575792"/>
    <w:rsid w:val="00627419"/>
    <w:rsid w:val="006C019A"/>
    <w:rsid w:val="006E66C2"/>
    <w:rsid w:val="008B6D2F"/>
    <w:rsid w:val="008C49FB"/>
    <w:rsid w:val="008D0A37"/>
    <w:rsid w:val="008F233B"/>
    <w:rsid w:val="0092331E"/>
    <w:rsid w:val="00996BDC"/>
    <w:rsid w:val="009D2480"/>
    <w:rsid w:val="009E01BD"/>
    <w:rsid w:val="009E0C03"/>
    <w:rsid w:val="00A5416E"/>
    <w:rsid w:val="00AD3C03"/>
    <w:rsid w:val="00AE3B7B"/>
    <w:rsid w:val="00B3082B"/>
    <w:rsid w:val="00B6703B"/>
    <w:rsid w:val="00BA654F"/>
    <w:rsid w:val="00BE722B"/>
    <w:rsid w:val="00C24CF5"/>
    <w:rsid w:val="00C7025E"/>
    <w:rsid w:val="00CA5966"/>
    <w:rsid w:val="00CD24BF"/>
    <w:rsid w:val="00CE511D"/>
    <w:rsid w:val="00D232DC"/>
    <w:rsid w:val="00DA0440"/>
    <w:rsid w:val="00DC532A"/>
    <w:rsid w:val="00DF04E3"/>
    <w:rsid w:val="00E05747"/>
    <w:rsid w:val="00E77441"/>
    <w:rsid w:val="00E979FB"/>
    <w:rsid w:val="00EB180F"/>
    <w:rsid w:val="00FC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95C76"/>
  </w:style>
  <w:style w:type="paragraph" w:styleId="Altbilgi">
    <w:name w:val="footer"/>
    <w:basedOn w:val="Normal"/>
    <w:link w:val="Altbilgi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95C76"/>
  </w:style>
  <w:style w:type="paragraph" w:styleId="HTMLncedenBiimlendirilmi">
    <w:name w:val="HTML Preformatted"/>
    <w:basedOn w:val="Normal"/>
    <w:link w:val="HTMLncedenBiimlendirilmi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Kpr">
    <w:name w:val="Hyperlink"/>
    <w:basedOn w:val="VarsaylanParagrafYazTipi"/>
    <w:uiPriority w:val="99"/>
    <w:unhideWhenUsed/>
    <w:rsid w:val="00A5416E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A541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95C76"/>
  </w:style>
  <w:style w:type="paragraph" w:styleId="Altbilgi">
    <w:name w:val="footer"/>
    <w:basedOn w:val="Normal"/>
    <w:link w:val="Altbilgi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95C76"/>
  </w:style>
  <w:style w:type="paragraph" w:styleId="HTMLncedenBiimlendirilmi">
    <w:name w:val="HTML Preformatted"/>
    <w:basedOn w:val="Normal"/>
    <w:link w:val="HTMLncedenBiimlendirilmi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Kpr">
    <w:name w:val="Hyperlink"/>
    <w:basedOn w:val="VarsaylanParagrafYazTipi"/>
    <w:uiPriority w:val="99"/>
    <w:unhideWhenUsed/>
    <w:rsid w:val="00A5416E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A541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behire.sanc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hp</cp:lastModifiedBy>
  <cp:revision>27</cp:revision>
  <dcterms:created xsi:type="dcterms:W3CDTF">2017-03-28T12:12:00Z</dcterms:created>
  <dcterms:modified xsi:type="dcterms:W3CDTF">2019-10-27T16:52:00Z</dcterms:modified>
</cp:coreProperties>
</file>