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85889F" w14:textId="77777777" w:rsidR="00AE3E37" w:rsidRDefault="003D450E" w:rsidP="00494130">
      <w:pPr>
        <w:pStyle w:val="Heading1"/>
        <w:spacing w:before="170"/>
        <w:ind w:left="0"/>
        <w:rPr>
          <w:color w:val="337AB7"/>
        </w:rPr>
      </w:pPr>
      <w:r w:rsidRPr="003D450E">
        <w:rPr>
          <w:color w:val="337AB7"/>
        </w:rPr>
        <w:t>The contribution</w:t>
      </w:r>
      <w:r>
        <w:rPr>
          <w:color w:val="337AB7"/>
        </w:rPr>
        <w:t>s</w:t>
      </w:r>
      <w:r w:rsidRPr="003D450E">
        <w:rPr>
          <w:color w:val="337AB7"/>
        </w:rPr>
        <w:t xml:space="preserve"> of undergraduate nursing </w:t>
      </w:r>
      <w:r>
        <w:rPr>
          <w:color w:val="337AB7"/>
        </w:rPr>
        <w:t>education</w:t>
      </w:r>
      <w:r w:rsidRPr="003D450E">
        <w:rPr>
          <w:color w:val="337AB7"/>
        </w:rPr>
        <w:t xml:space="preserve"> in developing assertive communication behavi</w:t>
      </w:r>
      <w:r>
        <w:rPr>
          <w:color w:val="337AB7"/>
        </w:rPr>
        <w:t>o</w:t>
      </w:r>
      <w:r w:rsidRPr="003D450E">
        <w:rPr>
          <w:color w:val="337AB7"/>
        </w:rPr>
        <w:t xml:space="preserve">rs among </w:t>
      </w:r>
      <w:r>
        <w:rPr>
          <w:color w:val="337AB7"/>
        </w:rPr>
        <w:t>Saudi newly-graduated nurs</w:t>
      </w:r>
      <w:r w:rsidR="00EF60F0">
        <w:rPr>
          <w:color w:val="337AB7"/>
        </w:rPr>
        <w:t>es</w:t>
      </w:r>
      <w:r>
        <w:rPr>
          <w:color w:val="337AB7"/>
        </w:rPr>
        <w:t>: Q</w:t>
      </w:r>
      <w:r w:rsidRPr="003D450E">
        <w:rPr>
          <w:color w:val="337AB7"/>
        </w:rPr>
        <w:t>ualitative</w:t>
      </w:r>
      <w:r>
        <w:rPr>
          <w:color w:val="337AB7"/>
        </w:rPr>
        <w:t xml:space="preserve"> findings </w:t>
      </w:r>
    </w:p>
    <w:p w14:paraId="10D6E221" w14:textId="77777777" w:rsidR="003D450E" w:rsidRDefault="003D450E" w:rsidP="00494130">
      <w:pPr>
        <w:pStyle w:val="Heading1"/>
        <w:spacing w:before="170"/>
        <w:ind w:left="0"/>
      </w:pPr>
    </w:p>
    <w:p w14:paraId="1EADBF77" w14:textId="77777777" w:rsidR="003D450E" w:rsidRDefault="003D450E" w:rsidP="003D450E">
      <w:pPr>
        <w:pStyle w:val="BodyText"/>
        <w:spacing w:before="45"/>
        <w:ind w:left="105" w:right="6000"/>
        <w:rPr>
          <w:rFonts w:ascii="Arial"/>
        </w:rPr>
      </w:pPr>
      <w:r>
        <w:rPr>
          <w:rFonts w:ascii="Arial"/>
        </w:rPr>
        <w:t xml:space="preserve">Mansour </w:t>
      </w:r>
      <w:proofErr w:type="spellStart"/>
      <w:r>
        <w:rPr>
          <w:rFonts w:ascii="Arial"/>
        </w:rPr>
        <w:t>Mansour</w:t>
      </w:r>
      <w:proofErr w:type="spellEnd"/>
      <w:r w:rsidR="005973B9">
        <w:rPr>
          <w:rFonts w:ascii="Arial"/>
        </w:rPr>
        <w:t>, RN PhD</w:t>
      </w:r>
      <w:r>
        <w:rPr>
          <w:rFonts w:ascii="Arial"/>
        </w:rPr>
        <w:t xml:space="preserve"> *</w:t>
      </w:r>
    </w:p>
    <w:p w14:paraId="0A9709E8" w14:textId="77777777" w:rsidR="003D450E" w:rsidRDefault="003D450E" w:rsidP="003D450E">
      <w:pPr>
        <w:pStyle w:val="BodyText"/>
        <w:spacing w:before="45"/>
        <w:ind w:left="105" w:right="6000"/>
        <w:rPr>
          <w:rFonts w:ascii="Arial"/>
        </w:rPr>
      </w:pPr>
      <w:r>
        <w:rPr>
          <w:rFonts w:ascii="Arial"/>
        </w:rPr>
        <w:t>Maha Al-Madani</w:t>
      </w:r>
      <w:r w:rsidR="005973B9">
        <w:rPr>
          <w:rFonts w:ascii="Arial"/>
        </w:rPr>
        <w:t>, RN PhD</w:t>
      </w:r>
      <w:r>
        <w:rPr>
          <w:rFonts w:ascii="Arial"/>
        </w:rPr>
        <w:t xml:space="preserve"> * </w:t>
      </w:r>
    </w:p>
    <w:p w14:paraId="5F63BC4E" w14:textId="77777777" w:rsidR="003D450E" w:rsidRDefault="003D450E" w:rsidP="003D450E">
      <w:pPr>
        <w:pStyle w:val="BodyText"/>
        <w:spacing w:before="45"/>
        <w:ind w:left="105" w:right="6000"/>
        <w:rPr>
          <w:rFonts w:ascii="Arial"/>
        </w:rPr>
      </w:pPr>
      <w:r>
        <w:rPr>
          <w:rFonts w:ascii="Arial"/>
        </w:rPr>
        <w:t xml:space="preserve">Abdelrahman Al-Anati, RN MSc * </w:t>
      </w:r>
    </w:p>
    <w:p w14:paraId="103BF0ED" w14:textId="77777777" w:rsidR="005973B9" w:rsidRDefault="003D450E" w:rsidP="003D450E">
      <w:pPr>
        <w:pStyle w:val="BodyText"/>
        <w:spacing w:before="45"/>
        <w:ind w:left="105" w:right="6000"/>
        <w:rPr>
          <w:rFonts w:ascii="Arial"/>
        </w:rPr>
      </w:pPr>
      <w:r>
        <w:rPr>
          <w:rFonts w:ascii="Arial"/>
        </w:rPr>
        <w:t>Ays</w:t>
      </w:r>
      <w:r w:rsidR="00EF60F0">
        <w:rPr>
          <w:rFonts w:ascii="Arial"/>
        </w:rPr>
        <w:t>a</w:t>
      </w:r>
      <w:r>
        <w:rPr>
          <w:rFonts w:ascii="Arial"/>
        </w:rPr>
        <w:t>r Jamama, RN MSc *</w:t>
      </w:r>
    </w:p>
    <w:p w14:paraId="66967FD9" w14:textId="77777777" w:rsidR="003D450E" w:rsidRDefault="003D450E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36B39A2C" w14:textId="77777777" w:rsidR="003D450E" w:rsidRDefault="003D450E" w:rsidP="003D450E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*</w:t>
      </w:r>
      <w:r w:rsidRPr="003D450E">
        <w:rPr>
          <w:rFonts w:ascii="Arial"/>
          <w:sz w:val="16"/>
          <w:szCs w:val="16"/>
        </w:rPr>
        <w:t>College of Nursing, Imam Abdulrahman Bin Faisal University</w:t>
      </w:r>
      <w:r w:rsidR="00EF60F0">
        <w:rPr>
          <w:rFonts w:ascii="Arial"/>
          <w:sz w:val="16"/>
          <w:szCs w:val="16"/>
        </w:rPr>
        <w:t xml:space="preserve">. Kingdom of Saudi Arabia </w:t>
      </w:r>
      <w:r>
        <w:rPr>
          <w:rFonts w:ascii="Arial"/>
        </w:rPr>
        <w:t xml:space="preserve"> </w:t>
      </w:r>
    </w:p>
    <w:p w14:paraId="232E6ADE" w14:textId="77777777" w:rsidR="00AE3E37" w:rsidRDefault="00AE3E37">
      <w:pPr>
        <w:pStyle w:val="BodyText"/>
        <w:rPr>
          <w:rFonts w:ascii="Arial"/>
          <w:sz w:val="20"/>
        </w:rPr>
      </w:pPr>
    </w:p>
    <w:p w14:paraId="46C69B2B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C3B9644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50079C9" w14:textId="77777777" w:rsidR="00AE3E37" w:rsidRDefault="00A9710C" w:rsidP="00EF60F0">
      <w:pPr>
        <w:pStyle w:val="Heading3"/>
        <w:spacing w:before="147"/>
        <w:ind w:left="105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1E4CC7A6" w14:textId="199EB5F5" w:rsidR="00AE3E37" w:rsidRDefault="003D450E" w:rsidP="00EF60F0">
      <w:pPr>
        <w:pStyle w:val="BodyText"/>
        <w:spacing w:before="90" w:line="280" w:lineRule="auto"/>
        <w:ind w:left="105"/>
        <w:jc w:val="both"/>
      </w:pPr>
      <w:r w:rsidRPr="003D450E">
        <w:t>Statement of the Problem</w:t>
      </w:r>
      <w:r>
        <w:t>:</w:t>
      </w:r>
      <w:r w:rsidRPr="003D450E">
        <w:t xml:space="preserve"> </w:t>
      </w:r>
      <w:r w:rsidR="00813556">
        <w:t>Newly-qualified nurses perceive</w:t>
      </w:r>
      <w:r w:rsidRPr="003D450E">
        <w:t xml:space="preserve"> the transition into their new professional role as highly stressful, and they may not be well-equipped, or even ready, to acquire high-caliber skills such as speaking up against perceived unsafe practice. Developing assertive communication skills at an early stage of the nursing career was reported to be challenging. Undergraduate nursing </w:t>
      </w:r>
      <w:r w:rsidR="00C50D98">
        <w:t>education</w:t>
      </w:r>
      <w:r w:rsidRPr="003D450E">
        <w:t xml:space="preserve"> plays a vital role in preparing future nurses to work in complex and often stressful working environment</w:t>
      </w:r>
      <w:r w:rsidR="00C50D98">
        <w:t>. Saudi Arabia has unique socio</w:t>
      </w:r>
      <w:r w:rsidRPr="003D450E">
        <w:t xml:space="preserve">-cultural and educational contexts, which may influence how health care professionals interact, communicate and manage their professional practice. Little research has examined the impact of undergraduate nursing </w:t>
      </w:r>
      <w:r w:rsidR="00C50D98">
        <w:t>education</w:t>
      </w:r>
      <w:r w:rsidRPr="003D450E">
        <w:t xml:space="preserve"> in shaping the development of speaking up attitudes against unsafe practice f</w:t>
      </w:r>
      <w:r w:rsidR="002D2C4B">
        <w:t>rom Saudi newly-graduated nurses’</w:t>
      </w:r>
      <w:r w:rsidRPr="003D450E">
        <w:t xml:space="preserve"> perspectives. The purpose of this study was to examine the Saudi newly-graduated nurses’ views on the contributions of undergraduate nursing program toward developing their assertive communication behaviors. Methodology: This study </w:t>
      </w:r>
      <w:r w:rsidR="00813556">
        <w:t xml:space="preserve">is part of a larger project which involved cross-sectional survey of 85 newly -graduated Saudi nurses from </w:t>
      </w:r>
      <w:r w:rsidR="00813556" w:rsidRPr="003D450E">
        <w:t>five publically-funded hospitals in the Eastern Province</w:t>
      </w:r>
      <w:r w:rsidR="002D2C4B">
        <w:t>, Kingdom</w:t>
      </w:r>
      <w:r w:rsidR="00813556" w:rsidRPr="003D450E">
        <w:t xml:space="preserve"> </w:t>
      </w:r>
      <w:r w:rsidR="00C50D98">
        <w:t xml:space="preserve">of </w:t>
      </w:r>
      <w:r w:rsidR="00813556" w:rsidRPr="003D450E">
        <w:t>Saudi Ar</w:t>
      </w:r>
      <w:r w:rsidR="00813556">
        <w:t>abia. 45 nurses provided free text</w:t>
      </w:r>
      <w:r w:rsidR="00C50D98">
        <w:t>, qualitative responses</w:t>
      </w:r>
      <w:r w:rsidR="00813556">
        <w:t xml:space="preserve">, which were then </w:t>
      </w:r>
      <w:r w:rsidR="00C50D98">
        <w:t xml:space="preserve">thematically </w:t>
      </w:r>
      <w:r w:rsidR="00813556">
        <w:t>analyzed</w:t>
      </w:r>
      <w:r w:rsidRPr="003D450E">
        <w:t>. Findings: Four main theme</w:t>
      </w:r>
      <w:r w:rsidR="00D55B7E">
        <w:t>s</w:t>
      </w:r>
      <w:r w:rsidRPr="003D450E">
        <w:t xml:space="preserve"> emerged from the study: Theory–Practice Gab, Perceived Blurred Professional Boundaries</w:t>
      </w:r>
      <w:r w:rsidR="00543A0A">
        <w:t>, Perceived L</w:t>
      </w:r>
      <w:r w:rsidR="00D55B7E">
        <w:t>evel of Knowledge Vs</w:t>
      </w:r>
      <w:r w:rsidRPr="003D450E">
        <w:t xml:space="preserve"> Personality and Quality of Nursing Education. Conc</w:t>
      </w:r>
      <w:r>
        <w:t>lusion &amp; Significance: D</w:t>
      </w:r>
      <w:r w:rsidRPr="003D450E">
        <w:t>eveloping and nurturing assertive communication behavior</w:t>
      </w:r>
      <w:r w:rsidR="00D55B7E">
        <w:t>s</w:t>
      </w:r>
      <w:r w:rsidRPr="003D450E">
        <w:t xml:space="preserve"> among </w:t>
      </w:r>
      <w:r w:rsidR="00C50D98">
        <w:t xml:space="preserve">Saudi </w:t>
      </w:r>
      <w:r w:rsidRPr="003D450E">
        <w:t>undergraduate nursing students is the result of comple</w:t>
      </w:r>
      <w:r w:rsidR="00543A0A">
        <w:t xml:space="preserve">x interplay of social, cultural, </w:t>
      </w:r>
      <w:r w:rsidRPr="003D450E">
        <w:t xml:space="preserve">personal and educational factors. Nursing training is </w:t>
      </w:r>
      <w:r w:rsidR="00D55B7E">
        <w:t xml:space="preserve">the </w:t>
      </w:r>
      <w:r w:rsidRPr="003D450E">
        <w:t>cornerstone for empowering nursing students. There is a need to develop operational definition</w:t>
      </w:r>
      <w:r w:rsidR="00543A0A">
        <w:t xml:space="preserve"> of assertive communication</w:t>
      </w:r>
      <w:r w:rsidRPr="003D450E">
        <w:t xml:space="preserve"> skills that can be taught and practiced both in clinical and university </w:t>
      </w:r>
      <w:r>
        <w:t>settings</w:t>
      </w:r>
      <w:r w:rsidRPr="003D450E">
        <w:t>.</w:t>
      </w:r>
    </w:p>
    <w:p w14:paraId="0293E48E" w14:textId="77777777" w:rsidR="005973B9" w:rsidRPr="003D450E" w:rsidRDefault="00A9710C" w:rsidP="00EF60F0">
      <w:pPr>
        <w:pStyle w:val="Heading3"/>
        <w:spacing w:before="165" w:after="75" w:line="360" w:lineRule="auto"/>
        <w:ind w:left="0"/>
      </w:pPr>
      <w:r>
        <w:rPr>
          <w:b w:val="0"/>
        </w:rPr>
        <w:br w:type="column"/>
      </w:r>
      <w:r w:rsidR="00EF60F0">
        <w:rPr>
          <w:b w:val="0"/>
        </w:rPr>
        <w:lastRenderedPageBreak/>
        <w:t xml:space="preserve">      </w:t>
      </w:r>
      <w:r w:rsidR="005973B9">
        <w:rPr>
          <w:color w:val="BF5A14"/>
        </w:rPr>
        <w:t xml:space="preserve">Recent Publications </w:t>
      </w:r>
    </w:p>
    <w:p w14:paraId="7EB3C65E" w14:textId="27145376" w:rsidR="003D450E" w:rsidRPr="003D450E" w:rsidRDefault="003D450E" w:rsidP="003D450E">
      <w:pPr>
        <w:pStyle w:val="BodyText"/>
        <w:numPr>
          <w:ilvl w:val="0"/>
          <w:numId w:val="6"/>
        </w:numPr>
        <w:spacing w:line="218" w:lineRule="exact"/>
        <w:rPr>
          <w:rFonts w:ascii="Calibri" w:eastAsia="Calibri" w:hAnsi="Calibri" w:cs="Calibri"/>
          <w:lang w:val="en-GB"/>
        </w:rPr>
      </w:pPr>
      <w:r w:rsidRPr="003D450E">
        <w:rPr>
          <w:rFonts w:ascii="Calibri" w:eastAsia="Calibri" w:hAnsi="Calibri" w:cs="Calibri"/>
          <w:lang w:val="en-GB"/>
        </w:rPr>
        <w:t>M</w:t>
      </w:r>
      <w:r w:rsidR="000C2F8C">
        <w:rPr>
          <w:rFonts w:ascii="Calibri" w:eastAsia="Calibri" w:hAnsi="Calibri" w:cs="Calibri"/>
          <w:lang w:val="en-GB"/>
        </w:rPr>
        <w:t>ansour</w:t>
      </w:r>
      <w:r w:rsidR="00543A0A">
        <w:rPr>
          <w:rFonts w:ascii="Calibri" w:eastAsia="Calibri" w:hAnsi="Calibri" w:cs="Calibri"/>
          <w:lang w:val="en-GB"/>
        </w:rPr>
        <w:t xml:space="preserve"> M, Skull A and</w:t>
      </w:r>
      <w:r w:rsidR="005372DC">
        <w:rPr>
          <w:rFonts w:ascii="Calibri" w:eastAsia="Calibri" w:hAnsi="Calibri" w:cs="Calibri"/>
          <w:lang w:val="en-GB"/>
        </w:rPr>
        <w:t xml:space="preserve"> Parker</w:t>
      </w:r>
      <w:r w:rsidR="000C2F8C">
        <w:rPr>
          <w:rFonts w:ascii="Calibri" w:eastAsia="Calibri" w:hAnsi="Calibri" w:cs="Calibri"/>
          <w:lang w:val="en-GB"/>
        </w:rPr>
        <w:t xml:space="preserve"> M (</w:t>
      </w:r>
      <w:r w:rsidRPr="003D450E">
        <w:rPr>
          <w:rFonts w:ascii="Calibri" w:eastAsia="Calibri" w:hAnsi="Calibri" w:cs="Calibri"/>
          <w:lang w:val="en-GB"/>
        </w:rPr>
        <w:t>2015</w:t>
      </w:r>
      <w:r w:rsidR="000C2F8C">
        <w:rPr>
          <w:rFonts w:ascii="Calibri" w:eastAsia="Calibri" w:hAnsi="Calibri" w:cs="Calibri"/>
          <w:lang w:val="en-GB"/>
        </w:rPr>
        <w:t>)</w:t>
      </w:r>
      <w:r w:rsidRPr="003D450E">
        <w:rPr>
          <w:rFonts w:ascii="Calibri" w:eastAsia="Calibri" w:hAnsi="Calibri" w:cs="Calibri"/>
          <w:lang w:val="en-GB"/>
        </w:rPr>
        <w:t xml:space="preserve"> Evaluation of World Health Organisation Multi-Professional Patient Safety Curriculum Topics in Nursing Education. Journal of Professional Nursing.  31 (5) 432 – 439 </w:t>
      </w:r>
    </w:p>
    <w:p w14:paraId="51CDF97D" w14:textId="158CBF67" w:rsidR="003D450E" w:rsidRPr="003D450E" w:rsidRDefault="00543A0A" w:rsidP="003D450E">
      <w:pPr>
        <w:pStyle w:val="BodyText"/>
        <w:numPr>
          <w:ilvl w:val="0"/>
          <w:numId w:val="6"/>
        </w:numPr>
        <w:spacing w:line="218" w:lineRule="exact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Mansour M</w:t>
      </w:r>
      <w:r w:rsidR="000C2F8C">
        <w:rPr>
          <w:rFonts w:ascii="Calibri" w:eastAsia="Calibri" w:hAnsi="Calibri" w:cs="Calibri"/>
          <w:lang w:val="en-GB"/>
        </w:rPr>
        <w:t xml:space="preserve"> (</w:t>
      </w:r>
      <w:r w:rsidR="003D450E" w:rsidRPr="003D450E">
        <w:rPr>
          <w:rFonts w:ascii="Calibri" w:eastAsia="Calibri" w:hAnsi="Calibri" w:cs="Calibri"/>
          <w:lang w:val="en-GB"/>
        </w:rPr>
        <w:t>2015</w:t>
      </w:r>
      <w:r w:rsidR="000C2F8C">
        <w:rPr>
          <w:rFonts w:ascii="Calibri" w:eastAsia="Calibri" w:hAnsi="Calibri" w:cs="Calibri"/>
          <w:lang w:val="en-GB"/>
        </w:rPr>
        <w:t>)</w:t>
      </w:r>
      <w:r w:rsidR="003D450E" w:rsidRPr="003D450E">
        <w:rPr>
          <w:rFonts w:ascii="Calibri" w:eastAsia="Calibri" w:hAnsi="Calibri" w:cs="Calibri"/>
          <w:lang w:val="en-GB"/>
        </w:rPr>
        <w:t xml:space="preserve"> Factor analysis of nursing students' perception of patient safety education. Nurse Education Today 35 (1) 32–37</w:t>
      </w:r>
    </w:p>
    <w:p w14:paraId="65E90C32" w14:textId="77777777" w:rsidR="005973B9" w:rsidRPr="003D450E" w:rsidRDefault="005372DC" w:rsidP="003D450E">
      <w:pPr>
        <w:pStyle w:val="BodyText"/>
        <w:numPr>
          <w:ilvl w:val="0"/>
          <w:numId w:val="6"/>
        </w:numPr>
        <w:spacing w:line="218" w:lineRule="exact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Sharon A and Mansour</w:t>
      </w:r>
      <w:r w:rsidR="003D450E" w:rsidRPr="003D450E">
        <w:rPr>
          <w:rFonts w:ascii="Calibri" w:eastAsia="Calibri" w:hAnsi="Calibri" w:cs="Calibri"/>
          <w:lang w:val="en-GB"/>
        </w:rPr>
        <w:t xml:space="preserve"> M </w:t>
      </w:r>
      <w:r w:rsidR="000C2F8C">
        <w:rPr>
          <w:rFonts w:ascii="Calibri" w:eastAsia="Calibri" w:hAnsi="Calibri" w:cs="Calibri"/>
          <w:lang w:val="en-GB"/>
        </w:rPr>
        <w:t>(</w:t>
      </w:r>
      <w:r w:rsidR="003D450E" w:rsidRPr="003D450E">
        <w:rPr>
          <w:rFonts w:ascii="Calibri" w:eastAsia="Calibri" w:hAnsi="Calibri" w:cs="Calibri"/>
          <w:lang w:val="en-GB"/>
        </w:rPr>
        <w:t>2014</w:t>
      </w:r>
      <w:r w:rsidR="000C2F8C">
        <w:rPr>
          <w:rFonts w:ascii="Calibri" w:eastAsia="Calibri" w:hAnsi="Calibri" w:cs="Calibri"/>
          <w:lang w:val="en-GB"/>
        </w:rPr>
        <w:t>)</w:t>
      </w:r>
      <w:r w:rsidR="003D450E" w:rsidRPr="003D450E">
        <w:rPr>
          <w:rFonts w:ascii="Calibri" w:eastAsia="Calibri" w:hAnsi="Calibri" w:cs="Calibri"/>
          <w:lang w:val="en-GB"/>
        </w:rPr>
        <w:t xml:space="preserve">. Safeguarding in medication administration: Understanding nursing students’ response to patient safety and peer reporting issues.  Journal of Nursing </w:t>
      </w:r>
      <w:proofErr w:type="gramStart"/>
      <w:r w:rsidR="003D450E" w:rsidRPr="003D450E">
        <w:rPr>
          <w:rFonts w:ascii="Calibri" w:eastAsia="Calibri" w:hAnsi="Calibri" w:cs="Calibri"/>
          <w:lang w:val="en-GB"/>
        </w:rPr>
        <w:t>Management  22</w:t>
      </w:r>
      <w:proofErr w:type="gramEnd"/>
      <w:r w:rsidR="003D450E" w:rsidRPr="003D450E">
        <w:rPr>
          <w:rFonts w:ascii="Calibri" w:eastAsia="Calibri" w:hAnsi="Calibri" w:cs="Calibri"/>
          <w:lang w:val="en-GB"/>
        </w:rPr>
        <w:t xml:space="preserve"> (3) 311–321</w:t>
      </w:r>
    </w:p>
    <w:p w14:paraId="3885C78F" w14:textId="77777777" w:rsidR="003D450E" w:rsidRPr="003D450E" w:rsidRDefault="005372DC" w:rsidP="003D450E">
      <w:pPr>
        <w:pStyle w:val="BodyText"/>
        <w:numPr>
          <w:ilvl w:val="0"/>
          <w:numId w:val="6"/>
        </w:numPr>
        <w:spacing w:before="60" w:line="216" w:lineRule="exact"/>
        <w:ind w:right="150"/>
        <w:rPr>
          <w:rFonts w:ascii="Calibri" w:hAnsi="Calibri"/>
          <w:iCs/>
          <w:lang w:val="en-GB"/>
        </w:rPr>
      </w:pPr>
      <w:r>
        <w:rPr>
          <w:rFonts w:ascii="Calibri" w:hAnsi="Calibri"/>
          <w:lang w:val="en"/>
        </w:rPr>
        <w:t>Al-</w:t>
      </w:r>
      <w:proofErr w:type="spellStart"/>
      <w:r>
        <w:rPr>
          <w:rFonts w:ascii="Calibri" w:hAnsi="Calibri"/>
          <w:lang w:val="en"/>
        </w:rPr>
        <w:t>Madani</w:t>
      </w:r>
      <w:proofErr w:type="spellEnd"/>
      <w:r>
        <w:rPr>
          <w:rFonts w:ascii="Calibri" w:hAnsi="Calibri"/>
          <w:lang w:val="en"/>
        </w:rPr>
        <w:t xml:space="preserve"> M</w:t>
      </w:r>
      <w:r w:rsidR="003D450E" w:rsidRPr="003D450E">
        <w:rPr>
          <w:rFonts w:ascii="Calibri" w:hAnsi="Calibri"/>
          <w:lang w:val="en"/>
        </w:rPr>
        <w:t xml:space="preserve">, </w:t>
      </w:r>
      <w:proofErr w:type="spellStart"/>
      <w:r w:rsidR="003D450E" w:rsidRPr="003D450E">
        <w:rPr>
          <w:rFonts w:ascii="Calibri" w:hAnsi="Calibri"/>
          <w:lang w:val="en"/>
        </w:rPr>
        <w:t>Vydelingum</w:t>
      </w:r>
      <w:proofErr w:type="spellEnd"/>
      <w:r w:rsidR="003D450E" w:rsidRPr="003D450E">
        <w:rPr>
          <w:rFonts w:ascii="Calibri" w:hAnsi="Calibri"/>
          <w:lang w:val="en"/>
        </w:rPr>
        <w:t xml:space="preserve"> V and Lawrence J (</w:t>
      </w:r>
      <w:r w:rsidR="003D450E" w:rsidRPr="003D450E">
        <w:rPr>
          <w:rFonts w:ascii="Calibri" w:hAnsi="Calibri"/>
          <w:iCs/>
          <w:lang w:val="en-GB"/>
        </w:rPr>
        <w:t xml:space="preserve">2013) </w:t>
      </w:r>
      <w:r w:rsidR="003D450E" w:rsidRPr="003D450E">
        <w:rPr>
          <w:rFonts w:ascii="Calibri" w:hAnsi="Calibri"/>
          <w:lang w:val="en-GB"/>
        </w:rPr>
        <w:t>Saudi</w:t>
      </w:r>
      <w:r w:rsidR="003D450E" w:rsidRPr="003D450E">
        <w:rPr>
          <w:rFonts w:ascii="Calibri" w:hAnsi="Calibri"/>
          <w:iCs/>
          <w:lang w:val="en-GB"/>
        </w:rPr>
        <w:t xml:space="preserve"> Mothers’ Expected Intentions and Attitudes Toward Breast-Feeding. ICAN: Infant, Child, &amp; Adolescent Nutrition</w:t>
      </w:r>
      <w:r w:rsidR="003D450E">
        <w:rPr>
          <w:rFonts w:ascii="Calibri" w:hAnsi="Calibri"/>
          <w:iCs/>
          <w:lang w:val="en-GB"/>
        </w:rPr>
        <w:t xml:space="preserve"> 2(3)</w:t>
      </w:r>
      <w:r w:rsidR="003D450E" w:rsidRPr="003D450E">
        <w:rPr>
          <w:rFonts w:ascii="Calibri" w:hAnsi="Calibri"/>
          <w:bCs/>
          <w:lang w:val="en-GB"/>
        </w:rPr>
        <w:t xml:space="preserve"> </w:t>
      </w:r>
      <w:r w:rsidR="003D450E" w:rsidRPr="003D450E">
        <w:rPr>
          <w:rFonts w:ascii="Calibri" w:hAnsi="Calibri"/>
          <w:lang w:val="en-GB"/>
        </w:rPr>
        <w:t>187-198</w:t>
      </w:r>
      <w:r w:rsidR="003D450E" w:rsidRPr="003D450E">
        <w:rPr>
          <w:rFonts w:ascii="Calibri" w:hAnsi="Calibri"/>
          <w:iCs/>
          <w:lang w:val="en-GB"/>
        </w:rPr>
        <w:t>.</w:t>
      </w:r>
    </w:p>
    <w:p w14:paraId="7F459A47" w14:textId="389B271B" w:rsidR="003D450E" w:rsidRPr="003D450E" w:rsidRDefault="00EB70B0" w:rsidP="003D450E">
      <w:pPr>
        <w:pStyle w:val="BodyText"/>
        <w:numPr>
          <w:ilvl w:val="0"/>
          <w:numId w:val="6"/>
        </w:numPr>
        <w:spacing w:before="60" w:line="216" w:lineRule="exact"/>
        <w:ind w:right="150"/>
        <w:rPr>
          <w:rFonts w:ascii="Calibri" w:hAnsi="Calibri"/>
          <w:iCs/>
          <w:lang w:val="en-GB"/>
        </w:rPr>
      </w:pPr>
      <w:proofErr w:type="spellStart"/>
      <w:r>
        <w:rPr>
          <w:rFonts w:ascii="Calibri" w:hAnsi="Calibri"/>
          <w:iCs/>
          <w:lang w:val="en-GB"/>
        </w:rPr>
        <w:t>Younis</w:t>
      </w:r>
      <w:proofErr w:type="spellEnd"/>
      <w:r>
        <w:rPr>
          <w:rFonts w:ascii="Calibri" w:hAnsi="Calibri"/>
          <w:iCs/>
          <w:lang w:val="en-GB"/>
        </w:rPr>
        <w:t xml:space="preserve"> L</w:t>
      </w:r>
      <w:r>
        <w:rPr>
          <w:rFonts w:ascii="Calibri" w:hAnsi="Calibri"/>
          <w:iCs/>
          <w:lang w:val="en-GB"/>
        </w:rPr>
        <w:t xml:space="preserve"> and</w:t>
      </w:r>
      <w:r w:rsidRPr="003D450E">
        <w:rPr>
          <w:rFonts w:ascii="Calibri" w:hAnsi="Calibri"/>
          <w:iCs/>
          <w:lang w:val="en"/>
        </w:rPr>
        <w:t xml:space="preserve"> </w:t>
      </w:r>
      <w:r w:rsidR="003D450E" w:rsidRPr="003D450E">
        <w:rPr>
          <w:rFonts w:ascii="Calibri" w:hAnsi="Calibri"/>
          <w:iCs/>
          <w:lang w:val="en"/>
        </w:rPr>
        <w:t>Al-</w:t>
      </w:r>
      <w:proofErr w:type="spellStart"/>
      <w:r w:rsidR="003D450E" w:rsidRPr="003D450E">
        <w:rPr>
          <w:rFonts w:ascii="Calibri" w:hAnsi="Calibri"/>
          <w:iCs/>
          <w:lang w:val="en"/>
        </w:rPr>
        <w:t>Madani</w:t>
      </w:r>
      <w:proofErr w:type="spellEnd"/>
      <w:r w:rsidR="003D450E" w:rsidRPr="003D450E">
        <w:rPr>
          <w:rFonts w:ascii="Calibri" w:hAnsi="Calibri"/>
          <w:iCs/>
          <w:lang w:val="en"/>
        </w:rPr>
        <w:t xml:space="preserve"> M</w:t>
      </w:r>
      <w:bookmarkStart w:id="0" w:name="_GoBack"/>
      <w:bookmarkEnd w:id="0"/>
      <w:r w:rsidR="000C2F8C">
        <w:rPr>
          <w:rFonts w:ascii="Calibri" w:hAnsi="Calibri"/>
          <w:iCs/>
          <w:lang w:val="en-GB"/>
        </w:rPr>
        <w:t xml:space="preserve"> </w:t>
      </w:r>
      <w:r w:rsidR="003D450E" w:rsidRPr="003D450E">
        <w:rPr>
          <w:rFonts w:ascii="Calibri" w:hAnsi="Calibri"/>
          <w:iCs/>
          <w:lang w:val="en-GB"/>
        </w:rPr>
        <w:t xml:space="preserve">(2015) </w:t>
      </w:r>
      <w:r w:rsidR="003D450E" w:rsidRPr="003D450E">
        <w:rPr>
          <w:rFonts w:ascii="Calibri" w:hAnsi="Calibri"/>
          <w:bCs/>
          <w:iCs/>
          <w:lang w:val="en-GB"/>
        </w:rPr>
        <w:t>Pregnant &amp; lactating mothers’ attitudes and practice of the ten steps to successful breastfeeding at King Fahd Hospital of University (KFHU)</w:t>
      </w:r>
      <w:r w:rsidR="003D450E" w:rsidRPr="003D450E">
        <w:rPr>
          <w:rFonts w:ascii="Calibri" w:hAnsi="Calibri"/>
          <w:iCs/>
          <w:lang w:val="en-GB"/>
        </w:rPr>
        <w:t xml:space="preserve"> – Khobar, Saudi Arabia: Appraisal of Bab</w:t>
      </w:r>
      <w:r w:rsidR="003D450E">
        <w:rPr>
          <w:rFonts w:ascii="Calibri" w:hAnsi="Calibri"/>
          <w:iCs/>
          <w:lang w:val="en-GB"/>
        </w:rPr>
        <w:t>y Friendly Hospital Initiatives.</w:t>
      </w:r>
      <w:r w:rsidR="003D450E" w:rsidRPr="003D450E">
        <w:rPr>
          <w:rFonts w:ascii="Calibri" w:hAnsi="Calibri"/>
          <w:iCs/>
          <w:lang w:val="en-GB"/>
        </w:rPr>
        <w:t xml:space="preserve"> Journal of Education and Practice</w:t>
      </w:r>
      <w:r w:rsidR="003D450E">
        <w:rPr>
          <w:rFonts w:ascii="Calibri" w:hAnsi="Calibri"/>
          <w:iCs/>
          <w:lang w:val="en-GB"/>
        </w:rPr>
        <w:t xml:space="preserve"> 6(11) 9 - 18</w:t>
      </w:r>
      <w:r w:rsidR="003D450E" w:rsidRPr="003D450E">
        <w:rPr>
          <w:rFonts w:ascii="Calibri" w:hAnsi="Calibri"/>
          <w:iCs/>
          <w:lang w:val="en-GB"/>
        </w:rPr>
        <w:t xml:space="preserve"> </w:t>
      </w:r>
    </w:p>
    <w:p w14:paraId="2C3C9420" w14:textId="77777777" w:rsidR="00AE3E37" w:rsidRPr="008756E6" w:rsidRDefault="00AE3E37" w:rsidP="003D450E">
      <w:pPr>
        <w:pStyle w:val="BodyText"/>
        <w:spacing w:before="85" w:line="216" w:lineRule="exact"/>
        <w:ind w:left="383" w:right="138" w:hanging="284"/>
        <w:jc w:val="both"/>
      </w:pPr>
    </w:p>
    <w:p w14:paraId="2B0B4CB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B89FD90" w14:textId="6CA34D15" w:rsidR="00AE3E37" w:rsidRDefault="000D4E33">
      <w:pPr>
        <w:pStyle w:val="BodyText"/>
        <w:rPr>
          <w:rFonts w:ascii="Calibri"/>
          <w:sz w:val="20"/>
        </w:rPr>
      </w:pPr>
      <w:r>
        <w:rPr>
          <w:noProof/>
        </w:rPr>
        <w:lastRenderedPageBreak/>
        <w:drawing>
          <wp:inline distT="0" distB="0" distL="0" distR="0" wp14:anchorId="4FD11C0F" wp14:editId="242E47FD">
            <wp:extent cx="838522" cy="7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NSOUR MANSOUR PHOTO 6.10.201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522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B1D64" w14:textId="0D6D7A0B" w:rsidR="00C65025" w:rsidRPr="000D4E33" w:rsidRDefault="00292ED9" w:rsidP="000D4E33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FE77AB2" wp14:editId="4E5AD59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494A06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667F524" w14:textId="47337A97" w:rsidR="00AE3E37" w:rsidRDefault="00A9710C" w:rsidP="003D450E">
      <w:pPr>
        <w:spacing w:before="105"/>
        <w:ind w:right="660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265B0A5" w14:textId="67B4A11D" w:rsidR="000D4E33" w:rsidRPr="000D4E33" w:rsidRDefault="000D4E33" w:rsidP="000D4E33">
      <w:pPr>
        <w:rPr>
          <w:rFonts w:ascii="Arial" w:eastAsia="Times New Roman" w:hAnsi="Arial" w:cs="Arial"/>
          <w:i/>
          <w:sz w:val="14"/>
          <w:szCs w:val="14"/>
        </w:rPr>
      </w:pPr>
      <w:r w:rsidRPr="000D4E33">
        <w:rPr>
          <w:rFonts w:ascii="Arial" w:eastAsia="Times New Roman" w:hAnsi="Arial" w:cs="Arial"/>
          <w:i/>
          <w:color w:val="000000"/>
          <w:sz w:val="14"/>
          <w:szCs w:val="14"/>
        </w:rPr>
        <w:t xml:space="preserve">Dr. Mansour </w:t>
      </w:r>
      <w:proofErr w:type="spellStart"/>
      <w:r w:rsidRPr="000D4E33">
        <w:rPr>
          <w:rFonts w:ascii="Arial" w:eastAsia="Times New Roman" w:hAnsi="Arial" w:cs="Arial"/>
          <w:i/>
          <w:color w:val="000000"/>
          <w:sz w:val="14"/>
          <w:szCs w:val="14"/>
        </w:rPr>
        <w:t>Mansour</w:t>
      </w:r>
      <w:proofErr w:type="spellEnd"/>
      <w:r w:rsidRPr="000D4E33">
        <w:rPr>
          <w:rFonts w:ascii="Arial" w:eastAsia="Times New Roman" w:hAnsi="Arial" w:cs="Arial"/>
          <w:i/>
          <w:color w:val="000000"/>
          <w:sz w:val="14"/>
          <w:szCs w:val="14"/>
        </w:rPr>
        <w:t xml:space="preserve"> </w:t>
      </w:r>
      <w:r>
        <w:rPr>
          <w:rFonts w:ascii="Arial" w:eastAsia="Times New Roman" w:hAnsi="Arial" w:cs="Arial"/>
          <w:i/>
          <w:color w:val="000000"/>
          <w:sz w:val="14"/>
          <w:szCs w:val="14"/>
        </w:rPr>
        <w:t xml:space="preserve">is an Associate Professor in Nursing and </w:t>
      </w:r>
      <w:r w:rsidRPr="000D4E33">
        <w:rPr>
          <w:rFonts w:ascii="Arial" w:eastAsia="Times New Roman" w:hAnsi="Arial" w:cs="Arial"/>
          <w:i/>
          <w:color w:val="000000"/>
          <w:sz w:val="14"/>
          <w:szCs w:val="14"/>
        </w:rPr>
        <w:t xml:space="preserve">has a research interest in patient safety and patient safety education. He was involved in an international project on </w:t>
      </w:r>
      <w:r w:rsidRPr="000D4E33">
        <w:rPr>
          <w:rFonts w:ascii="Arial" w:eastAsia="Times New Roman" w:hAnsi="Arial" w:cs="Arial"/>
          <w:i/>
          <w:color w:val="000000"/>
          <w:sz w:val="14"/>
          <w:szCs w:val="14"/>
        </w:rPr>
        <w:t xml:space="preserve">testing </w:t>
      </w:r>
      <w:r>
        <w:rPr>
          <w:rFonts w:ascii="Arial" w:eastAsia="Times New Roman" w:hAnsi="Arial" w:cs="Arial"/>
          <w:i/>
          <w:color w:val="000000"/>
          <w:sz w:val="14"/>
          <w:szCs w:val="14"/>
        </w:rPr>
        <w:t xml:space="preserve">and </w:t>
      </w:r>
      <w:r w:rsidRPr="000D4E33">
        <w:rPr>
          <w:rFonts w:ascii="Arial" w:eastAsia="Times New Roman" w:hAnsi="Arial" w:cs="Arial"/>
          <w:i/>
          <w:color w:val="000000"/>
          <w:sz w:val="14"/>
          <w:szCs w:val="14"/>
        </w:rPr>
        <w:t>implementing the WHO Multi-Professional Patient Safety Curriculum Guide.  He is a Registered General Nurse and Registered Nurse Tutor at the Nursing and Midwifery Council- UK.</w:t>
      </w:r>
    </w:p>
    <w:p w14:paraId="28A019D6" w14:textId="77777777" w:rsidR="00AE3E37" w:rsidRPr="008921DA" w:rsidRDefault="00A9710C" w:rsidP="00C50D98">
      <w:pPr>
        <w:spacing w:before="41" w:line="154" w:lineRule="exact"/>
        <w:ind w:left="213" w:right="231"/>
        <w:jc w:val="center"/>
        <w:rPr>
          <w:rFonts w:ascii="Arial"/>
          <w:sz w:val="14"/>
        </w:rPr>
        <w:sectPr w:rsidR="00AE3E37" w:rsidRPr="008921D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0" w:history="1">
        <w:r w:rsidR="003D450E" w:rsidRPr="009D2316">
          <w:rPr>
            <w:rStyle w:val="Hyperlink"/>
            <w:rFonts w:ascii="Arial"/>
            <w:sz w:val="14"/>
          </w:rPr>
          <w:t>mjmansour@iau.edu.sa</w:t>
        </w:r>
      </w:hyperlink>
      <w:r w:rsidR="003D450E">
        <w:rPr>
          <w:rFonts w:ascii="Arial"/>
          <w:sz w:val="14"/>
        </w:rPr>
        <w:t xml:space="preserve"> (Principle Investigator) 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DC08395" wp14:editId="2D84A5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line w14:anchorId="7D21474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210BE1F0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4E2C36" w14:textId="77777777" w:rsidR="00B43166" w:rsidRDefault="00B43166">
      <w:r>
        <w:separator/>
      </w:r>
    </w:p>
  </w:endnote>
  <w:endnote w:type="continuationSeparator" w:id="0">
    <w:p w14:paraId="39B7C0FF" w14:textId="77777777" w:rsidR="00B43166" w:rsidRDefault="00B4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33B8E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DB65D4D" wp14:editId="2826178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03EC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E6406CC" w14:textId="77777777" w:rsidR="00AE3E37" w:rsidRPr="003D450E" w:rsidRDefault="00AE3E37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B65D4D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12B03EC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E6406CC" w14:textId="77777777" w:rsidR="00AE3E37" w:rsidRPr="003D450E" w:rsidRDefault="00AE3E37">
                    <w:pPr>
                      <w:spacing w:before="8"/>
                      <w:ind w:left="20" w:right="-12"/>
                      <w:rPr>
                        <w:rFonts w:asci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8619DF6" wp14:editId="33F5D33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D38A6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F702C3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619DF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5D38A6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F702C3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48DC7" w14:textId="77777777" w:rsidR="00B43166" w:rsidRDefault="00B43166">
      <w:r>
        <w:separator/>
      </w:r>
    </w:p>
  </w:footnote>
  <w:footnote w:type="continuationSeparator" w:id="0">
    <w:p w14:paraId="3DE117FA" w14:textId="77777777" w:rsidR="00B43166" w:rsidRDefault="00B4316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582C5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E1BD3D1" wp14:editId="7C99C28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B5A213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1BD3D1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78B5A213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1C7B6F1" wp14:editId="55C1FA9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89F837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9041CA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C7B6F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589F837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9041CA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87602"/>
    <w:multiLevelType w:val="hybridMultilevel"/>
    <w:tmpl w:val="A05A0716"/>
    <w:lvl w:ilvl="0" w:tplc="080C2AC2">
      <w:numFmt w:val="bullet"/>
      <w:lvlText w:val=""/>
      <w:lvlJc w:val="left"/>
      <w:pPr>
        <w:ind w:left="460" w:hanging="360"/>
      </w:pPr>
      <w:rPr>
        <w:rFonts w:ascii="Symbol" w:eastAsia="Tw Cen MT" w:hAnsi="Symbol" w:cs="Tw Cen MT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>
    <w:nsid w:val="15D13887"/>
    <w:multiLevelType w:val="hybridMultilevel"/>
    <w:tmpl w:val="8056F2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C2FC2"/>
    <w:multiLevelType w:val="hybridMultilevel"/>
    <w:tmpl w:val="E312B3E8"/>
    <w:lvl w:ilvl="0" w:tplc="C6B25142">
      <w:numFmt w:val="bullet"/>
      <w:lvlText w:val=""/>
      <w:lvlJc w:val="left"/>
      <w:pPr>
        <w:ind w:left="720" w:hanging="360"/>
      </w:pPr>
      <w:rPr>
        <w:rFonts w:ascii="Symbol" w:eastAsia="Tw Cen MT" w:hAnsi="Symbol" w:cs="Tw Cen M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A54F1"/>
    <w:rsid w:val="000C2F8C"/>
    <w:rsid w:val="000D4E33"/>
    <w:rsid w:val="000E2911"/>
    <w:rsid w:val="001263DF"/>
    <w:rsid w:val="00146C0C"/>
    <w:rsid w:val="00292ED9"/>
    <w:rsid w:val="002D2C4B"/>
    <w:rsid w:val="003D450E"/>
    <w:rsid w:val="003E3777"/>
    <w:rsid w:val="00404E5B"/>
    <w:rsid w:val="00414F7B"/>
    <w:rsid w:val="004355DC"/>
    <w:rsid w:val="004749B4"/>
    <w:rsid w:val="00494130"/>
    <w:rsid w:val="004F3523"/>
    <w:rsid w:val="005372DC"/>
    <w:rsid w:val="00543A0A"/>
    <w:rsid w:val="00570A92"/>
    <w:rsid w:val="005973B9"/>
    <w:rsid w:val="005B3A56"/>
    <w:rsid w:val="005F7BAB"/>
    <w:rsid w:val="006060CE"/>
    <w:rsid w:val="0063497F"/>
    <w:rsid w:val="007B6541"/>
    <w:rsid w:val="00813556"/>
    <w:rsid w:val="00873DF0"/>
    <w:rsid w:val="008756E6"/>
    <w:rsid w:val="008921DA"/>
    <w:rsid w:val="008C681E"/>
    <w:rsid w:val="009B2D44"/>
    <w:rsid w:val="009E4796"/>
    <w:rsid w:val="00A07E82"/>
    <w:rsid w:val="00A9710C"/>
    <w:rsid w:val="00AE3E37"/>
    <w:rsid w:val="00B21A57"/>
    <w:rsid w:val="00B43166"/>
    <w:rsid w:val="00C33602"/>
    <w:rsid w:val="00C50D98"/>
    <w:rsid w:val="00C65025"/>
    <w:rsid w:val="00CC6EE8"/>
    <w:rsid w:val="00CD6F55"/>
    <w:rsid w:val="00CE2202"/>
    <w:rsid w:val="00D2101D"/>
    <w:rsid w:val="00D55B7E"/>
    <w:rsid w:val="00DE3104"/>
    <w:rsid w:val="00EB70B0"/>
    <w:rsid w:val="00EC4A91"/>
    <w:rsid w:val="00EF60F0"/>
    <w:rsid w:val="00F02E1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163C65"/>
  <w15:docId w15:val="{C8D8E362-E83F-4524-BD25-493871179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D450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0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jpeg"/><Relationship Id="rId10" Type="http://schemas.openxmlformats.org/officeDocument/2006/relationships/hyperlink" Target="mailto:mjmansour@iau.edu.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586</Words>
  <Characters>3343</Characters>
  <Application>Microsoft Macintosh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The contributions of undergraduate nursing education in developing assertive com</vt:lpstr>
      <vt:lpstr/>
      <vt:lpstr>        Abstract </vt:lpstr>
      <vt:lpstr>        Recent Publications </vt:lpstr>
    </vt:vector>
  </TitlesOfParts>
  <Company>Microsoft</Company>
  <LinksUpToDate>false</LinksUpToDate>
  <CharactersWithSpaces>3922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Mansour Jawdet  Mansour</cp:lastModifiedBy>
  <cp:revision>3</cp:revision>
  <dcterms:created xsi:type="dcterms:W3CDTF">2017-09-22T17:31:00Z</dcterms:created>
  <dcterms:modified xsi:type="dcterms:W3CDTF">2017-09-22T17:36:00Z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