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E66" w:rsidRPr="006E075D" w:rsidRDefault="009C6E66" w:rsidP="00F67E9C">
      <w:pPr>
        <w:spacing w:line="360" w:lineRule="auto"/>
        <w:jc w:val="both"/>
        <w:rPr>
          <w:rStyle w:val="fsrequiredmarker"/>
          <w:rFonts w:ascii="Times New Roman" w:hAnsi="Times New Roman" w:cs="Times New Roman"/>
          <w:b/>
          <w:color w:val="C00000"/>
          <w:sz w:val="36"/>
          <w:szCs w:val="24"/>
          <w:lang w:val="en-US"/>
        </w:rPr>
      </w:pPr>
      <w:r w:rsidRPr="006E075D">
        <w:rPr>
          <w:rStyle w:val="fsrequiredmarker"/>
          <w:rFonts w:ascii="Times New Roman" w:hAnsi="Times New Roman" w:cs="Times New Roman"/>
          <w:b/>
          <w:color w:val="C00000"/>
          <w:sz w:val="32"/>
          <w:szCs w:val="24"/>
          <w:highlight w:val="lightGray"/>
          <w:lang w:val="en-US"/>
        </w:rPr>
        <w:t>International Research Network of Nursing Taxonomies (REITE): creation, development and present status</w:t>
      </w:r>
    </w:p>
    <w:p w:rsidR="00026B78" w:rsidRPr="006E075D" w:rsidRDefault="001A0D91" w:rsidP="0037589B">
      <w:pPr>
        <w:spacing w:line="360" w:lineRule="auto"/>
        <w:jc w:val="both"/>
        <w:rPr>
          <w:rStyle w:val="fsrequiredmarker"/>
          <w:rFonts w:ascii="Times New Roman" w:hAnsi="Times New Roman" w:cs="Times New Roman"/>
          <w:b/>
          <w:sz w:val="24"/>
          <w:szCs w:val="24"/>
          <w:vertAlign w:val="superscript"/>
        </w:rPr>
      </w:pPr>
      <w:r w:rsidRPr="006E075D">
        <w:rPr>
          <w:rStyle w:val="fsrequiredmarker"/>
          <w:rFonts w:ascii="Times New Roman" w:hAnsi="Times New Roman" w:cs="Times New Roman"/>
          <w:b/>
          <w:sz w:val="24"/>
          <w:szCs w:val="24"/>
        </w:rPr>
        <w:t>Mª Teresa Lluch- Canut</w:t>
      </w:r>
      <w:r w:rsidR="00026B78" w:rsidRPr="006E075D">
        <w:rPr>
          <w:rStyle w:val="fsrequiredmarker"/>
          <w:rFonts w:ascii="Times New Roman" w:hAnsi="Times New Roman" w:cs="Times New Roman"/>
          <w:b/>
          <w:sz w:val="24"/>
          <w:szCs w:val="24"/>
          <w:vertAlign w:val="superscript"/>
        </w:rPr>
        <w:t>1</w:t>
      </w:r>
      <w:r w:rsidRPr="006E075D">
        <w:rPr>
          <w:rStyle w:val="fsrequiredmarker"/>
          <w:rFonts w:ascii="Times New Roman" w:hAnsi="Times New Roman" w:cs="Times New Roman"/>
          <w:b/>
          <w:sz w:val="24"/>
          <w:szCs w:val="24"/>
        </w:rPr>
        <w:t>,</w:t>
      </w:r>
      <w:r w:rsidR="00F67E9C" w:rsidRPr="006E075D">
        <w:rPr>
          <w:rStyle w:val="fsrequiredmarker"/>
          <w:rFonts w:ascii="Times New Roman" w:hAnsi="Times New Roman" w:cs="Times New Roman"/>
          <w:b/>
          <w:sz w:val="24"/>
          <w:szCs w:val="24"/>
        </w:rPr>
        <w:t xml:space="preserve"> Ana Mª Porcel-Gálvez</w:t>
      </w:r>
      <w:r w:rsidR="00026B78" w:rsidRPr="006E075D">
        <w:rPr>
          <w:rStyle w:val="fsrequiredmarker"/>
          <w:rFonts w:ascii="Times New Roman" w:hAnsi="Times New Roman" w:cs="Times New Roman"/>
          <w:b/>
          <w:sz w:val="24"/>
          <w:szCs w:val="24"/>
          <w:vertAlign w:val="superscript"/>
        </w:rPr>
        <w:t>2</w:t>
      </w:r>
      <w:proofErr w:type="gramStart"/>
      <w:r w:rsidR="00F67E9C" w:rsidRPr="006E075D">
        <w:rPr>
          <w:rStyle w:val="fsrequiredmarker"/>
          <w:rFonts w:ascii="Times New Roman" w:hAnsi="Times New Roman" w:cs="Times New Roman"/>
          <w:b/>
          <w:sz w:val="24"/>
          <w:szCs w:val="24"/>
        </w:rPr>
        <w:t xml:space="preserve">, </w:t>
      </w:r>
      <w:r w:rsidR="006E075D">
        <w:rPr>
          <w:rStyle w:val="fsrequiredmarker"/>
          <w:rFonts w:ascii="Times New Roman" w:hAnsi="Times New Roman" w:cs="Times New Roman"/>
          <w:b/>
          <w:sz w:val="24"/>
          <w:szCs w:val="24"/>
        </w:rPr>
        <w:t xml:space="preserve"> </w:t>
      </w:r>
      <w:r w:rsidR="00026B78" w:rsidRPr="006E075D">
        <w:rPr>
          <w:rStyle w:val="fsrequiredmarker"/>
          <w:rFonts w:ascii="Times New Roman" w:hAnsi="Times New Roman" w:cs="Times New Roman"/>
          <w:b/>
          <w:sz w:val="24"/>
          <w:szCs w:val="24"/>
        </w:rPr>
        <w:t>AENTDE</w:t>
      </w:r>
      <w:r w:rsidR="00026B78" w:rsidRPr="006E075D">
        <w:rPr>
          <w:rStyle w:val="fsrequiredmarker"/>
          <w:rFonts w:ascii="Times New Roman" w:hAnsi="Times New Roman" w:cs="Times New Roman"/>
          <w:b/>
          <w:sz w:val="24"/>
          <w:szCs w:val="24"/>
          <w:vertAlign w:val="superscript"/>
        </w:rPr>
        <w:t>3</w:t>
      </w:r>
      <w:proofErr w:type="gramEnd"/>
    </w:p>
    <w:p w:rsidR="00026B78" w:rsidRDefault="00026B78" w:rsidP="0037589B">
      <w:pPr>
        <w:spacing w:line="360" w:lineRule="auto"/>
        <w:jc w:val="both"/>
        <w:rPr>
          <w:rStyle w:val="fsrequiredmarker"/>
          <w:rFonts w:ascii="Times New Roman" w:hAnsi="Times New Roman" w:cs="Times New Roman"/>
          <w:sz w:val="24"/>
          <w:szCs w:val="24"/>
          <w:vertAlign w:val="superscript"/>
          <w:lang w:val="en-US"/>
        </w:rPr>
      </w:pPr>
      <w:r w:rsidRPr="00026B78">
        <w:rPr>
          <w:rStyle w:val="fsrequiredmarker"/>
          <w:rFonts w:ascii="Times New Roman" w:hAnsi="Times New Roman" w:cs="Times New Roman"/>
          <w:sz w:val="24"/>
          <w:szCs w:val="24"/>
          <w:vertAlign w:val="superscript"/>
          <w:lang w:val="en-US"/>
        </w:rPr>
        <w:t xml:space="preserve">(1). Professor at the Faculty of Medicine and Health Sciences. University of Barcelona. </w:t>
      </w:r>
      <w:r>
        <w:rPr>
          <w:rStyle w:val="fsrequiredmarker"/>
          <w:rFonts w:ascii="Times New Roman" w:hAnsi="Times New Roman" w:cs="Times New Roman"/>
          <w:sz w:val="24"/>
          <w:szCs w:val="24"/>
          <w:vertAlign w:val="superscript"/>
          <w:lang w:val="en-US"/>
        </w:rPr>
        <w:t>Co-Director of the REITE</w:t>
      </w:r>
      <w:r w:rsidR="006E075D">
        <w:rPr>
          <w:rStyle w:val="fsrequiredmarker"/>
          <w:rFonts w:ascii="Times New Roman" w:hAnsi="Times New Roman" w:cs="Times New Roman"/>
          <w:sz w:val="24"/>
          <w:szCs w:val="24"/>
          <w:vertAlign w:val="superscript"/>
          <w:lang w:val="en-US"/>
        </w:rPr>
        <w:t xml:space="preserve"> (</w:t>
      </w:r>
      <w:hyperlink r:id="rId5" w:history="1">
        <w:r w:rsidR="006E075D" w:rsidRPr="00DF470F">
          <w:rPr>
            <w:rStyle w:val="Enlla"/>
            <w:rFonts w:ascii="Times New Roman" w:hAnsi="Times New Roman" w:cs="Times New Roman"/>
            <w:sz w:val="24"/>
            <w:szCs w:val="24"/>
            <w:vertAlign w:val="superscript"/>
            <w:lang w:val="en-US"/>
          </w:rPr>
          <w:t>https://www.aentde.com/pages/reite</w:t>
        </w:r>
      </w:hyperlink>
      <w:proofErr w:type="gramStart"/>
      <w:r w:rsidR="006E075D">
        <w:rPr>
          <w:rStyle w:val="fsrequiredmarker"/>
          <w:rFonts w:ascii="Times New Roman" w:hAnsi="Times New Roman" w:cs="Times New Roman"/>
          <w:sz w:val="24"/>
          <w:szCs w:val="24"/>
          <w:vertAlign w:val="superscript"/>
          <w:lang w:val="en-US"/>
        </w:rPr>
        <w:t xml:space="preserve">) </w:t>
      </w:r>
      <w:r>
        <w:rPr>
          <w:rStyle w:val="fsrequiredmarker"/>
          <w:rFonts w:ascii="Times New Roman" w:hAnsi="Times New Roman" w:cs="Times New Roman"/>
          <w:sz w:val="24"/>
          <w:szCs w:val="24"/>
          <w:vertAlign w:val="superscript"/>
          <w:lang w:val="en-US"/>
        </w:rPr>
        <w:t>.</w:t>
      </w:r>
      <w:proofErr w:type="gramEnd"/>
      <w:r>
        <w:rPr>
          <w:rStyle w:val="fsrequiredmarker"/>
          <w:rFonts w:ascii="Times New Roman" w:hAnsi="Times New Roman" w:cs="Times New Roman"/>
          <w:sz w:val="24"/>
          <w:szCs w:val="24"/>
          <w:vertAlign w:val="superscript"/>
          <w:lang w:val="en-US"/>
        </w:rPr>
        <w:t xml:space="preserve"> Member of Directive Staff of AENTDE</w:t>
      </w:r>
    </w:p>
    <w:p w:rsidR="00026B78" w:rsidRDefault="00026B78" w:rsidP="00026B78">
      <w:pPr>
        <w:spacing w:line="360" w:lineRule="auto"/>
        <w:jc w:val="both"/>
        <w:rPr>
          <w:rStyle w:val="fsrequiredmarker"/>
          <w:rFonts w:ascii="Times New Roman" w:hAnsi="Times New Roman" w:cs="Times New Roman"/>
          <w:sz w:val="24"/>
          <w:szCs w:val="24"/>
          <w:vertAlign w:val="superscript"/>
        </w:rPr>
      </w:pPr>
      <w:r>
        <w:rPr>
          <w:rStyle w:val="fsrequiredmarker"/>
          <w:rFonts w:ascii="Times New Roman" w:hAnsi="Times New Roman" w:cs="Times New Roman"/>
          <w:sz w:val="24"/>
          <w:szCs w:val="24"/>
          <w:vertAlign w:val="superscript"/>
          <w:lang w:val="en-US"/>
        </w:rPr>
        <w:t>(2</w:t>
      </w:r>
      <w:r w:rsidRPr="00026B78">
        <w:rPr>
          <w:rStyle w:val="fsrequiredmarker"/>
          <w:rFonts w:ascii="Times New Roman" w:hAnsi="Times New Roman" w:cs="Times New Roman"/>
          <w:sz w:val="24"/>
          <w:szCs w:val="24"/>
          <w:vertAlign w:val="superscript"/>
          <w:lang w:val="en-US"/>
        </w:rPr>
        <w:t xml:space="preserve">). Professor at the Faculty of </w:t>
      </w:r>
      <w:proofErr w:type="spellStart"/>
      <w:r w:rsidR="006E075D">
        <w:rPr>
          <w:rStyle w:val="fsrequiredmarker"/>
          <w:rFonts w:ascii="Times New Roman" w:hAnsi="Times New Roman" w:cs="Times New Roman"/>
          <w:sz w:val="24"/>
          <w:szCs w:val="24"/>
          <w:vertAlign w:val="superscript"/>
          <w:lang w:val="en-US"/>
        </w:rPr>
        <w:t>Podology</w:t>
      </w:r>
      <w:proofErr w:type="spellEnd"/>
      <w:r w:rsidR="006E075D">
        <w:rPr>
          <w:rStyle w:val="fsrequiredmarker"/>
          <w:rFonts w:ascii="Times New Roman" w:hAnsi="Times New Roman" w:cs="Times New Roman"/>
          <w:sz w:val="24"/>
          <w:szCs w:val="24"/>
          <w:vertAlign w:val="superscript"/>
          <w:lang w:val="en-US"/>
        </w:rPr>
        <w:t xml:space="preserve">, </w:t>
      </w:r>
      <w:proofErr w:type="spellStart"/>
      <w:r w:rsidR="006E075D">
        <w:rPr>
          <w:rStyle w:val="fsrequiredmarker"/>
          <w:rFonts w:ascii="Times New Roman" w:hAnsi="Times New Roman" w:cs="Times New Roman"/>
          <w:sz w:val="24"/>
          <w:szCs w:val="24"/>
          <w:vertAlign w:val="superscript"/>
          <w:lang w:val="en-US"/>
        </w:rPr>
        <w:t>Fisioterapy</w:t>
      </w:r>
      <w:proofErr w:type="spellEnd"/>
      <w:r w:rsidR="006E075D">
        <w:rPr>
          <w:rStyle w:val="fsrequiredmarker"/>
          <w:rFonts w:ascii="Times New Roman" w:hAnsi="Times New Roman" w:cs="Times New Roman"/>
          <w:sz w:val="24"/>
          <w:szCs w:val="24"/>
          <w:vertAlign w:val="superscript"/>
          <w:lang w:val="en-US"/>
        </w:rPr>
        <w:t xml:space="preserve"> and Nursing. University of </w:t>
      </w:r>
      <w:proofErr w:type="spellStart"/>
      <w:r w:rsidR="006E075D">
        <w:rPr>
          <w:rStyle w:val="fsrequiredmarker"/>
          <w:rFonts w:ascii="Times New Roman" w:hAnsi="Times New Roman" w:cs="Times New Roman"/>
          <w:sz w:val="24"/>
          <w:szCs w:val="24"/>
          <w:vertAlign w:val="superscript"/>
          <w:lang w:val="en-US"/>
        </w:rPr>
        <w:t>Sevilla</w:t>
      </w:r>
      <w:proofErr w:type="spellEnd"/>
      <w:r w:rsidR="006E075D">
        <w:rPr>
          <w:rStyle w:val="fsrequiredmarker"/>
          <w:rFonts w:ascii="Times New Roman" w:hAnsi="Times New Roman" w:cs="Times New Roman"/>
          <w:sz w:val="24"/>
          <w:szCs w:val="24"/>
          <w:vertAlign w:val="superscript"/>
          <w:lang w:val="en-US"/>
        </w:rPr>
        <w:t xml:space="preserve"> (Spain)</w:t>
      </w:r>
      <w:r w:rsidRPr="00026B78">
        <w:rPr>
          <w:rStyle w:val="fsrequiredmarker"/>
          <w:rFonts w:ascii="Times New Roman" w:hAnsi="Times New Roman" w:cs="Times New Roman"/>
          <w:sz w:val="24"/>
          <w:szCs w:val="24"/>
          <w:vertAlign w:val="superscript"/>
          <w:lang w:val="en-US"/>
        </w:rPr>
        <w:t xml:space="preserve">. </w:t>
      </w:r>
      <w:r>
        <w:rPr>
          <w:rStyle w:val="fsrequiredmarker"/>
          <w:rFonts w:ascii="Times New Roman" w:hAnsi="Times New Roman" w:cs="Times New Roman"/>
          <w:sz w:val="24"/>
          <w:szCs w:val="24"/>
          <w:vertAlign w:val="superscript"/>
          <w:lang w:val="en-US"/>
        </w:rPr>
        <w:t xml:space="preserve">Co-Director of the REITE. </w:t>
      </w:r>
      <w:proofErr w:type="spellStart"/>
      <w:r w:rsidRPr="006E075D">
        <w:rPr>
          <w:rStyle w:val="fsrequiredmarker"/>
          <w:rFonts w:ascii="Times New Roman" w:hAnsi="Times New Roman" w:cs="Times New Roman"/>
          <w:sz w:val="24"/>
          <w:szCs w:val="24"/>
          <w:vertAlign w:val="superscript"/>
        </w:rPr>
        <w:t>Member</w:t>
      </w:r>
      <w:proofErr w:type="spellEnd"/>
      <w:r w:rsidRPr="006E075D">
        <w:rPr>
          <w:rStyle w:val="fsrequiredmarker"/>
          <w:rFonts w:ascii="Times New Roman" w:hAnsi="Times New Roman" w:cs="Times New Roman"/>
          <w:sz w:val="24"/>
          <w:szCs w:val="24"/>
          <w:vertAlign w:val="superscript"/>
        </w:rPr>
        <w:t xml:space="preserve"> of </w:t>
      </w:r>
      <w:proofErr w:type="spellStart"/>
      <w:r w:rsidRPr="006E075D">
        <w:rPr>
          <w:rStyle w:val="fsrequiredmarker"/>
          <w:rFonts w:ascii="Times New Roman" w:hAnsi="Times New Roman" w:cs="Times New Roman"/>
          <w:sz w:val="24"/>
          <w:szCs w:val="24"/>
          <w:vertAlign w:val="superscript"/>
        </w:rPr>
        <w:t>Directive</w:t>
      </w:r>
      <w:proofErr w:type="spellEnd"/>
      <w:r w:rsidRPr="006E075D">
        <w:rPr>
          <w:rStyle w:val="fsrequiredmarker"/>
          <w:rFonts w:ascii="Times New Roman" w:hAnsi="Times New Roman" w:cs="Times New Roman"/>
          <w:sz w:val="24"/>
          <w:szCs w:val="24"/>
          <w:vertAlign w:val="superscript"/>
        </w:rPr>
        <w:t xml:space="preserve"> Staff of AENTDE</w:t>
      </w:r>
    </w:p>
    <w:p w:rsidR="006E075D" w:rsidRPr="006E075D" w:rsidRDefault="006E075D" w:rsidP="00026B78">
      <w:pPr>
        <w:spacing w:line="360" w:lineRule="auto"/>
        <w:jc w:val="both"/>
        <w:rPr>
          <w:rStyle w:val="fsrequiredmarker"/>
          <w:rFonts w:ascii="Times New Roman" w:hAnsi="Times New Roman" w:cs="Times New Roman"/>
          <w:sz w:val="24"/>
          <w:szCs w:val="24"/>
          <w:vertAlign w:val="superscript"/>
          <w:lang w:val="en-US"/>
        </w:rPr>
      </w:pPr>
      <w:r w:rsidRPr="006E075D">
        <w:rPr>
          <w:rStyle w:val="fsrequiredmarker"/>
          <w:rFonts w:ascii="Times New Roman" w:hAnsi="Times New Roman" w:cs="Times New Roman"/>
          <w:sz w:val="24"/>
          <w:szCs w:val="24"/>
          <w:vertAlign w:val="superscript"/>
          <w:lang w:val="en-US"/>
        </w:rPr>
        <w:t>(3) Spanish Association of</w:t>
      </w:r>
      <w:r>
        <w:rPr>
          <w:rStyle w:val="fsrequiredmarker"/>
          <w:rFonts w:ascii="Times New Roman" w:hAnsi="Times New Roman" w:cs="Times New Roman"/>
          <w:sz w:val="24"/>
          <w:szCs w:val="24"/>
          <w:vertAlign w:val="superscript"/>
          <w:lang w:val="en-US"/>
        </w:rPr>
        <w:t xml:space="preserve"> Nomenclature, </w:t>
      </w:r>
      <w:proofErr w:type="spellStart"/>
      <w:r>
        <w:rPr>
          <w:rStyle w:val="fsrequiredmarker"/>
          <w:rFonts w:ascii="Times New Roman" w:hAnsi="Times New Roman" w:cs="Times New Roman"/>
          <w:sz w:val="24"/>
          <w:szCs w:val="24"/>
          <w:vertAlign w:val="superscript"/>
          <w:lang w:val="en-US"/>
        </w:rPr>
        <w:t>Taxonomy</w:t>
      </w:r>
      <w:r w:rsidRPr="006E075D">
        <w:rPr>
          <w:rStyle w:val="fsrequiredmarker"/>
          <w:rFonts w:ascii="Times New Roman" w:hAnsi="Times New Roman" w:cs="Times New Roman"/>
          <w:sz w:val="24"/>
          <w:szCs w:val="24"/>
          <w:vertAlign w:val="superscript"/>
          <w:lang w:val="en-US"/>
        </w:rPr>
        <w:t>s</w:t>
      </w:r>
      <w:proofErr w:type="spellEnd"/>
      <w:r w:rsidRPr="006E075D">
        <w:rPr>
          <w:rStyle w:val="fsrequiredmarker"/>
          <w:rFonts w:ascii="Times New Roman" w:hAnsi="Times New Roman" w:cs="Times New Roman"/>
          <w:sz w:val="24"/>
          <w:szCs w:val="24"/>
          <w:vertAlign w:val="superscript"/>
          <w:lang w:val="en-US"/>
        </w:rPr>
        <w:t xml:space="preserve"> and Nursing Diagnosis</w:t>
      </w:r>
      <w:r>
        <w:rPr>
          <w:rStyle w:val="fsrequiredmarker"/>
          <w:rFonts w:ascii="Times New Roman" w:hAnsi="Times New Roman" w:cs="Times New Roman"/>
          <w:sz w:val="24"/>
          <w:szCs w:val="24"/>
          <w:vertAlign w:val="superscript"/>
          <w:lang w:val="en-US"/>
        </w:rPr>
        <w:t xml:space="preserve"> (</w:t>
      </w:r>
      <w:hyperlink r:id="rId6" w:history="1">
        <w:r w:rsidRPr="00DF470F">
          <w:rPr>
            <w:rStyle w:val="Enlla"/>
            <w:rFonts w:ascii="Times New Roman" w:hAnsi="Times New Roman" w:cs="Times New Roman"/>
            <w:sz w:val="24"/>
            <w:szCs w:val="24"/>
            <w:vertAlign w:val="superscript"/>
            <w:lang w:val="en-US"/>
          </w:rPr>
          <w:t>https://www.aentde.com/</w:t>
        </w:r>
      </w:hyperlink>
      <w:proofErr w:type="gramStart"/>
      <w:r>
        <w:rPr>
          <w:rStyle w:val="fsrequiredmarker"/>
          <w:rFonts w:ascii="Times New Roman" w:hAnsi="Times New Roman" w:cs="Times New Roman"/>
          <w:sz w:val="24"/>
          <w:szCs w:val="24"/>
          <w:vertAlign w:val="superscript"/>
          <w:lang w:val="en-US"/>
        </w:rPr>
        <w:t xml:space="preserve">) </w:t>
      </w:r>
      <w:r w:rsidRPr="006E075D">
        <w:rPr>
          <w:rStyle w:val="fsrequiredmarker"/>
          <w:rFonts w:ascii="Times New Roman" w:hAnsi="Times New Roman" w:cs="Times New Roman"/>
          <w:sz w:val="24"/>
          <w:szCs w:val="24"/>
          <w:vertAlign w:val="superscript"/>
          <w:lang w:val="en-US"/>
        </w:rPr>
        <w:t>.</w:t>
      </w:r>
      <w:proofErr w:type="gramEnd"/>
    </w:p>
    <w:p w:rsidR="00026B78" w:rsidRPr="006E075D" w:rsidRDefault="00026B78" w:rsidP="0037589B">
      <w:pPr>
        <w:spacing w:line="360" w:lineRule="auto"/>
        <w:jc w:val="both"/>
        <w:rPr>
          <w:rStyle w:val="fsrequiredmarker"/>
          <w:rFonts w:ascii="Times New Roman" w:hAnsi="Times New Roman" w:cs="Times New Roman"/>
          <w:sz w:val="24"/>
          <w:szCs w:val="24"/>
          <w:lang w:val="en-US"/>
        </w:rPr>
      </w:pPr>
    </w:p>
    <w:p w:rsidR="006E075D" w:rsidRPr="00007AEB" w:rsidRDefault="006E075D" w:rsidP="006E075D">
      <w:pPr>
        <w:spacing w:line="240" w:lineRule="auto"/>
        <w:jc w:val="both"/>
        <w:rPr>
          <w:rFonts w:ascii="Arial" w:hAnsi="Arial" w:cs="Arial"/>
          <w:b/>
          <w:u w:val="single"/>
          <w:lang w:val="en"/>
        </w:rPr>
      </w:pPr>
      <w:r w:rsidRPr="00007AEB">
        <w:rPr>
          <w:rFonts w:ascii="Arial" w:hAnsi="Arial" w:cs="Arial"/>
          <w:b/>
          <w:u w:val="single"/>
          <w:lang w:val="en"/>
        </w:rPr>
        <w:t xml:space="preserve">Presentation of REITE- International Network of Nursing Taxonomy Research </w:t>
      </w:r>
    </w:p>
    <w:p w:rsidR="006E075D" w:rsidRPr="00007AEB" w:rsidRDefault="006E075D" w:rsidP="006E075D">
      <w:pPr>
        <w:spacing w:line="240" w:lineRule="auto"/>
        <w:jc w:val="both"/>
        <w:rPr>
          <w:rFonts w:ascii="Arial" w:hAnsi="Arial" w:cs="Arial"/>
          <w:lang w:val="en"/>
        </w:rPr>
      </w:pPr>
      <w:r w:rsidRPr="00007AEB">
        <w:rPr>
          <w:rFonts w:ascii="Arial" w:hAnsi="Arial" w:cs="Arial"/>
          <w:lang w:val="en"/>
        </w:rPr>
        <w:t xml:space="preserve">Since its foundation, the Spanish Association of Nomenclature, Taxonomy and Nursing Diagnostics- AENTDE has focused its activities to current needs of our profession in the areas of standardized languages ​​answers. </w:t>
      </w:r>
    </w:p>
    <w:p w:rsidR="006E075D" w:rsidRPr="00007AEB" w:rsidRDefault="006E075D" w:rsidP="006E075D">
      <w:pPr>
        <w:spacing w:line="240" w:lineRule="auto"/>
        <w:jc w:val="both"/>
        <w:rPr>
          <w:rFonts w:ascii="Arial" w:hAnsi="Arial" w:cs="Arial"/>
          <w:lang w:val="en"/>
        </w:rPr>
      </w:pPr>
      <w:r w:rsidRPr="00007AEB">
        <w:rPr>
          <w:rFonts w:ascii="Arial" w:hAnsi="Arial" w:cs="Arial"/>
          <w:lang w:val="en"/>
        </w:rPr>
        <w:t>Research has always been one of the main engines and therefore considers it necessary to establish structures of research to facilitate scientific exchange and interrelationships between nurses from all over the world. Research and scientific advancement of knowledge in standardized nursing languages ​​have no boundaries.</w:t>
      </w:r>
      <w:r w:rsidRPr="00007AEB">
        <w:rPr>
          <w:rFonts w:ascii="Arial" w:hAnsi="Arial" w:cs="Arial"/>
          <w:lang w:val="en"/>
        </w:rPr>
        <w:br/>
      </w:r>
    </w:p>
    <w:p w:rsidR="006E075D" w:rsidRPr="00007AEB" w:rsidRDefault="006E075D" w:rsidP="006E075D">
      <w:pPr>
        <w:spacing w:line="240" w:lineRule="auto"/>
        <w:jc w:val="both"/>
        <w:rPr>
          <w:rFonts w:ascii="Arial" w:hAnsi="Arial" w:cs="Arial"/>
          <w:lang w:val="en"/>
        </w:rPr>
      </w:pPr>
      <w:r w:rsidRPr="00007AEB">
        <w:rPr>
          <w:rFonts w:ascii="Arial" w:hAnsi="Arial" w:cs="Arial"/>
          <w:lang w:val="en"/>
        </w:rPr>
        <w:t>The International Network of Nursing Taxonomy Research-REITE is a structure that aims to promote scientific exchange and interrelationships between research groups of nurses from around the world who are researching in nursing taxonomies.</w:t>
      </w:r>
      <w:r w:rsidRPr="00007AEB">
        <w:rPr>
          <w:rFonts w:ascii="Arial" w:hAnsi="Arial" w:cs="Arial"/>
          <w:lang w:val="en"/>
        </w:rPr>
        <w:br/>
      </w:r>
    </w:p>
    <w:p w:rsidR="006E075D" w:rsidRPr="00007AEB" w:rsidRDefault="006E075D" w:rsidP="006E075D">
      <w:pPr>
        <w:spacing w:line="240" w:lineRule="auto"/>
        <w:jc w:val="both"/>
        <w:rPr>
          <w:rFonts w:ascii="Arial" w:hAnsi="Arial" w:cs="Arial"/>
          <w:lang w:val="en"/>
        </w:rPr>
      </w:pPr>
      <w:r w:rsidRPr="00007AEB">
        <w:rPr>
          <w:rFonts w:ascii="Arial" w:hAnsi="Arial" w:cs="Arial"/>
          <w:lang w:val="en"/>
        </w:rPr>
        <w:t xml:space="preserve">The project of creation and development of REITE </w:t>
      </w:r>
      <w:proofErr w:type="gramStart"/>
      <w:r w:rsidRPr="00007AEB">
        <w:rPr>
          <w:rFonts w:ascii="Arial" w:hAnsi="Arial" w:cs="Arial"/>
          <w:lang w:val="en"/>
        </w:rPr>
        <w:t>was developed</w:t>
      </w:r>
      <w:proofErr w:type="gramEnd"/>
      <w:r w:rsidRPr="00007AEB">
        <w:rPr>
          <w:rFonts w:ascii="Arial" w:hAnsi="Arial" w:cs="Arial"/>
          <w:lang w:val="en"/>
        </w:rPr>
        <w:t xml:space="preserve"> over the years 2012-2013 and was presented to the scientific community nurse in the framework of the IX Conference of AENTDE held in Barcelona on 19 and 20 April 2013.</w:t>
      </w:r>
      <w:r w:rsidRPr="00007AEB">
        <w:rPr>
          <w:rFonts w:ascii="Arial" w:hAnsi="Arial" w:cs="Arial"/>
          <w:lang w:val="en"/>
        </w:rPr>
        <w:br/>
      </w:r>
    </w:p>
    <w:p w:rsidR="006E075D" w:rsidRPr="00007AEB" w:rsidRDefault="006E075D" w:rsidP="006E075D">
      <w:pPr>
        <w:spacing w:line="240" w:lineRule="auto"/>
        <w:jc w:val="both"/>
        <w:rPr>
          <w:rFonts w:ascii="Arial" w:hAnsi="Arial" w:cs="Arial"/>
          <w:lang w:val="en"/>
        </w:rPr>
      </w:pPr>
      <w:r w:rsidRPr="00007AEB">
        <w:rPr>
          <w:rFonts w:ascii="Arial" w:hAnsi="Arial" w:cs="Arial"/>
          <w:lang w:val="en"/>
        </w:rPr>
        <w:t>REITE establishes the organization of the network in three types of different research groups:</w:t>
      </w:r>
    </w:p>
    <w:p w:rsidR="006E075D" w:rsidRPr="00007AEB" w:rsidRDefault="006E075D" w:rsidP="006E075D">
      <w:pPr>
        <w:spacing w:line="240" w:lineRule="auto"/>
        <w:ind w:left="708"/>
        <w:jc w:val="both"/>
        <w:rPr>
          <w:rFonts w:ascii="Arial" w:hAnsi="Arial" w:cs="Arial"/>
          <w:lang w:val="en"/>
        </w:rPr>
      </w:pPr>
      <w:r w:rsidRPr="00007AEB">
        <w:rPr>
          <w:rFonts w:ascii="Arial" w:hAnsi="Arial" w:cs="Arial"/>
          <w:lang w:val="en"/>
        </w:rPr>
        <w:br/>
        <w:t>Emerging Nursing Taxonomies Research Group (E-REITE).</w:t>
      </w:r>
      <w:r w:rsidRPr="00007AEB">
        <w:rPr>
          <w:rFonts w:ascii="Arial" w:hAnsi="Arial" w:cs="Arial"/>
          <w:lang w:val="en"/>
        </w:rPr>
        <w:br/>
        <w:t>Advanced Nursing Taxonomies Research Group (A-REITE).</w:t>
      </w:r>
      <w:r w:rsidRPr="00007AEB">
        <w:rPr>
          <w:rFonts w:ascii="Arial" w:hAnsi="Arial" w:cs="Arial"/>
          <w:lang w:val="en"/>
        </w:rPr>
        <w:br/>
        <w:t>Singular Nursing Taxonomies Research Group (S-REITE).</w:t>
      </w:r>
    </w:p>
    <w:p w:rsidR="006E075D" w:rsidRPr="00007AEB" w:rsidRDefault="00007AEB" w:rsidP="006E075D">
      <w:pPr>
        <w:spacing w:line="240" w:lineRule="auto"/>
        <w:jc w:val="both"/>
        <w:rPr>
          <w:rFonts w:ascii="Arial" w:hAnsi="Arial" w:cs="Arial"/>
          <w:lang w:val="en-US"/>
        </w:rPr>
      </w:pPr>
      <w:r w:rsidRPr="00007AEB">
        <w:rPr>
          <w:rFonts w:ascii="Arial" w:hAnsi="Arial" w:cs="Arial"/>
          <w:color w:val="222222"/>
          <w:lang w:val="en"/>
        </w:rPr>
        <w:t>There are established specific criteria for accreditation for each type of group</w:t>
      </w:r>
      <w:r w:rsidRPr="00007AEB">
        <w:rPr>
          <w:rFonts w:ascii="Arial" w:hAnsi="Arial" w:cs="Arial"/>
          <w:color w:val="222222"/>
          <w:lang w:val="en"/>
        </w:rPr>
        <w:br/>
      </w:r>
      <w:r w:rsidR="006E075D" w:rsidRPr="00007AEB">
        <w:rPr>
          <w:rFonts w:ascii="Arial" w:hAnsi="Arial" w:cs="Arial"/>
          <w:lang w:val="en"/>
        </w:rPr>
        <w:br/>
        <w:t xml:space="preserve">REITE is a structure developed and supported by AENTDE and is currently coordinated </w:t>
      </w:r>
      <w:proofErr w:type="gramStart"/>
      <w:r w:rsidR="006E075D" w:rsidRPr="00007AEB">
        <w:rPr>
          <w:rFonts w:ascii="Arial" w:hAnsi="Arial" w:cs="Arial"/>
          <w:lang w:val="en"/>
        </w:rPr>
        <w:t>by  Dra</w:t>
      </w:r>
      <w:proofErr w:type="gramEnd"/>
      <w:r w:rsidR="006E075D" w:rsidRPr="00007AEB">
        <w:rPr>
          <w:rFonts w:ascii="Arial" w:hAnsi="Arial" w:cs="Arial"/>
          <w:lang w:val="en"/>
        </w:rPr>
        <w:t xml:space="preserve">. </w:t>
      </w:r>
      <w:proofErr w:type="spellStart"/>
      <w:r w:rsidR="006E075D" w:rsidRPr="00007AEB">
        <w:rPr>
          <w:rFonts w:ascii="Arial" w:hAnsi="Arial" w:cs="Arial"/>
          <w:lang w:val="en-US"/>
        </w:rPr>
        <w:t>MªTeresa</w:t>
      </w:r>
      <w:proofErr w:type="spellEnd"/>
      <w:r w:rsidR="006E075D" w:rsidRPr="00007AEB">
        <w:rPr>
          <w:rFonts w:ascii="Arial" w:hAnsi="Arial" w:cs="Arial"/>
          <w:lang w:val="en-US"/>
        </w:rPr>
        <w:t xml:space="preserve"> Lluc</w:t>
      </w:r>
      <w:r>
        <w:rPr>
          <w:rFonts w:ascii="Arial" w:hAnsi="Arial" w:cs="Arial"/>
          <w:lang w:val="en-US"/>
        </w:rPr>
        <w:t>h-Canut a</w:t>
      </w:r>
      <w:r w:rsidR="006E075D" w:rsidRPr="00007AEB">
        <w:rPr>
          <w:rFonts w:ascii="Arial" w:hAnsi="Arial" w:cs="Arial"/>
          <w:lang w:val="en-US"/>
        </w:rPr>
        <w:t xml:space="preserve">nd Dra. Ana </w:t>
      </w:r>
      <w:proofErr w:type="spellStart"/>
      <w:r w:rsidR="006E075D" w:rsidRPr="00007AEB">
        <w:rPr>
          <w:rFonts w:ascii="Arial" w:hAnsi="Arial" w:cs="Arial"/>
          <w:lang w:val="en-US"/>
        </w:rPr>
        <w:t>Porcel</w:t>
      </w:r>
      <w:r>
        <w:rPr>
          <w:rFonts w:ascii="Arial" w:hAnsi="Arial" w:cs="Arial"/>
          <w:lang w:val="en-US"/>
        </w:rPr>
        <w:t>-Gálvez</w:t>
      </w:r>
      <w:proofErr w:type="spellEnd"/>
    </w:p>
    <w:p w:rsidR="006E075D" w:rsidRPr="00007AEB" w:rsidRDefault="006E075D" w:rsidP="006E075D">
      <w:pPr>
        <w:spacing w:line="240" w:lineRule="auto"/>
        <w:jc w:val="both"/>
        <w:rPr>
          <w:rFonts w:ascii="Arial" w:hAnsi="Arial" w:cs="Arial"/>
          <w:lang w:val="en"/>
        </w:rPr>
      </w:pPr>
      <w:r w:rsidRPr="00007AEB">
        <w:rPr>
          <w:rFonts w:ascii="Arial" w:hAnsi="Arial" w:cs="Arial"/>
          <w:lang w:val="en"/>
        </w:rPr>
        <w:lastRenderedPageBreak/>
        <w:t xml:space="preserve">REITE is a </w:t>
      </w:r>
      <w:proofErr w:type="gramStart"/>
      <w:r w:rsidRPr="00007AEB">
        <w:rPr>
          <w:rFonts w:ascii="Arial" w:hAnsi="Arial" w:cs="Arial"/>
          <w:lang w:val="en"/>
        </w:rPr>
        <w:t>long term</w:t>
      </w:r>
      <w:proofErr w:type="gramEnd"/>
      <w:r w:rsidRPr="00007AEB">
        <w:rPr>
          <w:rFonts w:ascii="Arial" w:hAnsi="Arial" w:cs="Arial"/>
          <w:lang w:val="en"/>
        </w:rPr>
        <w:t xml:space="preserve"> project. The structure </w:t>
      </w:r>
      <w:proofErr w:type="gramStart"/>
      <w:r w:rsidRPr="00007AEB">
        <w:rPr>
          <w:rFonts w:ascii="Arial" w:hAnsi="Arial" w:cs="Arial"/>
          <w:lang w:val="en"/>
        </w:rPr>
        <w:t>is created</w:t>
      </w:r>
      <w:proofErr w:type="gramEnd"/>
      <w:r w:rsidRPr="00007AEB">
        <w:rPr>
          <w:rFonts w:ascii="Arial" w:hAnsi="Arial" w:cs="Arial"/>
          <w:lang w:val="en"/>
        </w:rPr>
        <w:t>. All nurses in the world who are investigating in nursing taxonomies and are structured as a research group may ask for the addition to The International Network of Nursing Taxonomy Research-REITE</w:t>
      </w:r>
      <w:r w:rsidRPr="00007AEB">
        <w:rPr>
          <w:rFonts w:ascii="Arial" w:hAnsi="Arial" w:cs="Arial"/>
          <w:u w:val="single"/>
          <w:lang w:val="en"/>
        </w:rPr>
        <w:t xml:space="preserve"> </w:t>
      </w:r>
      <w:r w:rsidRPr="00007AEB">
        <w:rPr>
          <w:rFonts w:ascii="Arial" w:hAnsi="Arial" w:cs="Arial"/>
          <w:lang w:val="en"/>
        </w:rPr>
        <w:br/>
        <w:t xml:space="preserve">Investigate with network, share scientific advances and </w:t>
      </w:r>
      <w:proofErr w:type="gramStart"/>
      <w:r w:rsidRPr="00007AEB">
        <w:rPr>
          <w:rFonts w:ascii="Arial" w:hAnsi="Arial" w:cs="Arial"/>
          <w:lang w:val="en"/>
        </w:rPr>
        <w:t>development  international</w:t>
      </w:r>
      <w:proofErr w:type="gramEnd"/>
      <w:r w:rsidRPr="00007AEB">
        <w:rPr>
          <w:rFonts w:ascii="Arial" w:hAnsi="Arial" w:cs="Arial"/>
          <w:lang w:val="en"/>
        </w:rPr>
        <w:t xml:space="preserve"> projects are the basis for advancing nursing research in standardized languages.</w:t>
      </w:r>
    </w:p>
    <w:p w:rsidR="006E075D" w:rsidRPr="00007AEB" w:rsidRDefault="006E075D" w:rsidP="006E075D">
      <w:pPr>
        <w:spacing w:line="240" w:lineRule="auto"/>
        <w:jc w:val="both"/>
        <w:rPr>
          <w:rStyle w:val="fsrequiredmarker"/>
          <w:rFonts w:ascii="Arial" w:hAnsi="Arial" w:cs="Arial"/>
          <w:lang w:val="en"/>
        </w:rPr>
      </w:pPr>
    </w:p>
    <w:p w:rsidR="00DC0685" w:rsidRPr="00007AEB" w:rsidRDefault="00DC0685" w:rsidP="006E075D">
      <w:pPr>
        <w:autoSpaceDE w:val="0"/>
        <w:autoSpaceDN w:val="0"/>
        <w:adjustRightInd w:val="0"/>
        <w:spacing w:after="0" w:line="240" w:lineRule="auto"/>
        <w:jc w:val="both"/>
        <w:rPr>
          <w:rFonts w:ascii="Arial" w:hAnsi="Arial" w:cs="Arial"/>
        </w:rPr>
      </w:pPr>
    </w:p>
    <w:p w:rsidR="006E075D" w:rsidRPr="00007AEB" w:rsidRDefault="006E075D" w:rsidP="006E075D">
      <w:pPr>
        <w:spacing w:after="0" w:line="240" w:lineRule="auto"/>
        <w:jc w:val="both"/>
        <w:rPr>
          <w:rFonts w:ascii="Arial" w:eastAsia="Times New Roman" w:hAnsi="Arial" w:cs="Arial"/>
          <w:b/>
          <w:u w:val="single"/>
          <w:lang w:val="en" w:eastAsia="es-ES"/>
        </w:rPr>
      </w:pPr>
      <w:proofErr w:type="spellStart"/>
      <w:r w:rsidRPr="00007AEB">
        <w:rPr>
          <w:rFonts w:ascii="Arial" w:eastAsia="Times New Roman" w:hAnsi="Arial" w:cs="Arial"/>
          <w:b/>
          <w:u w:val="single"/>
          <w:lang w:val="en" w:eastAsia="es-ES"/>
        </w:rPr>
        <w:t>Gols</w:t>
      </w:r>
      <w:proofErr w:type="spellEnd"/>
    </w:p>
    <w:p w:rsidR="006E075D" w:rsidRPr="00007AEB" w:rsidRDefault="006E075D" w:rsidP="006E075D">
      <w:pPr>
        <w:spacing w:after="0" w:line="240" w:lineRule="auto"/>
        <w:jc w:val="both"/>
        <w:rPr>
          <w:rFonts w:ascii="Arial" w:eastAsia="Times New Roman" w:hAnsi="Arial" w:cs="Arial"/>
          <w:lang w:val="en" w:eastAsia="es-ES"/>
        </w:rPr>
      </w:pPr>
    </w:p>
    <w:p w:rsidR="006E075D" w:rsidRPr="00007AEB" w:rsidRDefault="006E075D" w:rsidP="00007AEB">
      <w:pPr>
        <w:spacing w:after="0" w:line="240" w:lineRule="auto"/>
        <w:rPr>
          <w:rFonts w:ascii="Arial" w:eastAsia="Times New Roman" w:hAnsi="Arial" w:cs="Arial"/>
          <w:lang w:val="en" w:eastAsia="es-ES"/>
        </w:rPr>
      </w:pPr>
      <w:r w:rsidRPr="00007AEB">
        <w:rPr>
          <w:rFonts w:ascii="Arial" w:eastAsia="Times New Roman" w:hAnsi="Arial" w:cs="Arial"/>
          <w:lang w:val="en" w:eastAsia="es-ES"/>
        </w:rPr>
        <w:t xml:space="preserve">REITE </w:t>
      </w:r>
      <w:proofErr w:type="gramStart"/>
      <w:r w:rsidRPr="00007AEB">
        <w:rPr>
          <w:rFonts w:ascii="Arial" w:eastAsia="Times New Roman" w:hAnsi="Arial" w:cs="Arial"/>
          <w:lang w:val="en" w:eastAsia="es-ES"/>
        </w:rPr>
        <w:t xml:space="preserve">was </w:t>
      </w:r>
      <w:r w:rsidR="00007AEB">
        <w:rPr>
          <w:rFonts w:ascii="Arial" w:eastAsia="Times New Roman" w:hAnsi="Arial" w:cs="Arial"/>
          <w:lang w:val="en" w:eastAsia="es-ES"/>
        </w:rPr>
        <w:t xml:space="preserve"> </w:t>
      </w:r>
      <w:r w:rsidRPr="00007AEB">
        <w:rPr>
          <w:rFonts w:ascii="Arial" w:eastAsia="Times New Roman" w:hAnsi="Arial" w:cs="Arial"/>
          <w:lang w:val="en" w:eastAsia="es-ES"/>
        </w:rPr>
        <w:t>created</w:t>
      </w:r>
      <w:proofErr w:type="gramEnd"/>
      <w:r w:rsidRPr="00007AEB">
        <w:rPr>
          <w:rFonts w:ascii="Arial" w:eastAsia="Times New Roman" w:hAnsi="Arial" w:cs="Arial"/>
          <w:lang w:val="en" w:eastAsia="es-ES"/>
        </w:rPr>
        <w:t xml:space="preserve"> with the following general objectives:</w:t>
      </w:r>
      <w:r w:rsidRPr="00007AEB">
        <w:rPr>
          <w:rFonts w:ascii="Arial" w:eastAsia="Times New Roman" w:hAnsi="Arial" w:cs="Arial"/>
          <w:lang w:val="en" w:eastAsia="es-ES"/>
        </w:rPr>
        <w:br/>
      </w:r>
    </w:p>
    <w:p w:rsidR="006E075D" w:rsidRPr="00007AEB" w:rsidRDefault="006E075D" w:rsidP="006E075D">
      <w:pPr>
        <w:spacing w:after="0" w:line="240" w:lineRule="auto"/>
        <w:jc w:val="both"/>
        <w:rPr>
          <w:rFonts w:ascii="Arial" w:eastAsia="Times New Roman" w:hAnsi="Arial" w:cs="Arial"/>
          <w:lang w:val="en" w:eastAsia="es-ES"/>
        </w:rPr>
      </w:pPr>
      <w:r w:rsidRPr="00007AEB">
        <w:rPr>
          <w:rFonts w:ascii="Arial" w:eastAsia="Times New Roman" w:hAnsi="Arial" w:cs="Arial"/>
          <w:lang w:val="en" w:eastAsia="es-ES"/>
        </w:rPr>
        <w:t xml:space="preserve">• Develop a specialized structure that helps strengthen and make more visible research nurses taxonomies </w:t>
      </w:r>
      <w:proofErr w:type="gramStart"/>
      <w:r w:rsidRPr="00007AEB">
        <w:rPr>
          <w:rFonts w:ascii="Arial" w:eastAsia="Times New Roman" w:hAnsi="Arial" w:cs="Arial"/>
          <w:lang w:val="en" w:eastAsia="es-ES"/>
        </w:rPr>
        <w:t>being</w:t>
      </w:r>
      <w:r w:rsidR="00007AEB">
        <w:rPr>
          <w:rFonts w:ascii="Arial" w:eastAsia="Times New Roman" w:hAnsi="Arial" w:cs="Arial"/>
          <w:lang w:val="en" w:eastAsia="es-ES"/>
        </w:rPr>
        <w:t xml:space="preserve"> </w:t>
      </w:r>
      <w:r w:rsidRPr="00007AEB">
        <w:rPr>
          <w:rFonts w:ascii="Arial" w:eastAsia="Times New Roman" w:hAnsi="Arial" w:cs="Arial"/>
          <w:lang w:val="en" w:eastAsia="es-ES"/>
        </w:rPr>
        <w:t>developed</w:t>
      </w:r>
      <w:proofErr w:type="gramEnd"/>
      <w:r w:rsidRPr="00007AEB">
        <w:rPr>
          <w:rFonts w:ascii="Arial" w:eastAsia="Times New Roman" w:hAnsi="Arial" w:cs="Arial"/>
          <w:lang w:val="en" w:eastAsia="es-ES"/>
        </w:rPr>
        <w:t xml:space="preserve"> internationally.</w:t>
      </w:r>
      <w:r w:rsidRPr="00007AEB">
        <w:rPr>
          <w:rFonts w:ascii="Arial" w:eastAsia="Times New Roman" w:hAnsi="Arial" w:cs="Arial"/>
          <w:lang w:val="en" w:eastAsia="es-ES"/>
        </w:rPr>
        <w:br/>
      </w:r>
    </w:p>
    <w:p w:rsidR="00007AEB" w:rsidRDefault="006E075D" w:rsidP="006E075D">
      <w:pPr>
        <w:spacing w:after="0" w:line="240" w:lineRule="auto"/>
        <w:jc w:val="both"/>
        <w:rPr>
          <w:rFonts w:ascii="Arial" w:eastAsia="Times New Roman" w:hAnsi="Arial" w:cs="Arial"/>
          <w:lang w:val="en" w:eastAsia="es-ES"/>
        </w:rPr>
      </w:pPr>
      <w:r w:rsidRPr="00007AEB">
        <w:rPr>
          <w:rFonts w:ascii="Arial" w:eastAsia="Times New Roman" w:hAnsi="Arial" w:cs="Arial"/>
          <w:lang w:val="en" w:eastAsia="es-ES"/>
        </w:rPr>
        <w:t xml:space="preserve">• Group, streamline and strengthen the </w:t>
      </w:r>
      <w:proofErr w:type="gramStart"/>
      <w:r w:rsidRPr="00007AEB">
        <w:rPr>
          <w:rFonts w:ascii="Arial" w:eastAsia="Times New Roman" w:hAnsi="Arial" w:cs="Arial"/>
          <w:lang w:val="en" w:eastAsia="es-ES"/>
        </w:rPr>
        <w:t>groups, that</w:t>
      </w:r>
      <w:proofErr w:type="gramEnd"/>
      <w:r w:rsidRPr="00007AEB">
        <w:rPr>
          <w:rFonts w:ascii="Arial" w:eastAsia="Times New Roman" w:hAnsi="Arial" w:cs="Arial"/>
          <w:lang w:val="en" w:eastAsia="es-ES"/>
        </w:rPr>
        <w:t xml:space="preserve"> in isolation conduct research into nursing taxonomies.</w:t>
      </w:r>
    </w:p>
    <w:p w:rsidR="006E075D" w:rsidRPr="00007AEB" w:rsidRDefault="006E075D" w:rsidP="006E075D">
      <w:pPr>
        <w:spacing w:after="0" w:line="240" w:lineRule="auto"/>
        <w:jc w:val="both"/>
        <w:rPr>
          <w:rFonts w:ascii="Arial" w:eastAsia="Times New Roman" w:hAnsi="Arial" w:cs="Arial"/>
          <w:lang w:val="en" w:eastAsia="es-ES"/>
        </w:rPr>
      </w:pPr>
      <w:r w:rsidRPr="00007AEB">
        <w:rPr>
          <w:rFonts w:ascii="Arial" w:eastAsia="Times New Roman" w:hAnsi="Arial" w:cs="Arial"/>
          <w:lang w:val="en" w:eastAsia="es-ES"/>
        </w:rPr>
        <w:br/>
      </w:r>
    </w:p>
    <w:p w:rsidR="006E075D" w:rsidRPr="00007AEB" w:rsidRDefault="006E075D" w:rsidP="006E075D">
      <w:pPr>
        <w:spacing w:after="0" w:line="240" w:lineRule="auto"/>
        <w:jc w:val="both"/>
        <w:rPr>
          <w:rFonts w:ascii="Arial" w:eastAsia="Times New Roman" w:hAnsi="Arial" w:cs="Arial"/>
          <w:lang w:val="en" w:eastAsia="es-ES"/>
        </w:rPr>
      </w:pPr>
      <w:r w:rsidRPr="00007AEB">
        <w:rPr>
          <w:rFonts w:ascii="Arial" w:eastAsia="Times New Roman" w:hAnsi="Arial" w:cs="Arial"/>
          <w:lang w:val="en" w:eastAsia="es-ES"/>
        </w:rPr>
        <w:t>• Stimulate the development of innovative research initiatives about nursing taxonomies.</w:t>
      </w:r>
      <w:r w:rsidRPr="00007AEB">
        <w:rPr>
          <w:rFonts w:ascii="Arial" w:eastAsia="Times New Roman" w:hAnsi="Arial" w:cs="Arial"/>
          <w:lang w:val="en" w:eastAsia="es-ES"/>
        </w:rPr>
        <w:br/>
      </w:r>
    </w:p>
    <w:p w:rsidR="006E075D" w:rsidRPr="00007AEB" w:rsidRDefault="006E075D" w:rsidP="006E075D">
      <w:pPr>
        <w:spacing w:after="0" w:line="240" w:lineRule="auto"/>
        <w:jc w:val="both"/>
        <w:rPr>
          <w:rFonts w:ascii="Arial" w:eastAsia="Times New Roman" w:hAnsi="Arial" w:cs="Arial"/>
          <w:lang w:val="en" w:eastAsia="es-ES"/>
        </w:rPr>
      </w:pPr>
      <w:r w:rsidRPr="00007AEB">
        <w:rPr>
          <w:rFonts w:ascii="Arial" w:eastAsia="Times New Roman" w:hAnsi="Arial" w:cs="Arial"/>
          <w:lang w:val="en" w:eastAsia="es-ES"/>
        </w:rPr>
        <w:t>• To promote the development of joint research projects in nursing taxonomies.</w:t>
      </w:r>
      <w:r w:rsidRPr="00007AEB">
        <w:rPr>
          <w:rFonts w:ascii="Arial" w:eastAsia="Times New Roman" w:hAnsi="Arial" w:cs="Arial"/>
          <w:lang w:val="en" w:eastAsia="es-ES"/>
        </w:rPr>
        <w:br/>
      </w:r>
    </w:p>
    <w:p w:rsidR="006E075D" w:rsidRPr="00007AEB" w:rsidRDefault="006E075D" w:rsidP="006E075D">
      <w:pPr>
        <w:spacing w:after="0" w:line="240" w:lineRule="auto"/>
        <w:jc w:val="both"/>
        <w:rPr>
          <w:rFonts w:ascii="Arial" w:eastAsia="Times New Roman" w:hAnsi="Arial" w:cs="Arial"/>
          <w:lang w:val="en-GB" w:eastAsia="es-ES"/>
        </w:rPr>
      </w:pPr>
      <w:r w:rsidRPr="00007AEB">
        <w:rPr>
          <w:rFonts w:ascii="Arial" w:eastAsia="Times New Roman" w:hAnsi="Arial" w:cs="Arial"/>
          <w:lang w:val="en" w:eastAsia="es-ES"/>
        </w:rPr>
        <w:t xml:space="preserve">• Facilitate communication between the </w:t>
      </w:r>
      <w:proofErr w:type="gramStart"/>
      <w:r w:rsidRPr="00007AEB">
        <w:rPr>
          <w:rFonts w:ascii="Arial" w:eastAsia="Times New Roman" w:hAnsi="Arial" w:cs="Arial"/>
          <w:lang w:val="en" w:eastAsia="es-ES"/>
        </w:rPr>
        <w:t>researcher 's</w:t>
      </w:r>
      <w:proofErr w:type="gramEnd"/>
      <w:r w:rsidRPr="00007AEB">
        <w:rPr>
          <w:rFonts w:ascii="Arial" w:eastAsia="Times New Roman" w:hAnsi="Arial" w:cs="Arial"/>
          <w:lang w:val="en" w:eastAsia="es-ES"/>
        </w:rPr>
        <w:t xml:space="preserve"> area of nursing taxonomies, nationally and internationally.</w:t>
      </w:r>
    </w:p>
    <w:p w:rsidR="006E075D" w:rsidRPr="00007AEB" w:rsidRDefault="006E075D" w:rsidP="006E075D">
      <w:pPr>
        <w:spacing w:line="240" w:lineRule="auto"/>
        <w:jc w:val="both"/>
        <w:rPr>
          <w:rFonts w:ascii="Arial" w:hAnsi="Arial" w:cs="Arial"/>
          <w:lang w:val="en-GB"/>
        </w:rPr>
      </w:pPr>
    </w:p>
    <w:p w:rsidR="00B553AF" w:rsidRPr="00007AEB" w:rsidRDefault="006E075D" w:rsidP="006E075D">
      <w:pPr>
        <w:spacing w:line="240" w:lineRule="auto"/>
        <w:jc w:val="both"/>
        <w:rPr>
          <w:rFonts w:ascii="Arial" w:hAnsi="Arial" w:cs="Arial"/>
          <w:b/>
          <w:u w:val="single"/>
        </w:rPr>
      </w:pPr>
      <w:bookmarkStart w:id="0" w:name="_GoBack"/>
      <w:proofErr w:type="spellStart"/>
      <w:r w:rsidRPr="00007AEB">
        <w:rPr>
          <w:rFonts w:ascii="Arial" w:hAnsi="Arial" w:cs="Arial"/>
          <w:b/>
          <w:u w:val="single"/>
        </w:rPr>
        <w:t>References</w:t>
      </w:r>
      <w:proofErr w:type="spellEnd"/>
    </w:p>
    <w:bookmarkEnd w:id="0"/>
    <w:p w:rsidR="001832DD" w:rsidRPr="006E075D" w:rsidRDefault="001832DD" w:rsidP="006E075D">
      <w:pPr>
        <w:autoSpaceDE w:val="0"/>
        <w:autoSpaceDN w:val="0"/>
        <w:adjustRightInd w:val="0"/>
        <w:spacing w:after="0" w:line="240" w:lineRule="auto"/>
        <w:jc w:val="both"/>
        <w:rPr>
          <w:rFonts w:ascii="Arial" w:hAnsi="Arial" w:cs="Arial"/>
        </w:rPr>
      </w:pPr>
      <w:proofErr w:type="spellStart"/>
      <w:r w:rsidRPr="006E075D">
        <w:rPr>
          <w:rFonts w:ascii="Arial" w:hAnsi="Arial" w:cs="Arial"/>
        </w:rPr>
        <w:t>Guirao-Goris</w:t>
      </w:r>
      <w:proofErr w:type="spellEnd"/>
      <w:r w:rsidRPr="006E075D">
        <w:rPr>
          <w:rFonts w:ascii="Arial" w:hAnsi="Arial" w:cs="Arial"/>
        </w:rPr>
        <w:t>, S., Lluch-Canut, M.T., Martín-Iglesias, S., Quero-</w:t>
      </w:r>
      <w:proofErr w:type="spellStart"/>
      <w:r w:rsidRPr="006E075D">
        <w:rPr>
          <w:rFonts w:ascii="Arial" w:hAnsi="Arial" w:cs="Arial"/>
        </w:rPr>
        <w:t>Rufian</w:t>
      </w:r>
      <w:proofErr w:type="spellEnd"/>
      <w:r w:rsidRPr="006E075D">
        <w:rPr>
          <w:rFonts w:ascii="Arial" w:hAnsi="Arial" w:cs="Arial"/>
        </w:rPr>
        <w:t xml:space="preserve">, A. y Roldán-Merino, J.F. (2015). </w:t>
      </w:r>
      <w:r w:rsidRPr="006E075D">
        <w:rPr>
          <w:rFonts w:ascii="Arial" w:hAnsi="Arial" w:cs="Arial"/>
          <w:lang w:val="en-GB"/>
        </w:rPr>
        <w:t xml:space="preserve">Nursing taxonomies in Spain: research themes presented at the AENTDE conferences over a 16-year period. </w:t>
      </w:r>
      <w:r w:rsidRPr="006E075D">
        <w:rPr>
          <w:rFonts w:ascii="Arial" w:hAnsi="Arial" w:cs="Arial"/>
        </w:rPr>
        <w:t xml:space="preserve">International </w:t>
      </w:r>
      <w:proofErr w:type="spellStart"/>
      <w:r w:rsidRPr="006E075D">
        <w:rPr>
          <w:rFonts w:ascii="Arial" w:hAnsi="Arial" w:cs="Arial"/>
        </w:rPr>
        <w:t>Journal</w:t>
      </w:r>
      <w:proofErr w:type="spellEnd"/>
      <w:r w:rsidRPr="006E075D">
        <w:rPr>
          <w:rFonts w:ascii="Arial" w:hAnsi="Arial" w:cs="Arial"/>
        </w:rPr>
        <w:t xml:space="preserve"> of </w:t>
      </w:r>
      <w:proofErr w:type="spellStart"/>
      <w:r w:rsidRPr="006E075D">
        <w:rPr>
          <w:rFonts w:ascii="Arial" w:hAnsi="Arial" w:cs="Arial"/>
        </w:rPr>
        <w:t>Nursing</w:t>
      </w:r>
      <w:proofErr w:type="spellEnd"/>
      <w:r w:rsidRPr="006E075D">
        <w:rPr>
          <w:rFonts w:ascii="Arial" w:hAnsi="Arial" w:cs="Arial"/>
        </w:rPr>
        <w:t xml:space="preserve"> </w:t>
      </w:r>
      <w:proofErr w:type="spellStart"/>
      <w:r w:rsidRPr="006E075D">
        <w:rPr>
          <w:rFonts w:ascii="Arial" w:hAnsi="Arial" w:cs="Arial"/>
        </w:rPr>
        <w:t>Acknowledge</w:t>
      </w:r>
      <w:proofErr w:type="spellEnd"/>
      <w:r w:rsidRPr="006E075D">
        <w:rPr>
          <w:rFonts w:ascii="Arial" w:hAnsi="Arial" w:cs="Arial"/>
        </w:rPr>
        <w:t xml:space="preserve"> (en </w:t>
      </w:r>
      <w:proofErr w:type="spellStart"/>
      <w:r w:rsidRPr="006E075D">
        <w:rPr>
          <w:rFonts w:ascii="Arial" w:hAnsi="Arial" w:cs="Arial"/>
        </w:rPr>
        <w:t>revision</w:t>
      </w:r>
      <w:proofErr w:type="spellEnd"/>
      <w:r w:rsidRPr="006E075D">
        <w:rPr>
          <w:rFonts w:ascii="Arial" w:hAnsi="Arial" w:cs="Arial"/>
        </w:rPr>
        <w:t>).</w:t>
      </w:r>
    </w:p>
    <w:p w:rsidR="001832DD" w:rsidRPr="006E075D" w:rsidRDefault="001832DD" w:rsidP="006E075D">
      <w:pPr>
        <w:spacing w:line="240" w:lineRule="auto"/>
        <w:jc w:val="both"/>
        <w:rPr>
          <w:rFonts w:ascii="Arial" w:hAnsi="Arial" w:cs="Arial"/>
        </w:rPr>
      </w:pPr>
    </w:p>
    <w:p w:rsidR="00B553AF" w:rsidRPr="006E075D" w:rsidRDefault="001832DD" w:rsidP="006E075D">
      <w:pPr>
        <w:spacing w:line="240" w:lineRule="auto"/>
        <w:jc w:val="both"/>
        <w:rPr>
          <w:rFonts w:ascii="Arial" w:hAnsi="Arial" w:cs="Arial"/>
          <w:lang w:eastAsia="ca-ES"/>
        </w:rPr>
      </w:pPr>
      <w:proofErr w:type="spellStart"/>
      <w:r w:rsidRPr="006E075D">
        <w:rPr>
          <w:rFonts w:ascii="Arial" w:hAnsi="Arial" w:cs="Arial"/>
          <w:lang w:eastAsia="ca-ES"/>
        </w:rPr>
        <w:t>Lleixà-Fortuño</w:t>
      </w:r>
      <w:proofErr w:type="spellEnd"/>
      <w:r w:rsidRPr="006E075D">
        <w:rPr>
          <w:rFonts w:ascii="Arial" w:hAnsi="Arial" w:cs="Arial"/>
          <w:lang w:eastAsia="ca-ES"/>
        </w:rPr>
        <w:t xml:space="preserve">, M. y Lluch-Canut, M.T. (2015). Recerca en </w:t>
      </w:r>
      <w:proofErr w:type="spellStart"/>
      <w:r w:rsidRPr="006E075D">
        <w:rPr>
          <w:rFonts w:ascii="Arial" w:hAnsi="Arial" w:cs="Arial"/>
          <w:lang w:eastAsia="ca-ES"/>
        </w:rPr>
        <w:t>infermeria</w:t>
      </w:r>
      <w:proofErr w:type="spellEnd"/>
      <w:r w:rsidRPr="006E075D">
        <w:rPr>
          <w:rFonts w:ascii="Arial" w:hAnsi="Arial" w:cs="Arial"/>
          <w:lang w:eastAsia="ca-ES"/>
        </w:rPr>
        <w:t xml:space="preserve">: </w:t>
      </w:r>
      <w:proofErr w:type="spellStart"/>
      <w:r w:rsidRPr="006E075D">
        <w:rPr>
          <w:rFonts w:ascii="Arial" w:hAnsi="Arial" w:cs="Arial"/>
          <w:lang w:eastAsia="ca-ES"/>
        </w:rPr>
        <w:t>nivells</w:t>
      </w:r>
      <w:proofErr w:type="spellEnd"/>
      <w:r w:rsidRPr="006E075D">
        <w:rPr>
          <w:rFonts w:ascii="Arial" w:hAnsi="Arial" w:cs="Arial"/>
          <w:lang w:eastAsia="ca-ES"/>
        </w:rPr>
        <w:t xml:space="preserve"> i </w:t>
      </w:r>
      <w:proofErr w:type="spellStart"/>
      <w:r w:rsidRPr="006E075D">
        <w:rPr>
          <w:rFonts w:ascii="Arial" w:hAnsi="Arial" w:cs="Arial"/>
          <w:lang w:eastAsia="ca-ES"/>
        </w:rPr>
        <w:t>estratègies</w:t>
      </w:r>
      <w:proofErr w:type="spellEnd"/>
      <w:r w:rsidRPr="006E075D">
        <w:rPr>
          <w:rFonts w:ascii="Arial" w:hAnsi="Arial" w:cs="Arial"/>
          <w:lang w:eastAsia="ca-ES"/>
        </w:rPr>
        <w:t xml:space="preserve">. En </w:t>
      </w:r>
      <w:proofErr w:type="spellStart"/>
      <w:r w:rsidRPr="006E075D">
        <w:rPr>
          <w:rFonts w:ascii="Arial" w:hAnsi="Arial" w:cs="Arial"/>
          <w:lang w:eastAsia="ca-ES"/>
        </w:rPr>
        <w:t>Lleixà-Fortuño</w:t>
      </w:r>
      <w:proofErr w:type="spellEnd"/>
      <w:r w:rsidRPr="006E075D">
        <w:rPr>
          <w:rFonts w:ascii="Arial" w:hAnsi="Arial" w:cs="Arial"/>
          <w:lang w:eastAsia="ca-ES"/>
        </w:rPr>
        <w:t xml:space="preserve">, M. y </w:t>
      </w:r>
      <w:proofErr w:type="spellStart"/>
      <w:r w:rsidRPr="006E075D">
        <w:rPr>
          <w:rFonts w:ascii="Arial" w:hAnsi="Arial" w:cs="Arial"/>
          <w:lang w:eastAsia="ca-ES"/>
        </w:rPr>
        <w:t>Montesó</w:t>
      </w:r>
      <w:proofErr w:type="spellEnd"/>
      <w:r w:rsidRPr="006E075D">
        <w:rPr>
          <w:rFonts w:ascii="Arial" w:hAnsi="Arial" w:cs="Arial"/>
          <w:lang w:eastAsia="ca-ES"/>
        </w:rPr>
        <w:t xml:space="preserve">-Curto, P. (Coord.) </w:t>
      </w:r>
      <w:proofErr w:type="spellStart"/>
      <w:r w:rsidRPr="006E075D">
        <w:rPr>
          <w:rFonts w:ascii="Arial" w:hAnsi="Arial" w:cs="Arial"/>
          <w:lang w:eastAsia="ca-ES"/>
        </w:rPr>
        <w:t>Investigació</w:t>
      </w:r>
      <w:proofErr w:type="spellEnd"/>
      <w:r w:rsidRPr="006E075D">
        <w:rPr>
          <w:rFonts w:ascii="Arial" w:hAnsi="Arial" w:cs="Arial"/>
          <w:lang w:eastAsia="ca-ES"/>
        </w:rPr>
        <w:t xml:space="preserve"> en </w:t>
      </w:r>
      <w:proofErr w:type="spellStart"/>
      <w:r w:rsidRPr="006E075D">
        <w:rPr>
          <w:rFonts w:ascii="Arial" w:hAnsi="Arial" w:cs="Arial"/>
          <w:lang w:eastAsia="ca-ES"/>
        </w:rPr>
        <w:t>infermeria</w:t>
      </w:r>
      <w:proofErr w:type="spellEnd"/>
      <w:r w:rsidRPr="006E075D">
        <w:rPr>
          <w:rFonts w:ascii="Arial" w:hAnsi="Arial" w:cs="Arial"/>
          <w:lang w:eastAsia="ca-ES"/>
        </w:rPr>
        <w:t xml:space="preserve">: </w:t>
      </w:r>
      <w:proofErr w:type="spellStart"/>
      <w:r w:rsidRPr="006E075D">
        <w:rPr>
          <w:rFonts w:ascii="Arial" w:hAnsi="Arial" w:cs="Arial"/>
          <w:lang w:eastAsia="ca-ES"/>
        </w:rPr>
        <w:t>teoria</w:t>
      </w:r>
      <w:proofErr w:type="spellEnd"/>
      <w:r w:rsidRPr="006E075D">
        <w:rPr>
          <w:rFonts w:ascii="Arial" w:hAnsi="Arial" w:cs="Arial"/>
          <w:lang w:eastAsia="ca-ES"/>
        </w:rPr>
        <w:t xml:space="preserve"> i </w:t>
      </w:r>
      <w:proofErr w:type="spellStart"/>
      <w:r w:rsidRPr="006E075D">
        <w:rPr>
          <w:rFonts w:ascii="Arial" w:hAnsi="Arial" w:cs="Arial"/>
          <w:lang w:eastAsia="ca-ES"/>
        </w:rPr>
        <w:t>pràctica</w:t>
      </w:r>
      <w:proofErr w:type="spellEnd"/>
      <w:r w:rsidRPr="006E075D">
        <w:rPr>
          <w:rFonts w:ascii="Arial" w:hAnsi="Arial" w:cs="Arial"/>
          <w:lang w:eastAsia="ca-ES"/>
        </w:rPr>
        <w:t xml:space="preserve"> (pp. 17-38). Tarragona: </w:t>
      </w:r>
      <w:proofErr w:type="spellStart"/>
      <w:r w:rsidRPr="006E075D">
        <w:rPr>
          <w:rFonts w:ascii="Arial" w:hAnsi="Arial" w:cs="Arial"/>
          <w:lang w:eastAsia="ca-ES"/>
        </w:rPr>
        <w:t>Publicacions</w:t>
      </w:r>
      <w:proofErr w:type="spellEnd"/>
      <w:r w:rsidRPr="006E075D">
        <w:rPr>
          <w:rFonts w:ascii="Arial" w:hAnsi="Arial" w:cs="Arial"/>
          <w:lang w:eastAsia="ca-ES"/>
        </w:rPr>
        <w:t xml:space="preserve"> URV, Arola </w:t>
      </w:r>
      <w:proofErr w:type="spellStart"/>
      <w:r w:rsidRPr="006E075D">
        <w:rPr>
          <w:rFonts w:ascii="Arial" w:hAnsi="Arial" w:cs="Arial"/>
          <w:lang w:eastAsia="ca-ES"/>
        </w:rPr>
        <w:t>Editors</w:t>
      </w:r>
      <w:proofErr w:type="spellEnd"/>
      <w:r w:rsidRPr="006E075D">
        <w:rPr>
          <w:rFonts w:ascii="Arial" w:hAnsi="Arial" w:cs="Arial"/>
          <w:lang w:eastAsia="ca-ES"/>
        </w:rPr>
        <w:t xml:space="preserve">, S.L.- </w:t>
      </w:r>
      <w:proofErr w:type="spellStart"/>
      <w:r w:rsidRPr="006E075D">
        <w:rPr>
          <w:rFonts w:ascii="Arial" w:hAnsi="Arial" w:cs="Arial"/>
          <w:lang w:eastAsia="ca-ES"/>
        </w:rPr>
        <w:t>Gràfiques</w:t>
      </w:r>
      <w:proofErr w:type="spellEnd"/>
      <w:r w:rsidRPr="006E075D">
        <w:rPr>
          <w:rFonts w:ascii="Arial" w:hAnsi="Arial" w:cs="Arial"/>
          <w:lang w:eastAsia="ca-ES"/>
        </w:rPr>
        <w:t xml:space="preserve"> </w:t>
      </w:r>
      <w:proofErr w:type="spellStart"/>
      <w:r w:rsidRPr="006E075D">
        <w:rPr>
          <w:rFonts w:ascii="Arial" w:hAnsi="Arial" w:cs="Arial"/>
          <w:lang w:eastAsia="ca-ES"/>
        </w:rPr>
        <w:t>Arrels</w:t>
      </w:r>
      <w:proofErr w:type="spellEnd"/>
      <w:r w:rsidRPr="006E075D">
        <w:rPr>
          <w:rFonts w:ascii="Arial" w:hAnsi="Arial" w:cs="Arial"/>
          <w:lang w:eastAsia="ca-ES"/>
        </w:rPr>
        <w:t xml:space="preserve">. ISBN: 978-84-8424-368-7. Disponible en: </w:t>
      </w:r>
      <w:hyperlink r:id="rId7" w:history="1">
        <w:r w:rsidRPr="006E075D">
          <w:rPr>
            <w:rStyle w:val="Enlla"/>
            <w:rFonts w:ascii="Arial" w:hAnsi="Arial" w:cs="Arial"/>
            <w:lang w:eastAsia="ca-ES"/>
          </w:rPr>
          <w:t>http://www.publicacionsurv.cat/cataleg/eina/item/515-investigaci%C3%B3-en-infermeria-teoria-i-pr%C3%A0ctica</w:t>
        </w:r>
      </w:hyperlink>
    </w:p>
    <w:p w:rsidR="001832DD" w:rsidRPr="006E075D" w:rsidRDefault="001832DD" w:rsidP="006E075D">
      <w:pPr>
        <w:spacing w:line="240" w:lineRule="auto"/>
        <w:jc w:val="both"/>
        <w:rPr>
          <w:rFonts w:ascii="Arial" w:hAnsi="Arial" w:cs="Arial"/>
        </w:rPr>
      </w:pPr>
      <w:r w:rsidRPr="006E075D">
        <w:rPr>
          <w:rFonts w:ascii="Arial" w:hAnsi="Arial" w:cs="Arial"/>
        </w:rPr>
        <w:t>Lluch-Canut, M.T. (2005).</w:t>
      </w:r>
      <w:r w:rsidRPr="006E075D">
        <w:rPr>
          <w:rFonts w:ascii="Arial" w:hAnsi="Arial" w:cs="Arial"/>
          <w:lang w:eastAsia="es-ES"/>
        </w:rPr>
        <w:t xml:space="preserve"> ¿Qué significa investigar</w:t>
      </w:r>
      <w:proofErr w:type="gramStart"/>
      <w:r w:rsidRPr="006E075D">
        <w:rPr>
          <w:rFonts w:ascii="Arial" w:hAnsi="Arial" w:cs="Arial"/>
          <w:lang w:eastAsia="es-ES"/>
        </w:rPr>
        <w:t>?.</w:t>
      </w:r>
      <w:proofErr w:type="gramEnd"/>
      <w:r w:rsidRPr="006E075D">
        <w:rPr>
          <w:rFonts w:ascii="Arial" w:hAnsi="Arial" w:cs="Arial"/>
          <w:lang w:eastAsia="es-ES"/>
        </w:rPr>
        <w:t xml:space="preserve"> Reflexiones y sugerencias para la promoción de la investigación en enfermería. PRESENCIA, Revista de Enfermería de Salud Mental, Ene-Jun 1(1). Disponible en: </w:t>
      </w:r>
      <w:hyperlink r:id="rId8" w:history="1">
        <w:r w:rsidRPr="006E075D">
          <w:rPr>
            <w:rStyle w:val="Enlla"/>
            <w:rFonts w:ascii="Arial" w:hAnsi="Arial" w:cs="Arial"/>
            <w:lang w:eastAsia="es-ES"/>
          </w:rPr>
          <w:t>http://www.index-f.com/presencia/n1/4articulo.php</w:t>
        </w:r>
      </w:hyperlink>
    </w:p>
    <w:p w:rsidR="001832DD" w:rsidRPr="006E075D" w:rsidRDefault="001832DD" w:rsidP="006E075D">
      <w:pPr>
        <w:spacing w:line="240" w:lineRule="auto"/>
        <w:jc w:val="both"/>
        <w:rPr>
          <w:rFonts w:ascii="Arial" w:hAnsi="Arial" w:cs="Arial"/>
        </w:rPr>
      </w:pPr>
      <w:r w:rsidRPr="006E075D">
        <w:rPr>
          <w:rFonts w:ascii="Arial" w:hAnsi="Arial" w:cs="Arial"/>
        </w:rPr>
        <w:t xml:space="preserve">Lluch-Canut, M.T. (2012). </w:t>
      </w:r>
      <w:r w:rsidRPr="006E075D">
        <w:rPr>
          <w:rFonts w:ascii="Arial" w:hAnsi="Arial" w:cs="Arial"/>
          <w:color w:val="333333"/>
        </w:rPr>
        <w:t xml:space="preserve">La investigación en el contexto de las </w:t>
      </w:r>
      <w:proofErr w:type="spellStart"/>
      <w:r w:rsidRPr="006E075D">
        <w:rPr>
          <w:rFonts w:ascii="Arial" w:hAnsi="Arial" w:cs="Arial"/>
          <w:color w:val="333333"/>
        </w:rPr>
        <w:t>taxonomias</w:t>
      </w:r>
      <w:proofErr w:type="spellEnd"/>
      <w:r w:rsidRPr="006E075D">
        <w:rPr>
          <w:rFonts w:ascii="Arial" w:hAnsi="Arial" w:cs="Arial"/>
          <w:color w:val="333333"/>
        </w:rPr>
        <w:t xml:space="preserve"> enfermeras. Perspectiva de AENTDE. </w:t>
      </w:r>
      <w:r w:rsidRPr="006E075D">
        <w:rPr>
          <w:rFonts w:ascii="Arial" w:hAnsi="Arial" w:cs="Arial"/>
        </w:rPr>
        <w:t xml:space="preserve">Barcelona: </w:t>
      </w:r>
      <w:proofErr w:type="spellStart"/>
      <w:r w:rsidRPr="006E075D">
        <w:rPr>
          <w:rFonts w:ascii="Arial" w:hAnsi="Arial" w:cs="Arial"/>
        </w:rPr>
        <w:t>Colecció</w:t>
      </w:r>
      <w:proofErr w:type="spellEnd"/>
      <w:r w:rsidRPr="006E075D">
        <w:rPr>
          <w:rFonts w:ascii="Arial" w:hAnsi="Arial" w:cs="Arial"/>
        </w:rPr>
        <w:t xml:space="preserve"> OMADO</w:t>
      </w:r>
      <w:proofErr w:type="gramStart"/>
      <w:r w:rsidRPr="006E075D">
        <w:rPr>
          <w:rFonts w:ascii="Arial" w:hAnsi="Arial" w:cs="Arial"/>
        </w:rPr>
        <w:t>,  Deposito</w:t>
      </w:r>
      <w:proofErr w:type="gramEnd"/>
      <w:r w:rsidRPr="006E075D">
        <w:rPr>
          <w:rFonts w:ascii="Arial" w:hAnsi="Arial" w:cs="Arial"/>
        </w:rPr>
        <w:t xml:space="preserve"> Digital de la </w:t>
      </w:r>
      <w:proofErr w:type="spellStart"/>
      <w:r w:rsidRPr="006E075D">
        <w:rPr>
          <w:rFonts w:ascii="Arial" w:hAnsi="Arial" w:cs="Arial"/>
        </w:rPr>
        <w:t>Universitat</w:t>
      </w:r>
      <w:proofErr w:type="spellEnd"/>
      <w:r w:rsidRPr="006E075D">
        <w:rPr>
          <w:rFonts w:ascii="Arial" w:hAnsi="Arial" w:cs="Arial"/>
        </w:rPr>
        <w:t xml:space="preserve"> de Barcelona. Disponible en: </w:t>
      </w:r>
      <w:hyperlink r:id="rId9" w:history="1">
        <w:r w:rsidRPr="006E075D">
          <w:rPr>
            <w:rStyle w:val="Enlla"/>
            <w:rFonts w:ascii="Arial" w:hAnsi="Arial" w:cs="Arial"/>
          </w:rPr>
          <w:t>http://diposit.ub.edu/dspace/handle/2445/28802</w:t>
        </w:r>
      </w:hyperlink>
      <w:r w:rsidRPr="006E075D">
        <w:rPr>
          <w:rFonts w:ascii="Arial" w:hAnsi="Arial" w:cs="Arial"/>
        </w:rPr>
        <w:t xml:space="preserve"> </w:t>
      </w:r>
    </w:p>
    <w:p w:rsidR="00B553AF" w:rsidRPr="006E075D" w:rsidRDefault="00D51C48" w:rsidP="006E075D">
      <w:pPr>
        <w:autoSpaceDE w:val="0"/>
        <w:autoSpaceDN w:val="0"/>
        <w:adjustRightInd w:val="0"/>
        <w:spacing w:after="0" w:line="240" w:lineRule="auto"/>
        <w:jc w:val="both"/>
        <w:rPr>
          <w:rFonts w:ascii="Arial" w:hAnsi="Arial" w:cs="Arial"/>
        </w:rPr>
      </w:pPr>
      <w:r w:rsidRPr="006E075D">
        <w:rPr>
          <w:rFonts w:ascii="Arial" w:hAnsi="Arial" w:cs="Arial"/>
        </w:rPr>
        <w:t xml:space="preserve">Lluch-Canut, M.T. (2013). Bases y estructuras para el desarrollo de la investigación en taxonomías. En Asociación Española de Nomenclatura, Taxonomía y Diagnósticos de Enfermería. AENTDE (Eds.). IX Jornadas de Trabajo AENTDE. “Construyendo </w:t>
      </w:r>
      <w:r w:rsidRPr="006E075D">
        <w:rPr>
          <w:rFonts w:ascii="Arial" w:hAnsi="Arial" w:cs="Arial"/>
        </w:rPr>
        <w:lastRenderedPageBreak/>
        <w:t xml:space="preserve">estructuras de investigación" (pp. 26-53). </w:t>
      </w:r>
      <w:r w:rsidR="00B553AF" w:rsidRPr="006E075D">
        <w:rPr>
          <w:rFonts w:ascii="Arial" w:hAnsi="Arial" w:cs="Arial"/>
        </w:rPr>
        <w:t>Barcelona</w:t>
      </w:r>
      <w:r w:rsidRPr="006E075D">
        <w:rPr>
          <w:rFonts w:ascii="Arial" w:hAnsi="Arial" w:cs="Arial"/>
        </w:rPr>
        <w:t xml:space="preserve">: </w:t>
      </w:r>
      <w:r w:rsidR="00B553AF" w:rsidRPr="006E075D">
        <w:rPr>
          <w:rFonts w:ascii="Arial" w:hAnsi="Arial" w:cs="Arial"/>
        </w:rPr>
        <w:t>AENTDE</w:t>
      </w:r>
      <w:r w:rsidRPr="006E075D">
        <w:rPr>
          <w:rFonts w:ascii="Arial" w:hAnsi="Arial" w:cs="Arial"/>
        </w:rPr>
        <w:t xml:space="preserve">. </w:t>
      </w:r>
      <w:r w:rsidR="00B553AF" w:rsidRPr="006E075D">
        <w:rPr>
          <w:rFonts w:ascii="Arial" w:hAnsi="Arial" w:cs="Arial"/>
        </w:rPr>
        <w:t>ISBN 978</w:t>
      </w:r>
      <w:r w:rsidR="00B553AF" w:rsidRPr="006E075D">
        <w:rPr>
          <w:rFonts w:ascii="Cambria Math" w:hAnsi="Cambria Math" w:cs="Cambria Math"/>
        </w:rPr>
        <w:t>‐</w:t>
      </w:r>
      <w:r w:rsidR="00B553AF" w:rsidRPr="006E075D">
        <w:rPr>
          <w:rFonts w:ascii="Arial" w:hAnsi="Arial" w:cs="Arial"/>
        </w:rPr>
        <w:t>84</w:t>
      </w:r>
      <w:r w:rsidR="00B553AF" w:rsidRPr="006E075D">
        <w:rPr>
          <w:rFonts w:ascii="Cambria Math" w:hAnsi="Cambria Math" w:cs="Cambria Math"/>
        </w:rPr>
        <w:t>‐</w:t>
      </w:r>
      <w:r w:rsidR="00B553AF" w:rsidRPr="006E075D">
        <w:rPr>
          <w:rFonts w:ascii="Arial" w:hAnsi="Arial" w:cs="Arial"/>
        </w:rPr>
        <w:t>616</w:t>
      </w:r>
      <w:r w:rsidR="00B553AF" w:rsidRPr="006E075D">
        <w:rPr>
          <w:rFonts w:ascii="Cambria Math" w:hAnsi="Cambria Math" w:cs="Cambria Math"/>
        </w:rPr>
        <w:t>‐</w:t>
      </w:r>
      <w:r w:rsidR="00B553AF" w:rsidRPr="006E075D">
        <w:rPr>
          <w:rFonts w:ascii="Arial" w:hAnsi="Arial" w:cs="Arial"/>
        </w:rPr>
        <w:t>4125</w:t>
      </w:r>
      <w:r w:rsidR="00B553AF" w:rsidRPr="006E075D">
        <w:rPr>
          <w:rFonts w:ascii="Cambria Math" w:hAnsi="Cambria Math" w:cs="Cambria Math"/>
        </w:rPr>
        <w:t>‐</w:t>
      </w:r>
      <w:r w:rsidR="00B553AF" w:rsidRPr="006E075D">
        <w:rPr>
          <w:rFonts w:ascii="Arial" w:hAnsi="Arial" w:cs="Arial"/>
        </w:rPr>
        <w:t>3.</w:t>
      </w:r>
    </w:p>
    <w:p w:rsidR="00D51C48" w:rsidRPr="006E075D" w:rsidRDefault="00D51C48" w:rsidP="006E075D">
      <w:pPr>
        <w:autoSpaceDE w:val="0"/>
        <w:autoSpaceDN w:val="0"/>
        <w:adjustRightInd w:val="0"/>
        <w:spacing w:after="0" w:line="240" w:lineRule="auto"/>
        <w:jc w:val="both"/>
        <w:rPr>
          <w:rFonts w:ascii="Arial" w:hAnsi="Arial" w:cs="Arial"/>
        </w:rPr>
      </w:pPr>
    </w:p>
    <w:p w:rsidR="001832DD" w:rsidRPr="006E075D" w:rsidRDefault="001832DD" w:rsidP="006E075D">
      <w:pPr>
        <w:spacing w:line="240" w:lineRule="auto"/>
        <w:jc w:val="both"/>
        <w:rPr>
          <w:rFonts w:ascii="Arial" w:hAnsi="Arial" w:cs="Arial"/>
        </w:rPr>
      </w:pPr>
      <w:r w:rsidRPr="006E075D">
        <w:rPr>
          <w:rFonts w:ascii="Arial" w:hAnsi="Arial" w:cs="Arial"/>
        </w:rPr>
        <w:t>Lluch-Canut MT.  (</w:t>
      </w:r>
      <w:proofErr w:type="gramStart"/>
      <w:r w:rsidRPr="006E075D">
        <w:rPr>
          <w:rFonts w:ascii="Arial" w:hAnsi="Arial" w:cs="Arial"/>
        </w:rPr>
        <w:t>2014</w:t>
      </w:r>
      <w:r w:rsidR="006E075D">
        <w:rPr>
          <w:rFonts w:ascii="Arial" w:hAnsi="Arial" w:cs="Arial"/>
        </w:rPr>
        <w:t xml:space="preserve"> </w:t>
      </w:r>
      <w:r w:rsidRPr="006E075D">
        <w:rPr>
          <w:rFonts w:ascii="Arial" w:hAnsi="Arial" w:cs="Arial"/>
        </w:rPr>
        <w:t>)</w:t>
      </w:r>
      <w:proofErr w:type="gramEnd"/>
      <w:r w:rsidRPr="006E075D">
        <w:rPr>
          <w:rFonts w:ascii="Arial" w:hAnsi="Arial" w:cs="Arial"/>
        </w:rPr>
        <w:t xml:space="preserve">Pesquisa </w:t>
      </w:r>
      <w:proofErr w:type="spellStart"/>
      <w:r w:rsidRPr="006E075D">
        <w:rPr>
          <w:rFonts w:ascii="Arial" w:hAnsi="Arial" w:cs="Arial"/>
        </w:rPr>
        <w:t>em</w:t>
      </w:r>
      <w:proofErr w:type="spellEnd"/>
      <w:r w:rsidRPr="006E075D">
        <w:rPr>
          <w:rFonts w:ascii="Arial" w:hAnsi="Arial" w:cs="Arial"/>
        </w:rPr>
        <w:t xml:space="preserve"> diagnósticos de </w:t>
      </w:r>
      <w:proofErr w:type="spellStart"/>
      <w:r w:rsidRPr="006E075D">
        <w:rPr>
          <w:rFonts w:ascii="Arial" w:hAnsi="Arial" w:cs="Arial"/>
        </w:rPr>
        <w:t>enfermagen</w:t>
      </w:r>
      <w:proofErr w:type="spellEnd"/>
      <w:r w:rsidRPr="006E075D">
        <w:rPr>
          <w:rFonts w:ascii="Arial" w:hAnsi="Arial" w:cs="Arial"/>
        </w:rPr>
        <w:t xml:space="preserve"> da NANDA International, INC. En </w:t>
      </w:r>
      <w:proofErr w:type="spellStart"/>
      <w:r w:rsidRPr="006E075D">
        <w:rPr>
          <w:rFonts w:ascii="Arial" w:hAnsi="Arial" w:cs="Arial"/>
        </w:rPr>
        <w:t>Herdman</w:t>
      </w:r>
      <w:proofErr w:type="spellEnd"/>
      <w:r w:rsidRPr="006E075D">
        <w:rPr>
          <w:rFonts w:ascii="Arial" w:hAnsi="Arial" w:cs="Arial"/>
        </w:rPr>
        <w:t xml:space="preserve"> TH (Organizadora), PRONANDA Programa de </w:t>
      </w:r>
      <w:proofErr w:type="spellStart"/>
      <w:r w:rsidRPr="006E075D">
        <w:rPr>
          <w:rFonts w:ascii="Arial" w:hAnsi="Arial" w:cs="Arial"/>
        </w:rPr>
        <w:t>atualizaçaô</w:t>
      </w:r>
      <w:proofErr w:type="spellEnd"/>
      <w:r w:rsidRPr="006E075D">
        <w:rPr>
          <w:rFonts w:ascii="Arial" w:hAnsi="Arial" w:cs="Arial"/>
        </w:rPr>
        <w:t xml:space="preserve"> </w:t>
      </w:r>
      <w:proofErr w:type="spellStart"/>
      <w:r w:rsidRPr="006E075D">
        <w:rPr>
          <w:rFonts w:ascii="Arial" w:hAnsi="Arial" w:cs="Arial"/>
        </w:rPr>
        <w:t>em</w:t>
      </w:r>
      <w:proofErr w:type="spellEnd"/>
      <w:r w:rsidRPr="006E075D">
        <w:rPr>
          <w:rFonts w:ascii="Arial" w:hAnsi="Arial" w:cs="Arial"/>
        </w:rPr>
        <w:t xml:space="preserve"> diagnósticos de </w:t>
      </w:r>
      <w:proofErr w:type="spellStart"/>
      <w:r w:rsidRPr="006E075D">
        <w:rPr>
          <w:rFonts w:ascii="Arial" w:hAnsi="Arial" w:cs="Arial"/>
        </w:rPr>
        <w:t>enfermagen</w:t>
      </w:r>
      <w:proofErr w:type="spellEnd"/>
      <w:r w:rsidRPr="006E075D">
        <w:rPr>
          <w:rFonts w:ascii="Arial" w:hAnsi="Arial" w:cs="Arial"/>
        </w:rPr>
        <w:t xml:space="preserve"> (pp.65-108). Porto </w:t>
      </w:r>
      <w:proofErr w:type="gramStart"/>
      <w:r w:rsidRPr="006E075D">
        <w:rPr>
          <w:rFonts w:ascii="Arial" w:hAnsi="Arial" w:cs="Arial"/>
        </w:rPr>
        <w:t>Alegre(</w:t>
      </w:r>
      <w:proofErr w:type="gramEnd"/>
      <w:r w:rsidRPr="006E075D">
        <w:rPr>
          <w:rFonts w:ascii="Arial" w:hAnsi="Arial" w:cs="Arial"/>
        </w:rPr>
        <w:t xml:space="preserve">Brasil): </w:t>
      </w:r>
      <w:proofErr w:type="spellStart"/>
      <w:r w:rsidRPr="006E075D">
        <w:rPr>
          <w:rFonts w:ascii="Arial" w:hAnsi="Arial" w:cs="Arial"/>
        </w:rPr>
        <w:t>Artmed</w:t>
      </w:r>
      <w:proofErr w:type="spellEnd"/>
      <w:r w:rsidRPr="006E075D">
        <w:rPr>
          <w:rFonts w:ascii="Arial" w:hAnsi="Arial" w:cs="Arial"/>
        </w:rPr>
        <w:t xml:space="preserve"> / Panamericana Editora Ltda. </w:t>
      </w:r>
    </w:p>
    <w:sectPr w:rsidR="001832DD" w:rsidRPr="006E07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4EA"/>
    <w:multiLevelType w:val="hybridMultilevel"/>
    <w:tmpl w:val="AB44D2BA"/>
    <w:lvl w:ilvl="0" w:tplc="705E4A96">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F057006"/>
    <w:multiLevelType w:val="hybridMultilevel"/>
    <w:tmpl w:val="208622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3084019"/>
    <w:multiLevelType w:val="hybridMultilevel"/>
    <w:tmpl w:val="E96C83E8"/>
    <w:lvl w:ilvl="0" w:tplc="375C1AD0">
      <w:numFmt w:val="bullet"/>
      <w:lvlText w:val="-"/>
      <w:lvlJc w:val="left"/>
      <w:pPr>
        <w:ind w:left="720" w:hanging="360"/>
      </w:pPr>
      <w:rPr>
        <w:rFonts w:ascii="Verdana" w:eastAsia="Times New Roman" w:hAnsi="Verdana"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C2A6303"/>
    <w:multiLevelType w:val="hybridMultilevel"/>
    <w:tmpl w:val="6D98BC1C"/>
    <w:lvl w:ilvl="0" w:tplc="FA1A3C62">
      <w:start w:val="1"/>
      <w:numFmt w:val="bullet"/>
      <w:lvlText w:val="•"/>
      <w:lvlJc w:val="left"/>
      <w:pPr>
        <w:tabs>
          <w:tab w:val="num" w:pos="720"/>
        </w:tabs>
        <w:ind w:left="720" w:hanging="360"/>
      </w:pPr>
      <w:rPr>
        <w:rFonts w:ascii="Arial" w:hAnsi="Arial" w:hint="default"/>
      </w:rPr>
    </w:lvl>
    <w:lvl w:ilvl="1" w:tplc="E30ABB5C">
      <w:start w:val="1104"/>
      <w:numFmt w:val="bullet"/>
      <w:lvlText w:val="•"/>
      <w:lvlJc w:val="left"/>
      <w:pPr>
        <w:tabs>
          <w:tab w:val="num" w:pos="1440"/>
        </w:tabs>
        <w:ind w:left="1440" w:hanging="360"/>
      </w:pPr>
      <w:rPr>
        <w:rFonts w:ascii="Arial" w:hAnsi="Arial" w:hint="default"/>
      </w:rPr>
    </w:lvl>
    <w:lvl w:ilvl="2" w:tplc="4DF4FEBC" w:tentative="1">
      <w:start w:val="1"/>
      <w:numFmt w:val="bullet"/>
      <w:lvlText w:val="•"/>
      <w:lvlJc w:val="left"/>
      <w:pPr>
        <w:tabs>
          <w:tab w:val="num" w:pos="2160"/>
        </w:tabs>
        <w:ind w:left="2160" w:hanging="360"/>
      </w:pPr>
      <w:rPr>
        <w:rFonts w:ascii="Arial" w:hAnsi="Arial" w:hint="default"/>
      </w:rPr>
    </w:lvl>
    <w:lvl w:ilvl="3" w:tplc="019E6934" w:tentative="1">
      <w:start w:val="1"/>
      <w:numFmt w:val="bullet"/>
      <w:lvlText w:val="•"/>
      <w:lvlJc w:val="left"/>
      <w:pPr>
        <w:tabs>
          <w:tab w:val="num" w:pos="2880"/>
        </w:tabs>
        <w:ind w:left="2880" w:hanging="360"/>
      </w:pPr>
      <w:rPr>
        <w:rFonts w:ascii="Arial" w:hAnsi="Arial" w:hint="default"/>
      </w:rPr>
    </w:lvl>
    <w:lvl w:ilvl="4" w:tplc="5290B4FC" w:tentative="1">
      <w:start w:val="1"/>
      <w:numFmt w:val="bullet"/>
      <w:lvlText w:val="•"/>
      <w:lvlJc w:val="left"/>
      <w:pPr>
        <w:tabs>
          <w:tab w:val="num" w:pos="3600"/>
        </w:tabs>
        <w:ind w:left="3600" w:hanging="360"/>
      </w:pPr>
      <w:rPr>
        <w:rFonts w:ascii="Arial" w:hAnsi="Arial" w:hint="default"/>
      </w:rPr>
    </w:lvl>
    <w:lvl w:ilvl="5" w:tplc="AA1C9FB4" w:tentative="1">
      <w:start w:val="1"/>
      <w:numFmt w:val="bullet"/>
      <w:lvlText w:val="•"/>
      <w:lvlJc w:val="left"/>
      <w:pPr>
        <w:tabs>
          <w:tab w:val="num" w:pos="4320"/>
        </w:tabs>
        <w:ind w:left="4320" w:hanging="360"/>
      </w:pPr>
      <w:rPr>
        <w:rFonts w:ascii="Arial" w:hAnsi="Arial" w:hint="default"/>
      </w:rPr>
    </w:lvl>
    <w:lvl w:ilvl="6" w:tplc="5978D24E" w:tentative="1">
      <w:start w:val="1"/>
      <w:numFmt w:val="bullet"/>
      <w:lvlText w:val="•"/>
      <w:lvlJc w:val="left"/>
      <w:pPr>
        <w:tabs>
          <w:tab w:val="num" w:pos="5040"/>
        </w:tabs>
        <w:ind w:left="5040" w:hanging="360"/>
      </w:pPr>
      <w:rPr>
        <w:rFonts w:ascii="Arial" w:hAnsi="Arial" w:hint="default"/>
      </w:rPr>
    </w:lvl>
    <w:lvl w:ilvl="7" w:tplc="BBE0101C" w:tentative="1">
      <w:start w:val="1"/>
      <w:numFmt w:val="bullet"/>
      <w:lvlText w:val="•"/>
      <w:lvlJc w:val="left"/>
      <w:pPr>
        <w:tabs>
          <w:tab w:val="num" w:pos="5760"/>
        </w:tabs>
        <w:ind w:left="5760" w:hanging="360"/>
      </w:pPr>
      <w:rPr>
        <w:rFonts w:ascii="Arial" w:hAnsi="Arial" w:hint="default"/>
      </w:rPr>
    </w:lvl>
    <w:lvl w:ilvl="8" w:tplc="8772ABD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C33269C"/>
    <w:multiLevelType w:val="hybridMultilevel"/>
    <w:tmpl w:val="D03E6982"/>
    <w:lvl w:ilvl="0" w:tplc="C5B43000">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E862ECE"/>
    <w:multiLevelType w:val="hybridMultilevel"/>
    <w:tmpl w:val="C6FC4980"/>
    <w:lvl w:ilvl="0" w:tplc="F48AF976">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D91"/>
    <w:rsid w:val="00007AEB"/>
    <w:rsid w:val="00026B78"/>
    <w:rsid w:val="000C20AE"/>
    <w:rsid w:val="001832DD"/>
    <w:rsid w:val="001A0D91"/>
    <w:rsid w:val="002471BB"/>
    <w:rsid w:val="00276B09"/>
    <w:rsid w:val="00280D33"/>
    <w:rsid w:val="00321AD5"/>
    <w:rsid w:val="0037589B"/>
    <w:rsid w:val="003F0388"/>
    <w:rsid w:val="003F03BB"/>
    <w:rsid w:val="0041758C"/>
    <w:rsid w:val="00467AF8"/>
    <w:rsid w:val="004D108A"/>
    <w:rsid w:val="00507771"/>
    <w:rsid w:val="00670023"/>
    <w:rsid w:val="006D59E0"/>
    <w:rsid w:val="006E075D"/>
    <w:rsid w:val="007F0432"/>
    <w:rsid w:val="009A6D0B"/>
    <w:rsid w:val="009C6E66"/>
    <w:rsid w:val="009E4C3C"/>
    <w:rsid w:val="00A51AF9"/>
    <w:rsid w:val="00A548DD"/>
    <w:rsid w:val="00B34957"/>
    <w:rsid w:val="00B553AF"/>
    <w:rsid w:val="00BE6137"/>
    <w:rsid w:val="00C93A3B"/>
    <w:rsid w:val="00C96139"/>
    <w:rsid w:val="00D51C48"/>
    <w:rsid w:val="00DC0685"/>
    <w:rsid w:val="00F55646"/>
    <w:rsid w:val="00F67E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6AD513-E841-446D-B97E-091EDB1F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fsrequiredmarker">
    <w:name w:val="fsrequiredmarker"/>
    <w:basedOn w:val="Tipusdelletraperdefectedelpargraf"/>
    <w:rsid w:val="001A0D91"/>
  </w:style>
  <w:style w:type="paragraph" w:styleId="Pargrafdellista">
    <w:name w:val="List Paragraph"/>
    <w:basedOn w:val="Normal"/>
    <w:uiPriority w:val="34"/>
    <w:qFormat/>
    <w:rsid w:val="00B34957"/>
    <w:pPr>
      <w:ind w:left="720"/>
      <w:contextualSpacing/>
    </w:pPr>
  </w:style>
  <w:style w:type="paragraph" w:styleId="NormalWeb">
    <w:name w:val="Normal (Web)"/>
    <w:basedOn w:val="Normal"/>
    <w:uiPriority w:val="99"/>
    <w:semiHidden/>
    <w:unhideWhenUsed/>
    <w:rsid w:val="000C20A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Enlla">
    <w:name w:val="Hyperlink"/>
    <w:basedOn w:val="Tipusdelletraperdefectedelpargraf"/>
    <w:uiPriority w:val="99"/>
    <w:unhideWhenUsed/>
    <w:rsid w:val="00280D33"/>
    <w:rPr>
      <w:color w:val="0000FF" w:themeColor="hyperlink"/>
      <w:u w:val="single"/>
    </w:rPr>
  </w:style>
  <w:style w:type="paragraph" w:styleId="Textdeglobus">
    <w:name w:val="Balloon Text"/>
    <w:basedOn w:val="Normal"/>
    <w:link w:val="TextdeglobusCar"/>
    <w:uiPriority w:val="99"/>
    <w:semiHidden/>
    <w:unhideWhenUsed/>
    <w:rsid w:val="003F03BB"/>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3F03BB"/>
    <w:rPr>
      <w:rFonts w:ascii="Tahoma" w:hAnsi="Tahoma" w:cs="Tahoma"/>
      <w:sz w:val="16"/>
      <w:szCs w:val="16"/>
    </w:rPr>
  </w:style>
  <w:style w:type="character" w:styleId="Enllavisitat">
    <w:name w:val="FollowedHyperlink"/>
    <w:basedOn w:val="Tipusdelletraperdefectedelpargraf"/>
    <w:uiPriority w:val="99"/>
    <w:semiHidden/>
    <w:unhideWhenUsed/>
    <w:rsid w:val="001832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dex-f.com/presencia/n1/4articulo.php" TargetMode="External"/><Relationship Id="rId3" Type="http://schemas.openxmlformats.org/officeDocument/2006/relationships/settings" Target="settings.xml"/><Relationship Id="rId7" Type="http://schemas.openxmlformats.org/officeDocument/2006/relationships/hyperlink" Target="http://www.publicacionsurv.cat/cataleg/eina/item/515-investigaci%C3%B3-en-infermeria-teoria-i-pr%C3%A0ct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entde.com/" TargetMode="External"/><Relationship Id="rId11" Type="http://schemas.openxmlformats.org/officeDocument/2006/relationships/theme" Target="theme/theme1.xml"/><Relationship Id="rId5" Type="http://schemas.openxmlformats.org/officeDocument/2006/relationships/hyperlink" Target="https://www.aentde.com/pages/reit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iposit.ub.edu/dspace/handle/2445/2880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821</Words>
  <Characters>4517</Characters>
  <Application>Microsoft Office Word</Application>
  <DocSecurity>0</DocSecurity>
  <Lines>37</Lines>
  <Paragraphs>10</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MARIA TERESA LLUCH CANUT</cp:lastModifiedBy>
  <cp:revision>2</cp:revision>
  <dcterms:created xsi:type="dcterms:W3CDTF">2017-10-20T15:54:00Z</dcterms:created>
  <dcterms:modified xsi:type="dcterms:W3CDTF">2017-10-20T15:54:00Z</dcterms:modified>
</cp:coreProperties>
</file>