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21F" w:rsidRPr="000B7144" w:rsidRDefault="0080221F" w:rsidP="00B06B94">
      <w:pPr>
        <w:jc w:val="center"/>
        <w:rPr>
          <w:b/>
          <w:sz w:val="28"/>
          <w:szCs w:val="28"/>
        </w:rPr>
      </w:pPr>
      <w:r w:rsidRPr="000B7144">
        <w:rPr>
          <w:rStyle w:val="tl8wme"/>
          <w:rFonts w:cs="Arial"/>
          <w:b/>
          <w:sz w:val="28"/>
          <w:szCs w:val="28"/>
        </w:rPr>
        <w:t>Postpartum depression - predictors and symptoms among women</w:t>
      </w:r>
    </w:p>
    <w:p w:rsidR="00B06B94" w:rsidRPr="00F90B8D" w:rsidRDefault="00B06B94" w:rsidP="002A0F8F">
      <w:pPr>
        <w:jc w:val="center"/>
        <w:rPr>
          <w:sz w:val="24"/>
          <w:szCs w:val="24"/>
        </w:rPr>
      </w:pPr>
    </w:p>
    <w:p w:rsidR="00B06B94" w:rsidRPr="00F90B8D" w:rsidRDefault="00F90B8D" w:rsidP="00B06B94">
      <w:pPr>
        <w:rPr>
          <w:sz w:val="24"/>
          <w:szCs w:val="24"/>
        </w:rPr>
      </w:pPr>
      <w:proofErr w:type="spellStart"/>
      <w:r w:rsidRPr="00F90B8D">
        <w:rPr>
          <w:sz w:val="24"/>
          <w:szCs w:val="24"/>
        </w:rPr>
        <w:t>Lubica</w:t>
      </w:r>
      <w:proofErr w:type="spellEnd"/>
      <w:r w:rsidRPr="00F90B8D">
        <w:rPr>
          <w:sz w:val="24"/>
          <w:szCs w:val="24"/>
        </w:rPr>
        <w:t xml:space="preserve"> Banovcinova</w:t>
      </w:r>
      <w:r w:rsidRPr="00F90B8D">
        <w:rPr>
          <w:sz w:val="24"/>
          <w:szCs w:val="24"/>
          <w:vertAlign w:val="superscript"/>
        </w:rPr>
        <w:t>1</w:t>
      </w:r>
      <w:r w:rsidR="00B06B94" w:rsidRPr="00F90B8D">
        <w:rPr>
          <w:sz w:val="24"/>
          <w:szCs w:val="24"/>
        </w:rPr>
        <w:t xml:space="preserve">*, </w:t>
      </w:r>
      <w:r w:rsidRPr="00F90B8D">
        <w:rPr>
          <w:sz w:val="24"/>
          <w:szCs w:val="24"/>
        </w:rPr>
        <w:t>Kristina Jakubcikova</w:t>
      </w:r>
      <w:r w:rsidRPr="00F90B8D">
        <w:rPr>
          <w:sz w:val="24"/>
          <w:szCs w:val="24"/>
          <w:vertAlign w:val="superscript"/>
        </w:rPr>
        <w:t>1</w:t>
      </w:r>
    </w:p>
    <w:p w:rsidR="002A0F8F" w:rsidRPr="00F90B8D" w:rsidRDefault="00BC77D6" w:rsidP="00B06B94">
      <w:pPr>
        <w:rPr>
          <w:i/>
          <w:sz w:val="24"/>
          <w:szCs w:val="24"/>
        </w:rPr>
      </w:pPr>
      <w:r w:rsidRPr="00F90B8D">
        <w:rPr>
          <w:i/>
          <w:sz w:val="24"/>
          <w:szCs w:val="24"/>
          <w:vertAlign w:val="superscript"/>
        </w:rPr>
        <w:t>1</w:t>
      </w:r>
      <w:r w:rsidR="00F90B8D">
        <w:rPr>
          <w:i/>
          <w:sz w:val="24"/>
          <w:szCs w:val="24"/>
        </w:rPr>
        <w:t>Comenius</w:t>
      </w:r>
      <w:r w:rsidRPr="00F90B8D">
        <w:rPr>
          <w:i/>
          <w:sz w:val="24"/>
          <w:szCs w:val="24"/>
        </w:rPr>
        <w:t xml:space="preserve"> University</w:t>
      </w:r>
      <w:r w:rsidR="00F73C6B">
        <w:rPr>
          <w:i/>
          <w:sz w:val="24"/>
          <w:szCs w:val="24"/>
        </w:rPr>
        <w:t xml:space="preserve"> in Bratislava, </w:t>
      </w:r>
      <w:proofErr w:type="spellStart"/>
      <w:r w:rsidR="00F73C6B">
        <w:rPr>
          <w:i/>
          <w:sz w:val="24"/>
          <w:szCs w:val="24"/>
        </w:rPr>
        <w:t>Jessenius</w:t>
      </w:r>
      <w:proofErr w:type="spellEnd"/>
      <w:r w:rsidR="00F73C6B">
        <w:rPr>
          <w:i/>
          <w:sz w:val="24"/>
          <w:szCs w:val="24"/>
        </w:rPr>
        <w:t xml:space="preserve"> Faculty of Medicine in Martin, Department of Midwifery</w:t>
      </w:r>
      <w:r w:rsidRPr="00F90B8D">
        <w:rPr>
          <w:i/>
          <w:sz w:val="24"/>
          <w:szCs w:val="24"/>
        </w:rPr>
        <w:t xml:space="preserve">, </w:t>
      </w:r>
      <w:r w:rsidR="00F90B8D">
        <w:rPr>
          <w:i/>
          <w:sz w:val="24"/>
          <w:szCs w:val="24"/>
        </w:rPr>
        <w:t>Slovakia</w:t>
      </w:r>
    </w:p>
    <w:p w:rsidR="002A0F8F" w:rsidRPr="00F90B8D" w:rsidRDefault="00BC77D6" w:rsidP="00B06B94">
      <w:pPr>
        <w:rPr>
          <w:sz w:val="24"/>
          <w:szCs w:val="24"/>
        </w:rPr>
      </w:pPr>
      <w:r w:rsidRPr="00F90B8D">
        <w:rPr>
          <w:sz w:val="24"/>
          <w:szCs w:val="24"/>
        </w:rPr>
        <w:t xml:space="preserve">Email: </w:t>
      </w:r>
      <w:hyperlink r:id="rId4" w:history="1">
        <w:r w:rsidR="00F90B8D" w:rsidRPr="00B342C4">
          <w:rPr>
            <w:rStyle w:val="Hypertextovprepojenie"/>
            <w:sz w:val="24"/>
            <w:szCs w:val="24"/>
          </w:rPr>
          <w:t>banovcinova@jfmed.uniba.sk</w:t>
        </w:r>
      </w:hyperlink>
    </w:p>
    <w:p w:rsidR="00B06B94" w:rsidRPr="00F90B8D" w:rsidRDefault="00B06B94" w:rsidP="00B06B94">
      <w:pPr>
        <w:rPr>
          <w:sz w:val="24"/>
          <w:szCs w:val="24"/>
        </w:rPr>
      </w:pPr>
      <w:r w:rsidRPr="00F90B8D">
        <w:rPr>
          <w:b/>
          <w:sz w:val="24"/>
          <w:szCs w:val="24"/>
        </w:rPr>
        <w:t>Abstract</w:t>
      </w:r>
      <w:r w:rsidRPr="00F90B8D">
        <w:rPr>
          <w:sz w:val="24"/>
          <w:szCs w:val="24"/>
        </w:rPr>
        <w:t xml:space="preserve"> </w:t>
      </w:r>
    </w:p>
    <w:p w:rsidR="00B06B94" w:rsidRPr="00F90B8D" w:rsidRDefault="00A52EC6" w:rsidP="007471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Manifestation of mental disorders, including depression, in postpartum period is an ongoing issue in midwifery practice. </w:t>
      </w:r>
      <w:r w:rsidR="007471E7" w:rsidRPr="00F90B8D">
        <w:rPr>
          <w:sz w:val="24"/>
          <w:szCs w:val="24"/>
        </w:rPr>
        <w:t xml:space="preserve">Previous research has identified several </w:t>
      </w:r>
      <w:proofErr w:type="gramStart"/>
      <w:r w:rsidR="007471E7" w:rsidRPr="00F90B8D">
        <w:rPr>
          <w:sz w:val="24"/>
          <w:szCs w:val="24"/>
        </w:rPr>
        <w:t>risk</w:t>
      </w:r>
      <w:proofErr w:type="gramEnd"/>
      <w:r w:rsidR="002C7D9E">
        <w:rPr>
          <w:sz w:val="24"/>
          <w:szCs w:val="24"/>
        </w:rPr>
        <w:t xml:space="preserve"> </w:t>
      </w:r>
      <w:r w:rsidR="002C7D9E" w:rsidRPr="00785CB3">
        <w:rPr>
          <w:rFonts w:cs="AdvTT5843c571"/>
          <w:lang w:val="en-GB"/>
        </w:rPr>
        <w:t>but also protective</w:t>
      </w:r>
      <w:r w:rsidR="007471E7" w:rsidRPr="00F90B8D">
        <w:rPr>
          <w:sz w:val="24"/>
          <w:szCs w:val="24"/>
        </w:rPr>
        <w:t xml:space="preserve"> factors affecting the onset and progression of </w:t>
      </w:r>
      <w:r w:rsidR="002C384C">
        <w:rPr>
          <w:sz w:val="24"/>
          <w:szCs w:val="24"/>
        </w:rPr>
        <w:t>postpartum depression</w:t>
      </w:r>
      <w:r w:rsidR="007471E7" w:rsidRPr="00F90B8D">
        <w:rPr>
          <w:sz w:val="24"/>
          <w:szCs w:val="24"/>
        </w:rPr>
        <w:t>. The aim of our research was 1) to find the occurrence of depressive symptoms in the postpartum women group; 2) to verify the influence of selected factors on the level of PD.</w:t>
      </w:r>
      <w:r w:rsidR="007471E7" w:rsidRPr="00F90B8D">
        <w:rPr>
          <w:sz w:val="24"/>
          <w:szCs w:val="24"/>
          <w:lang w:val="en-GB"/>
        </w:rPr>
        <w:t xml:space="preserve"> 510 mothers in postpartum</w:t>
      </w:r>
      <w:r w:rsidR="00390023">
        <w:rPr>
          <w:sz w:val="24"/>
          <w:szCs w:val="24"/>
          <w:lang w:val="en-GB"/>
        </w:rPr>
        <w:t xml:space="preserve"> period, mean age 30</w:t>
      </w:r>
      <w:proofErr w:type="gramStart"/>
      <w:r w:rsidR="00390023">
        <w:rPr>
          <w:sz w:val="24"/>
          <w:szCs w:val="24"/>
          <w:lang w:val="en-GB"/>
        </w:rPr>
        <w:t>,60</w:t>
      </w:r>
      <w:proofErr w:type="gramEnd"/>
      <w:r w:rsidR="00390023">
        <w:rPr>
          <w:sz w:val="24"/>
          <w:szCs w:val="24"/>
          <w:lang w:val="en-GB"/>
        </w:rPr>
        <w:t xml:space="preserve"> years(±</w:t>
      </w:r>
      <w:r w:rsidR="007471E7" w:rsidRPr="00F90B8D">
        <w:rPr>
          <w:sz w:val="24"/>
          <w:szCs w:val="24"/>
          <w:lang w:val="en-GB"/>
        </w:rPr>
        <w:t>5,3;range 19-45y.)</w:t>
      </w:r>
      <w:r w:rsidR="002C7D9E">
        <w:rPr>
          <w:sz w:val="24"/>
          <w:szCs w:val="24"/>
          <w:lang w:val="en-GB"/>
        </w:rPr>
        <w:t xml:space="preserve"> were </w:t>
      </w:r>
      <w:r w:rsidR="00390023">
        <w:rPr>
          <w:sz w:val="24"/>
          <w:szCs w:val="24"/>
          <w:lang w:val="en-GB"/>
        </w:rPr>
        <w:t>included</w:t>
      </w:r>
      <w:r w:rsidR="002C7D9E">
        <w:rPr>
          <w:sz w:val="24"/>
          <w:szCs w:val="24"/>
          <w:lang w:val="en-GB"/>
        </w:rPr>
        <w:t xml:space="preserve"> in the study</w:t>
      </w:r>
      <w:r w:rsidR="007471E7" w:rsidRPr="00F90B8D">
        <w:rPr>
          <w:sz w:val="24"/>
          <w:szCs w:val="24"/>
          <w:lang w:val="en-GB"/>
        </w:rPr>
        <w:t xml:space="preserve">. The Edinburgh postnatal depression scale was used to </w:t>
      </w:r>
      <w:r w:rsidR="00390023">
        <w:rPr>
          <w:sz w:val="24"/>
          <w:szCs w:val="24"/>
          <w:lang w:val="en-GB"/>
        </w:rPr>
        <w:t>evaluate</w:t>
      </w:r>
      <w:r w:rsidR="007471E7" w:rsidRPr="00F90B8D">
        <w:rPr>
          <w:sz w:val="24"/>
          <w:szCs w:val="24"/>
          <w:lang w:val="en-GB"/>
        </w:rPr>
        <w:t xml:space="preserve"> </w:t>
      </w:r>
      <w:r w:rsidR="002C7D9E">
        <w:rPr>
          <w:sz w:val="24"/>
          <w:szCs w:val="24"/>
          <w:lang w:val="en-GB"/>
        </w:rPr>
        <w:t>depressive</w:t>
      </w:r>
      <w:r w:rsidR="002C7D9E" w:rsidRPr="00F90B8D">
        <w:rPr>
          <w:sz w:val="24"/>
          <w:szCs w:val="24"/>
          <w:lang w:val="en-GB"/>
        </w:rPr>
        <w:t xml:space="preserve"> </w:t>
      </w:r>
      <w:r w:rsidR="007471E7" w:rsidRPr="00F90B8D">
        <w:rPr>
          <w:sz w:val="24"/>
          <w:szCs w:val="24"/>
          <w:lang w:val="en-GB"/>
        </w:rPr>
        <w:t>symptoms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 xml:space="preserve">; </w:t>
      </w:r>
      <w:r w:rsidR="007471E7" w:rsidRPr="00F90B8D">
        <w:rPr>
          <w:rFonts w:eastAsia="FrutigerLTStd-Light" w:cs="FrutigerLTStd-Light"/>
          <w:sz w:val="24"/>
          <w:szCs w:val="24"/>
          <w:lang w:val="en-GB" w:eastAsia="sk-SK"/>
        </w:rPr>
        <w:t>the questionnaire of our own design was used to assess selected factors potentially influencing level of depressive symptoms.</w:t>
      </w:r>
      <w:r w:rsidR="007471E7" w:rsidRPr="00F90B8D">
        <w:rPr>
          <w:sz w:val="24"/>
          <w:szCs w:val="24"/>
        </w:rPr>
        <w:t xml:space="preserve"> </w:t>
      </w:r>
      <w:r w:rsidR="00645DF9">
        <w:rPr>
          <w:sz w:val="24"/>
          <w:szCs w:val="24"/>
        </w:rPr>
        <w:t>T</w:t>
      </w:r>
      <w:r w:rsidR="007471E7" w:rsidRPr="00F90B8D">
        <w:rPr>
          <w:sz w:val="24"/>
          <w:szCs w:val="24"/>
        </w:rPr>
        <w:t xml:space="preserve">he respondents achieved </w:t>
      </w:r>
      <w:r w:rsidR="00645DF9">
        <w:rPr>
          <w:sz w:val="24"/>
          <w:szCs w:val="24"/>
        </w:rPr>
        <w:t>i</w:t>
      </w:r>
      <w:r w:rsidR="00645DF9" w:rsidRPr="00F90B8D">
        <w:rPr>
          <w:sz w:val="24"/>
          <w:szCs w:val="24"/>
        </w:rPr>
        <w:t xml:space="preserve">n the EPDS </w:t>
      </w:r>
      <w:r w:rsidR="007471E7" w:rsidRPr="00F90B8D">
        <w:rPr>
          <w:sz w:val="24"/>
          <w:szCs w:val="24"/>
        </w:rPr>
        <w:t>an average score of 9.28</w:t>
      </w:r>
      <w:r w:rsidR="007471E7" w:rsidRPr="00F90B8D">
        <w:rPr>
          <w:sz w:val="24"/>
          <w:szCs w:val="24"/>
          <w:lang w:val="en-GB"/>
        </w:rPr>
        <w:t>(SD=±5</w:t>
      </w:r>
      <w:proofErr w:type="gramStart"/>
      <w:r w:rsidR="007471E7" w:rsidRPr="00F90B8D">
        <w:rPr>
          <w:sz w:val="24"/>
          <w:szCs w:val="24"/>
          <w:lang w:val="en-GB"/>
        </w:rPr>
        <w:t>,60</w:t>
      </w:r>
      <w:proofErr w:type="gramEnd"/>
      <w:r w:rsidR="007471E7" w:rsidRPr="00F90B8D">
        <w:rPr>
          <w:sz w:val="24"/>
          <w:szCs w:val="24"/>
          <w:lang w:val="en-GB"/>
        </w:rPr>
        <w:t>); and prevalence of severe depressive symptoms</w:t>
      </w:r>
      <w:r w:rsidR="001F1BAE">
        <w:rPr>
          <w:sz w:val="24"/>
          <w:szCs w:val="24"/>
          <w:lang w:val="en-GB"/>
        </w:rPr>
        <w:t xml:space="preserve"> (EPDS≥13)</w:t>
      </w:r>
      <w:r w:rsidR="007471E7" w:rsidRPr="00F90B8D">
        <w:rPr>
          <w:sz w:val="24"/>
          <w:szCs w:val="24"/>
          <w:lang w:val="en-GB"/>
        </w:rPr>
        <w:t xml:space="preserve"> was 25,29%.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The linear regression model showed that significant predictors of postpartum depression were: lower education (</w:t>
      </w:r>
      <w:r w:rsidR="007471E7" w:rsidRPr="00F90B8D">
        <w:rPr>
          <w:sz w:val="24"/>
          <w:szCs w:val="24"/>
          <w:lang w:val="en-GB"/>
        </w:rPr>
        <w:t xml:space="preserve">β=-.079; 95% CI=[-1.477;-.007]); history of depression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β=.287; 95% CI=[.680; 3.005]); </w:t>
      </w:r>
      <w:r w:rsidR="007471E7" w:rsidRPr="00F90B8D">
        <w:rPr>
          <w:rStyle w:val="shorttext"/>
          <w:sz w:val="24"/>
          <w:szCs w:val="24"/>
          <w:lang w:val="en-GB"/>
        </w:rPr>
        <w:t>dependence on the opinion of others</w:t>
      </w:r>
      <w:r w:rsidR="007471E7" w:rsidRPr="00F90B8D">
        <w:rPr>
          <w:sz w:val="24"/>
          <w:szCs w:val="24"/>
          <w:lang w:val="en-GB"/>
        </w:rPr>
        <w:t xml:space="preserve">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β=-.097; 95% CI=[.252; 2.010]); concerns about future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β=.097; 95% CI=[.617; 1.576]); low satisfaction with motherhood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β=-.132; 95% CI=[-2.847; -.680]); problems with partner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β=-.090; 95% CI=[-1.239; -.042]); problems with breast-feeding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β=.82; 95% CI=[.062; 1.124]); tearful child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β=.089; 95% CI=[.068; 1.040]); negative emotions toward the baby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 xml:space="preserve">β=-.170; 95% CI=[-2.806; -1.029]); and poor mastering of maternity </w:t>
      </w:r>
      <w:r w:rsidR="007471E7" w:rsidRPr="00F90B8D">
        <w:rPr>
          <w:rFonts w:eastAsia="TimesNewRomanPSMT" w:cs="TimesNewRomanPSMT"/>
          <w:sz w:val="24"/>
          <w:szCs w:val="24"/>
          <w:lang w:val="en-GB" w:eastAsia="sk-SK"/>
        </w:rPr>
        <w:t>(</w:t>
      </w:r>
      <w:r w:rsidR="007471E7" w:rsidRPr="00F90B8D">
        <w:rPr>
          <w:sz w:val="24"/>
          <w:szCs w:val="24"/>
          <w:lang w:val="en-GB"/>
        </w:rPr>
        <w:t>β=-.167; 95% CI=[-2.303; -.718]). Significant predictors of postpartum depression can be easily detected in clinical practice</w:t>
      </w:r>
      <w:r w:rsidR="00377064">
        <w:rPr>
          <w:sz w:val="24"/>
          <w:szCs w:val="24"/>
          <w:lang w:val="en-GB"/>
        </w:rPr>
        <w:t>. This evaluation would</w:t>
      </w:r>
      <w:r w:rsidR="0010069A">
        <w:rPr>
          <w:sz w:val="24"/>
          <w:szCs w:val="24"/>
          <w:lang w:val="en-GB"/>
        </w:rPr>
        <w:t xml:space="preserve"> </w:t>
      </w:r>
      <w:r w:rsidR="0010069A">
        <w:rPr>
          <w:rFonts w:cs="Palatino1-Roman"/>
          <w:lang w:val="en-GB" w:eastAsia="sk-SK"/>
        </w:rPr>
        <w:t xml:space="preserve">enable midwives </w:t>
      </w:r>
      <w:r w:rsidR="0010069A" w:rsidRPr="00785CB3">
        <w:rPr>
          <w:rFonts w:cs="Palatino1-Roman"/>
          <w:lang w:val="en-GB" w:eastAsia="sk-SK"/>
        </w:rPr>
        <w:t xml:space="preserve">to identify </w:t>
      </w:r>
      <w:r w:rsidR="002C7D9E">
        <w:rPr>
          <w:rFonts w:cs="Palatino1-Roman"/>
          <w:lang w:val="en-GB" w:eastAsia="sk-SK"/>
        </w:rPr>
        <w:t>mothers</w:t>
      </w:r>
      <w:r w:rsidR="0010069A" w:rsidRPr="00785CB3">
        <w:rPr>
          <w:rFonts w:cs="Palatino1-Roman"/>
          <w:lang w:val="en-GB" w:eastAsia="sk-SK"/>
        </w:rPr>
        <w:t xml:space="preserve"> at risk and intervene in a timely manner</w:t>
      </w:r>
      <w:r w:rsidR="007471E7" w:rsidRPr="00F90B8D">
        <w:rPr>
          <w:sz w:val="24"/>
          <w:szCs w:val="24"/>
        </w:rPr>
        <w:t>.</w:t>
      </w:r>
    </w:p>
    <w:p w:rsidR="00BC77D6" w:rsidRPr="00F90B8D" w:rsidRDefault="00BC77D6" w:rsidP="00B06B94">
      <w:pPr>
        <w:jc w:val="center"/>
        <w:rPr>
          <w:sz w:val="24"/>
          <w:szCs w:val="24"/>
        </w:rPr>
      </w:pPr>
    </w:p>
    <w:sectPr w:rsidR="00BC77D6" w:rsidRPr="00F90B8D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Ligh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Palatino1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06B94"/>
    <w:rsid w:val="000138FE"/>
    <w:rsid w:val="000B7144"/>
    <w:rsid w:val="0010069A"/>
    <w:rsid w:val="001F1BAE"/>
    <w:rsid w:val="00243C79"/>
    <w:rsid w:val="002A0F8F"/>
    <w:rsid w:val="002C384C"/>
    <w:rsid w:val="002C7D9E"/>
    <w:rsid w:val="002F0EDB"/>
    <w:rsid w:val="00377064"/>
    <w:rsid w:val="00390023"/>
    <w:rsid w:val="004458E5"/>
    <w:rsid w:val="004C2585"/>
    <w:rsid w:val="004D44D1"/>
    <w:rsid w:val="004F0343"/>
    <w:rsid w:val="00520108"/>
    <w:rsid w:val="00645DF9"/>
    <w:rsid w:val="00694C3B"/>
    <w:rsid w:val="007471E7"/>
    <w:rsid w:val="0080221F"/>
    <w:rsid w:val="00A053E4"/>
    <w:rsid w:val="00A52EC6"/>
    <w:rsid w:val="00B06B94"/>
    <w:rsid w:val="00B603A0"/>
    <w:rsid w:val="00BC77D6"/>
    <w:rsid w:val="00F73C6B"/>
    <w:rsid w:val="00F90B8D"/>
    <w:rsid w:val="00FD1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25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C77D6"/>
    <w:rPr>
      <w:color w:val="0000FF" w:themeColor="hyperlink"/>
      <w:u w:val="single"/>
    </w:rPr>
  </w:style>
  <w:style w:type="character" w:customStyle="1" w:styleId="shorttext">
    <w:name w:val="short_text"/>
    <w:basedOn w:val="Predvolenpsmoodseku"/>
    <w:rsid w:val="007471E7"/>
  </w:style>
  <w:style w:type="character" w:customStyle="1" w:styleId="alt-edited">
    <w:name w:val="alt-edited"/>
    <w:basedOn w:val="Predvolenpsmoodseku"/>
    <w:rsid w:val="004F0343"/>
  </w:style>
  <w:style w:type="character" w:customStyle="1" w:styleId="tl8wme">
    <w:name w:val="tl8wme"/>
    <w:basedOn w:val="Predvolenpsmoodseku"/>
    <w:rsid w:val="008022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ovcinova@jfmed.uniba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banovcinova</cp:lastModifiedBy>
  <cp:revision>15</cp:revision>
  <dcterms:created xsi:type="dcterms:W3CDTF">2017-07-04T08:27:00Z</dcterms:created>
  <dcterms:modified xsi:type="dcterms:W3CDTF">2017-10-02T08:17:00Z</dcterms:modified>
</cp:coreProperties>
</file>