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D8915C" w14:textId="5D6D4B87" w:rsidR="00F229FA" w:rsidRDefault="00F229FA" w:rsidP="00F229FA">
      <w:pPr>
        <w:jc w:val="center"/>
        <w:rPr>
          <w:rFonts w:ascii="Georgia" w:hAnsi="Georgia" w:cs="Arial"/>
          <w:b/>
          <w:bCs/>
          <w:color w:val="000000"/>
          <w:kern w:val="36"/>
        </w:rPr>
      </w:pPr>
      <w:r w:rsidRPr="000F3188">
        <w:rPr>
          <w:rFonts w:ascii="Georgia" w:hAnsi="Georgia" w:cs="Arial"/>
          <w:b/>
          <w:bCs/>
          <w:color w:val="000000"/>
          <w:kern w:val="36"/>
        </w:rPr>
        <w:t xml:space="preserve">“Effect of </w:t>
      </w:r>
      <w:r w:rsidR="00025046">
        <w:rPr>
          <w:rFonts w:ascii="Georgia" w:hAnsi="Georgia" w:cs="Arial"/>
          <w:b/>
          <w:bCs/>
          <w:color w:val="000000"/>
          <w:kern w:val="36"/>
        </w:rPr>
        <w:t xml:space="preserve">a meditation-based strategy </w:t>
      </w:r>
      <w:r>
        <w:rPr>
          <w:rFonts w:ascii="Georgia" w:hAnsi="Georgia" w:cs="Arial"/>
          <w:b/>
          <w:bCs/>
          <w:color w:val="000000"/>
          <w:kern w:val="36"/>
        </w:rPr>
        <w:t>on sleep quality and perceived stress of healthy older</w:t>
      </w:r>
      <w:r w:rsidRPr="000F3188">
        <w:rPr>
          <w:rFonts w:ascii="Georgia" w:hAnsi="Georgia" w:cs="Arial"/>
          <w:b/>
          <w:bCs/>
          <w:color w:val="000000"/>
          <w:kern w:val="36"/>
        </w:rPr>
        <w:t xml:space="preserve"> adults living in the community</w:t>
      </w:r>
      <w:r w:rsidR="004B4E19">
        <w:rPr>
          <w:rFonts w:ascii="Georgia" w:hAnsi="Georgia" w:cs="Arial"/>
          <w:b/>
          <w:bCs/>
          <w:color w:val="000000"/>
          <w:kern w:val="36"/>
        </w:rPr>
        <w:t>.</w:t>
      </w:r>
      <w:r>
        <w:rPr>
          <w:rFonts w:ascii="Georgia" w:hAnsi="Georgia" w:cs="Arial"/>
          <w:b/>
          <w:bCs/>
          <w:color w:val="000000"/>
          <w:kern w:val="36"/>
        </w:rPr>
        <w:t>”</w:t>
      </w:r>
    </w:p>
    <w:p w14:paraId="7F4D4159" w14:textId="77777777" w:rsidR="00F229FA" w:rsidRPr="000F3188" w:rsidRDefault="00F229FA" w:rsidP="00F229FA">
      <w:pPr>
        <w:jc w:val="center"/>
        <w:rPr>
          <w:rStyle w:val="subtitle2"/>
          <w:rFonts w:ascii="Georgia" w:hAnsi="Georgia" w:cs="Arial"/>
          <w:kern w:val="36"/>
        </w:rPr>
      </w:pPr>
    </w:p>
    <w:p w14:paraId="744DAC6D" w14:textId="3A8238DD" w:rsidR="00F229FA" w:rsidRDefault="004B4E19" w:rsidP="00F229FA">
      <w:pPr>
        <w:pStyle w:val="headingfm1"/>
        <w:rPr>
          <w:b w:val="0"/>
        </w:rPr>
      </w:pPr>
      <w:r>
        <w:rPr>
          <w:b w:val="0"/>
        </w:rPr>
        <w:t>Jade Kay, PhD</w:t>
      </w:r>
      <w:r w:rsidR="00F229FA" w:rsidRPr="003F6F3A">
        <w:rPr>
          <w:b w:val="0"/>
        </w:rPr>
        <w:t>, MSN, FNP-BC</w:t>
      </w:r>
    </w:p>
    <w:p w14:paraId="3CE2CC87" w14:textId="77777777" w:rsidR="00F229FA" w:rsidRDefault="00F229FA" w:rsidP="00F229FA">
      <w:pPr>
        <w:spacing w:line="480" w:lineRule="auto"/>
        <w:ind w:right="-360"/>
      </w:pPr>
      <w:bookmarkStart w:id="0" w:name="_GoBack"/>
      <w:bookmarkEnd w:id="0"/>
    </w:p>
    <w:p w14:paraId="63CD34C7" w14:textId="77777777" w:rsidR="00025046" w:rsidRDefault="00025046" w:rsidP="00025046">
      <w:pPr>
        <w:pStyle w:val="Style1"/>
      </w:pPr>
      <w:bookmarkStart w:id="1" w:name="_Toc454211446"/>
      <w:bookmarkStart w:id="2" w:name="_Toc454352704"/>
      <w:bookmarkStart w:id="3" w:name="_Toc454354124"/>
      <w:r w:rsidRPr="00C7057B">
        <w:t>Abstract</w:t>
      </w:r>
      <w:bookmarkEnd w:id="1"/>
      <w:bookmarkEnd w:id="2"/>
      <w:bookmarkEnd w:id="3"/>
    </w:p>
    <w:p w14:paraId="526E990C" w14:textId="44F76963" w:rsidR="00B75AEE" w:rsidRDefault="00025046" w:rsidP="00025046">
      <w:pPr>
        <w:rPr>
          <w:b/>
        </w:rPr>
      </w:pPr>
      <w:r>
        <w:t>The study</w:t>
      </w:r>
      <w:r w:rsidRPr="00B42899">
        <w:t xml:space="preserve"> assess</w:t>
      </w:r>
      <w:r>
        <w:t>ed</w:t>
      </w:r>
      <w:r w:rsidRPr="00B42899">
        <w:t xml:space="preserve"> the compa</w:t>
      </w:r>
      <w:r>
        <w:t xml:space="preserve">rative effectiveness of two nonpharmacological interventions, </w:t>
      </w:r>
      <w:proofErr w:type="spellStart"/>
      <w:r>
        <w:t>Mantram</w:t>
      </w:r>
      <w:proofErr w:type="spellEnd"/>
      <w:r>
        <w:t xml:space="preserve">, a meditation-based strategy, and sleep techniques, </w:t>
      </w:r>
      <w:r w:rsidRPr="00B42899">
        <w:t>to improve sleep</w:t>
      </w:r>
      <w:r>
        <w:t xml:space="preserve"> in the healthy older adults living in the community.  The study also </w:t>
      </w:r>
      <w:r w:rsidRPr="00B42899">
        <w:t>evaluate</w:t>
      </w:r>
      <w:r>
        <w:t>d</w:t>
      </w:r>
      <w:r w:rsidRPr="00B42899">
        <w:t xml:space="preserve"> the feasi</w:t>
      </w:r>
      <w:r>
        <w:t>bility of delivering a 5-week, 6</w:t>
      </w:r>
      <w:r w:rsidRPr="00B42899">
        <w:t>0-</w:t>
      </w:r>
      <w:r>
        <w:t xml:space="preserve">90 </w:t>
      </w:r>
      <w:r w:rsidRPr="00B42899">
        <w:t>min</w:t>
      </w:r>
      <w:r>
        <w:t>ute, weekly</w:t>
      </w:r>
      <w:r w:rsidRPr="00B42899">
        <w:t xml:space="preserve"> </w:t>
      </w:r>
      <w:proofErr w:type="spellStart"/>
      <w:r>
        <w:t>Mantram</w:t>
      </w:r>
      <w:proofErr w:type="spellEnd"/>
      <w:r>
        <w:t xml:space="preserve"> </w:t>
      </w:r>
      <w:r w:rsidRPr="00B42899">
        <w:t xml:space="preserve">repetition </w:t>
      </w:r>
      <w:r>
        <w:t xml:space="preserve">training </w:t>
      </w:r>
      <w:r w:rsidRPr="00B42899">
        <w:t xml:space="preserve">program to a sample of healthy older adults living in the community.  </w:t>
      </w:r>
      <w:r>
        <w:rPr>
          <w:iCs/>
          <w:color w:val="000000"/>
        </w:rPr>
        <w:t xml:space="preserve">Qualified subjects were </w:t>
      </w:r>
      <w:r w:rsidRPr="00BC4A2F">
        <w:rPr>
          <w:iCs/>
          <w:color w:val="000000"/>
        </w:rPr>
        <w:t>heal</w:t>
      </w:r>
      <w:r>
        <w:rPr>
          <w:iCs/>
          <w:color w:val="000000"/>
        </w:rPr>
        <w:t>thy older adults</w:t>
      </w:r>
      <w:r w:rsidRPr="00BC4A2F">
        <w:rPr>
          <w:iCs/>
          <w:color w:val="000000"/>
        </w:rPr>
        <w:t xml:space="preserve"> aged 50 and above who are English literate.  Individuals with a diagnosis of </w:t>
      </w:r>
      <w:r>
        <w:rPr>
          <w:iCs/>
          <w:color w:val="000000"/>
        </w:rPr>
        <w:t>obstructive sleep apnea and dementia were</w:t>
      </w:r>
      <w:r w:rsidRPr="00BC4A2F">
        <w:rPr>
          <w:iCs/>
          <w:color w:val="000000"/>
        </w:rPr>
        <w:t xml:space="preserve"> excluded</w:t>
      </w:r>
      <w:r>
        <w:rPr>
          <w:iCs/>
          <w:color w:val="000000"/>
        </w:rPr>
        <w:t xml:space="preserve">. </w:t>
      </w:r>
      <w:r>
        <w:t xml:space="preserve"> </w:t>
      </w:r>
      <w:r w:rsidRPr="008620E8">
        <w:t xml:space="preserve">A </w:t>
      </w:r>
      <w:r>
        <w:t>convenient sample of 44 subjects</w:t>
      </w:r>
      <w:r w:rsidRPr="008620E8">
        <w:t xml:space="preserve"> consented to particip</w:t>
      </w:r>
      <w:r>
        <w:t>ate.</w:t>
      </w:r>
      <w:r w:rsidRPr="008620E8">
        <w:t xml:space="preserve">  One subject left </w:t>
      </w:r>
      <w:r>
        <w:t xml:space="preserve">the study due to illness and eight subjects with missing posttests </w:t>
      </w:r>
      <w:r w:rsidRPr="008620E8">
        <w:t>were removed from the analysis</w:t>
      </w:r>
      <w:r>
        <w:t xml:space="preserve">.  </w:t>
      </w:r>
      <w:r w:rsidRPr="00A15579">
        <w:t xml:space="preserve">A total of 35 subjects (sleep technique group n=19, </w:t>
      </w:r>
      <w:proofErr w:type="spellStart"/>
      <w:r w:rsidRPr="00A15579">
        <w:t>Mantram</w:t>
      </w:r>
      <w:proofErr w:type="spellEnd"/>
      <w:r w:rsidRPr="00A15579">
        <w:t xml:space="preserve"> group n=1</w:t>
      </w:r>
      <w:r>
        <w:t>6) remained for the analysis.  The study used a</w:t>
      </w:r>
      <w:r w:rsidRPr="00F31102">
        <w:t xml:space="preserve"> quasi-experimental pretest and posttest nonequivalent c</w:t>
      </w:r>
      <w:r>
        <w:t>omparison group approach</w:t>
      </w:r>
      <w:r w:rsidRPr="00F31102">
        <w:t xml:space="preserve">. </w:t>
      </w:r>
      <w:r>
        <w:rPr>
          <w:iCs/>
          <w:color w:val="000000"/>
        </w:rPr>
        <w:t>A blocked design by gender was used</w:t>
      </w:r>
      <w:r w:rsidRPr="00BC4A2F">
        <w:rPr>
          <w:iCs/>
          <w:color w:val="000000"/>
        </w:rPr>
        <w:t xml:space="preserve"> </w:t>
      </w:r>
      <w:r>
        <w:rPr>
          <w:iCs/>
          <w:color w:val="000000"/>
        </w:rPr>
        <w:t xml:space="preserve">and blocks were randomly </w:t>
      </w:r>
      <w:r w:rsidRPr="00BC4A2F">
        <w:rPr>
          <w:iCs/>
          <w:color w:val="000000"/>
        </w:rPr>
        <w:t xml:space="preserve">assigned to either the </w:t>
      </w:r>
      <w:proofErr w:type="spellStart"/>
      <w:r w:rsidRPr="00BC4A2F">
        <w:rPr>
          <w:iCs/>
          <w:color w:val="000000"/>
        </w:rPr>
        <w:t>Mantram</w:t>
      </w:r>
      <w:proofErr w:type="spellEnd"/>
      <w:r w:rsidRPr="00BC4A2F">
        <w:rPr>
          <w:iCs/>
          <w:color w:val="000000"/>
        </w:rPr>
        <w:t xml:space="preserve"> intervent</w:t>
      </w:r>
      <w:r>
        <w:rPr>
          <w:iCs/>
          <w:color w:val="000000"/>
        </w:rPr>
        <w:t>ion group or sleep technique</w:t>
      </w:r>
      <w:r w:rsidRPr="00BC4A2F">
        <w:rPr>
          <w:iCs/>
          <w:color w:val="000000"/>
        </w:rPr>
        <w:t xml:space="preserve"> group.</w:t>
      </w:r>
      <w:r>
        <w:rPr>
          <w:iCs/>
          <w:color w:val="000000"/>
        </w:rPr>
        <w:t xml:space="preserve"> </w:t>
      </w:r>
      <w:r>
        <w:rPr>
          <w:color w:val="000000"/>
        </w:rPr>
        <w:t>Sleep quality was measured with the</w:t>
      </w:r>
      <w:r>
        <w:t xml:space="preserve"> </w:t>
      </w:r>
      <w:r w:rsidRPr="00BC4A2F">
        <w:rPr>
          <w:iCs/>
          <w:color w:val="000000"/>
        </w:rPr>
        <w:t>Pittsb</w:t>
      </w:r>
      <w:r>
        <w:rPr>
          <w:iCs/>
          <w:color w:val="000000"/>
        </w:rPr>
        <w:t>urgh Sleep Quality Index (PSQI).  The level of perceived stress</w:t>
      </w:r>
      <w:r>
        <w:t xml:space="preserve"> was measured with the </w:t>
      </w:r>
      <w:r w:rsidRPr="00BC4A2F">
        <w:rPr>
          <w:iCs/>
          <w:color w:val="000000"/>
        </w:rPr>
        <w:t xml:space="preserve">Perceived Stress </w:t>
      </w:r>
      <w:r>
        <w:rPr>
          <w:iCs/>
          <w:color w:val="000000"/>
        </w:rPr>
        <w:t xml:space="preserve">Scale (PSS).  </w:t>
      </w:r>
      <w:r w:rsidRPr="00B42899">
        <w:rPr>
          <w:iCs/>
        </w:rPr>
        <w:t>The self-reported quest</w:t>
      </w:r>
      <w:r>
        <w:rPr>
          <w:iCs/>
        </w:rPr>
        <w:t>ionnaires (PSQI and PSS) were</w:t>
      </w:r>
      <w:r w:rsidRPr="00B42899">
        <w:rPr>
          <w:iCs/>
        </w:rPr>
        <w:t xml:space="preserve"> completed </w:t>
      </w:r>
      <w:r>
        <w:rPr>
          <w:iCs/>
        </w:rPr>
        <w:t xml:space="preserve">before and after the 5-week training.  Analysis of Covariance </w:t>
      </w:r>
      <w:r w:rsidR="00591E8B">
        <w:rPr>
          <w:iCs/>
        </w:rPr>
        <w:t>and Change Scores were</w:t>
      </w:r>
      <w:r>
        <w:rPr>
          <w:iCs/>
        </w:rPr>
        <w:t xml:space="preserve"> performed t</w:t>
      </w:r>
      <w:r w:rsidRPr="003126D2">
        <w:rPr>
          <w:iCs/>
        </w:rPr>
        <w:t xml:space="preserve">o determine the impact of </w:t>
      </w:r>
      <w:proofErr w:type="spellStart"/>
      <w:r w:rsidRPr="003126D2">
        <w:rPr>
          <w:iCs/>
        </w:rPr>
        <w:t>Mant</w:t>
      </w:r>
      <w:r>
        <w:rPr>
          <w:iCs/>
        </w:rPr>
        <w:t>ram</w:t>
      </w:r>
      <w:proofErr w:type="spellEnd"/>
      <w:r>
        <w:rPr>
          <w:iCs/>
        </w:rPr>
        <w:t xml:space="preserve"> Repetition on sleep quality</w:t>
      </w:r>
      <w:r w:rsidRPr="003126D2">
        <w:rPr>
          <w:iCs/>
        </w:rPr>
        <w:t xml:space="preserve"> and perceived stress.</w:t>
      </w:r>
      <w:r>
        <w:rPr>
          <w:iCs/>
        </w:rPr>
        <w:t xml:space="preserve">  Multiple regression analysis was implemented to identify the best set of predictors of sleep</w:t>
      </w:r>
      <w:r w:rsidR="004B4E19">
        <w:rPr>
          <w:iCs/>
        </w:rPr>
        <w:t xml:space="preserve"> quality</w:t>
      </w:r>
      <w:r>
        <w:rPr>
          <w:iCs/>
        </w:rPr>
        <w:t xml:space="preserve">.  </w:t>
      </w:r>
      <w:r w:rsidRPr="000623E7">
        <w:t xml:space="preserve">The results showed that the </w:t>
      </w:r>
      <w:proofErr w:type="spellStart"/>
      <w:r w:rsidRPr="000623E7">
        <w:t>Mantram</w:t>
      </w:r>
      <w:proofErr w:type="spellEnd"/>
      <w:r w:rsidRPr="000623E7">
        <w:t xml:space="preserve"> group and the sleep technique group </w:t>
      </w:r>
      <w:r>
        <w:t xml:space="preserve">significantly differed in </w:t>
      </w:r>
      <w:r w:rsidRPr="000623E7">
        <w:t xml:space="preserve">perceived stress, sleep latency, and subjective sleep </w:t>
      </w:r>
      <w:r>
        <w:t xml:space="preserve">quality </w:t>
      </w:r>
      <w:r w:rsidRPr="000623E7">
        <w:t>scores post training</w:t>
      </w:r>
      <w:r>
        <w:t xml:space="preserve"> suggesting an improvement in the </w:t>
      </w:r>
      <w:proofErr w:type="spellStart"/>
      <w:r>
        <w:t>Mantram</w:t>
      </w:r>
      <w:proofErr w:type="spellEnd"/>
      <w:r>
        <w:t xml:space="preserve"> group</w:t>
      </w:r>
      <w:r w:rsidRPr="000623E7">
        <w:t xml:space="preserve">.  </w:t>
      </w:r>
      <w:r>
        <w:t xml:space="preserve">The </w:t>
      </w:r>
      <w:proofErr w:type="spellStart"/>
      <w:r>
        <w:t>Mantram</w:t>
      </w:r>
      <w:proofErr w:type="spellEnd"/>
      <w:r>
        <w:t xml:space="preserve"> group exhibited</w:t>
      </w:r>
      <w:r w:rsidRPr="000623E7">
        <w:t xml:space="preserve"> a beneficial ch</w:t>
      </w:r>
      <w:r>
        <w:t xml:space="preserve">ange in perceived stress level, </w:t>
      </w:r>
      <w:r w:rsidRPr="000623E7">
        <w:t xml:space="preserve">sleep quality (global), frequency of sleep-aid use, sleep latency, and subjective sleep quality.  </w:t>
      </w:r>
      <w:r w:rsidRPr="005772B5">
        <w:t>Gender and marital status were not found to have effect on the subjects’ intervention response.</w:t>
      </w:r>
      <w:r>
        <w:t xml:space="preserve">  M</w:t>
      </w:r>
      <w:r w:rsidRPr="000623E7">
        <w:t>arital status was the strongest predictor of global sleep quality</w:t>
      </w:r>
      <w:r>
        <w:t xml:space="preserve">. </w:t>
      </w:r>
      <w:r w:rsidRPr="000623E7">
        <w:t xml:space="preserve">Age was a significant predictor of sleep latency.  </w:t>
      </w:r>
      <w:r>
        <w:t>Being male was negatively predictive of subjective sleep quality.</w:t>
      </w:r>
      <w:r w:rsidRPr="000623E7">
        <w:t xml:space="preserve"> Perceived stress </w:t>
      </w:r>
      <w:r w:rsidRPr="00F825F8">
        <w:t>was the strongest predictor of daytime dysfunction and sleep disturbance</w:t>
      </w:r>
      <w:r w:rsidRPr="000623E7">
        <w:t>. Intervention group membership was the strongest predictor for sleep duration.</w:t>
      </w:r>
      <w:r w:rsidRPr="00B3728E">
        <w:t xml:space="preserve"> </w:t>
      </w:r>
      <w:r>
        <w:rPr>
          <w:b/>
        </w:rPr>
        <w:t xml:space="preserve"> </w:t>
      </w:r>
    </w:p>
    <w:p w14:paraId="77F24AA1" w14:textId="77777777" w:rsidR="00025046" w:rsidRDefault="00025046" w:rsidP="00025046">
      <w:pPr>
        <w:rPr>
          <w:b/>
        </w:rPr>
      </w:pPr>
    </w:p>
    <w:p w14:paraId="25260A8F" w14:textId="77777777" w:rsidR="00025046" w:rsidRDefault="00025046" w:rsidP="00025046"/>
    <w:sectPr w:rsidR="00025046" w:rsidSect="004B4E19">
      <w:pgSz w:w="12240" w:h="15840"/>
      <w:pgMar w:top="1440" w:right="1800" w:bottom="5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9FA"/>
    <w:rsid w:val="00025046"/>
    <w:rsid w:val="002822B1"/>
    <w:rsid w:val="0044119F"/>
    <w:rsid w:val="004B4E19"/>
    <w:rsid w:val="00591E8B"/>
    <w:rsid w:val="00894C34"/>
    <w:rsid w:val="00B75AEE"/>
    <w:rsid w:val="00F2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299C55E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229FA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29F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29F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centered">
    <w:name w:val="text centered"/>
    <w:aliases w:val="tc"/>
    <w:basedOn w:val="Normal"/>
    <w:rsid w:val="00F229FA"/>
    <w:pPr>
      <w:overflowPunct w:val="0"/>
      <w:autoSpaceDE w:val="0"/>
      <w:autoSpaceDN w:val="0"/>
      <w:adjustRightInd w:val="0"/>
      <w:spacing w:line="480" w:lineRule="atLeast"/>
      <w:jc w:val="center"/>
      <w:textAlignment w:val="baseline"/>
    </w:pPr>
    <w:rPr>
      <w:rFonts w:ascii="Times" w:hAnsi="Times"/>
      <w:szCs w:val="20"/>
    </w:rPr>
  </w:style>
  <w:style w:type="paragraph" w:customStyle="1" w:styleId="textsinglespaced">
    <w:name w:val="text single spaced"/>
    <w:aliases w:val="ts"/>
    <w:basedOn w:val="Normal"/>
    <w:rsid w:val="00F229FA"/>
    <w:pPr>
      <w:overflowPunct w:val="0"/>
      <w:autoSpaceDE w:val="0"/>
      <w:autoSpaceDN w:val="0"/>
      <w:adjustRightInd w:val="0"/>
      <w:textAlignment w:val="baseline"/>
    </w:pPr>
    <w:rPr>
      <w:rFonts w:ascii="Times" w:hAnsi="Times"/>
      <w:szCs w:val="20"/>
    </w:rPr>
  </w:style>
  <w:style w:type="paragraph" w:customStyle="1" w:styleId="headingfm1">
    <w:name w:val="heading fm1"/>
    <w:aliases w:val="hf1"/>
    <w:basedOn w:val="Heading1"/>
    <w:next w:val="textcentered"/>
    <w:rsid w:val="00F229FA"/>
    <w:pPr>
      <w:keepNext w:val="0"/>
      <w:overflowPunct w:val="0"/>
      <w:autoSpaceDE w:val="0"/>
      <w:autoSpaceDN w:val="0"/>
      <w:adjustRightInd w:val="0"/>
      <w:spacing w:before="0" w:line="480" w:lineRule="atLeast"/>
      <w:jc w:val="center"/>
      <w:textAlignment w:val="baseline"/>
      <w:outlineLvl w:val="9"/>
    </w:pPr>
    <w:rPr>
      <w:rFonts w:ascii="Times" w:eastAsia="Times New Roman" w:hAnsi="Times" w:cs="Times New Roman"/>
      <w:bCs w:val="0"/>
      <w:color w:val="auto"/>
      <w:sz w:val="28"/>
      <w:szCs w:val="20"/>
    </w:rPr>
  </w:style>
  <w:style w:type="character" w:customStyle="1" w:styleId="subtitle2">
    <w:name w:val="subtitle2"/>
    <w:basedOn w:val="DefaultParagraphFont"/>
    <w:rsid w:val="00F229FA"/>
    <w:rPr>
      <w:color w:val="000000"/>
      <w:sz w:val="16"/>
      <w:szCs w:val="16"/>
    </w:rPr>
  </w:style>
  <w:style w:type="paragraph" w:customStyle="1" w:styleId="Style1">
    <w:name w:val="Style1"/>
    <w:basedOn w:val="Heading2"/>
    <w:link w:val="Style1Char"/>
    <w:qFormat/>
    <w:rsid w:val="00F229FA"/>
    <w:pPr>
      <w:keepNext w:val="0"/>
      <w:keepLines w:val="0"/>
      <w:spacing w:before="240" w:after="240" w:line="480" w:lineRule="auto"/>
      <w:jc w:val="center"/>
    </w:pPr>
    <w:rPr>
      <w:bCs w:val="0"/>
      <w:sz w:val="28"/>
    </w:rPr>
  </w:style>
  <w:style w:type="character" w:customStyle="1" w:styleId="Style1Char">
    <w:name w:val="Style1 Char"/>
    <w:basedOn w:val="Heading2Char"/>
    <w:link w:val="Style1"/>
    <w:rsid w:val="00F229FA"/>
    <w:rPr>
      <w:rFonts w:asciiTheme="majorHAnsi" w:eastAsiaTheme="majorEastAsia" w:hAnsiTheme="majorHAnsi" w:cstheme="majorBidi"/>
      <w:b/>
      <w:bCs w:val="0"/>
      <w:color w:val="4F81BD" w:themeColor="accent1"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229FA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29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54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388</Words>
  <Characters>2235</Characters>
  <Application>Microsoft Macintosh Word</Application>
  <DocSecurity>0</DocSecurity>
  <Lines>69</Lines>
  <Paragraphs>31</Paragraphs>
  <ScaleCrop>false</ScaleCrop>
  <Company/>
  <LinksUpToDate>false</LinksUpToDate>
  <CharactersWithSpaces>2592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2</cp:revision>
  <dcterms:created xsi:type="dcterms:W3CDTF">2017-09-06T15:01:00Z</dcterms:created>
  <dcterms:modified xsi:type="dcterms:W3CDTF">2017-09-06T15:01:00Z</dcterms:modified>
</cp:coreProperties>
</file>