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B09E8" w14:textId="06B42AEF" w:rsidR="00AE3E37" w:rsidRDefault="0062266B" w:rsidP="00494130">
      <w:pPr>
        <w:pStyle w:val="Heading1"/>
        <w:spacing w:before="170"/>
        <w:ind w:left="0"/>
      </w:pPr>
      <w:r>
        <w:rPr>
          <w:color w:val="337AB7"/>
        </w:rPr>
        <w:t xml:space="preserve">ADHD: Through the transitional years </w:t>
      </w:r>
      <w:r w:rsidR="00CF5E8A">
        <w:rPr>
          <w:color w:val="337AB7"/>
        </w:rPr>
        <w:t>from</w:t>
      </w:r>
      <w:r>
        <w:rPr>
          <w:color w:val="337AB7"/>
        </w:rPr>
        <w:t xml:space="preserve"> teen</w:t>
      </w:r>
      <w:r w:rsidR="00CF5E8A">
        <w:rPr>
          <w:color w:val="337AB7"/>
        </w:rPr>
        <w:t>agers</w:t>
      </w:r>
      <w:r>
        <w:rPr>
          <w:color w:val="337AB7"/>
        </w:rPr>
        <w:t xml:space="preserve"> </w:t>
      </w:r>
      <w:r w:rsidR="00CF5E8A">
        <w:rPr>
          <w:color w:val="337AB7"/>
        </w:rPr>
        <w:t>to</w:t>
      </w:r>
      <w:r>
        <w:rPr>
          <w:color w:val="337AB7"/>
        </w:rPr>
        <w:t xml:space="preserve"> </w:t>
      </w:r>
      <w:proofErr w:type="gramStart"/>
      <w:r>
        <w:rPr>
          <w:color w:val="337AB7"/>
        </w:rPr>
        <w:t>Young</w:t>
      </w:r>
      <w:proofErr w:type="gramEnd"/>
      <w:r>
        <w:rPr>
          <w:color w:val="337AB7"/>
        </w:rPr>
        <w:t xml:space="preserve"> adu</w:t>
      </w:r>
      <w:r w:rsidR="00CF5E8A">
        <w:rPr>
          <w:color w:val="337AB7"/>
        </w:rPr>
        <w:t>lthood</w:t>
      </w:r>
    </w:p>
    <w:p w14:paraId="09D5EAD5" w14:textId="24F1525B" w:rsidR="005973B9" w:rsidRDefault="0062266B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Natasha Hickling, CALC, UK</w:t>
      </w:r>
    </w:p>
    <w:p w14:paraId="6E9EB096" w14:textId="77777777" w:rsidR="00AE3E37" w:rsidRDefault="00AE3E37">
      <w:pPr>
        <w:pStyle w:val="BodyText"/>
        <w:rPr>
          <w:rFonts w:ascii="Arial"/>
          <w:sz w:val="20"/>
        </w:rPr>
      </w:pPr>
    </w:p>
    <w:p w14:paraId="58E96812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0D4A64DE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7A0C4275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435E69FB" w14:textId="7B5B3771" w:rsidR="00AE3E37" w:rsidRDefault="00BA1A63">
      <w:pPr>
        <w:pStyle w:val="BodyText"/>
        <w:spacing w:before="90" w:line="280" w:lineRule="auto"/>
        <w:ind w:left="100"/>
        <w:jc w:val="both"/>
      </w:pPr>
      <w:r>
        <w:t xml:space="preserve">For years </w:t>
      </w:r>
      <w:r w:rsidR="0062266B">
        <w:t>ADHD</w:t>
      </w:r>
      <w:r w:rsidR="003A200D">
        <w:t xml:space="preserve"> has been a </w:t>
      </w:r>
      <w:r>
        <w:t>well-discussed</w:t>
      </w:r>
      <w:r w:rsidR="003A200D">
        <w:t xml:space="preserve"> condition </w:t>
      </w:r>
      <w:r>
        <w:t>regarding its presence in</w:t>
      </w:r>
      <w:r w:rsidR="003A200D">
        <w:t xml:space="preserve"> children, and in more </w:t>
      </w:r>
      <w:r>
        <w:t>rec</w:t>
      </w:r>
      <w:r w:rsidR="003A200D">
        <w:t xml:space="preserve">ent years </w:t>
      </w:r>
      <w:r>
        <w:t>among</w:t>
      </w:r>
      <w:r w:rsidR="003A200D">
        <w:t xml:space="preserve"> </w:t>
      </w:r>
      <w:r w:rsidR="00AB6FC4">
        <w:t>adult</w:t>
      </w:r>
      <w:r>
        <w:t>s</w:t>
      </w:r>
      <w:r w:rsidR="003A200D">
        <w:t>. However</w:t>
      </w:r>
      <w:r>
        <w:t>,</w:t>
      </w:r>
      <w:r w:rsidR="003A200D">
        <w:t xml:space="preserve"> the years in between</w:t>
      </w:r>
      <w:r>
        <w:t xml:space="preserve"> – </w:t>
      </w:r>
      <w:r w:rsidR="00AB6FC4">
        <w:t>teenagers</w:t>
      </w:r>
      <w:r w:rsidR="003A200D">
        <w:t xml:space="preserve"> and </w:t>
      </w:r>
      <w:r w:rsidR="00AB6FC4">
        <w:t>young</w:t>
      </w:r>
      <w:r w:rsidR="003A200D">
        <w:t xml:space="preserve"> adults</w:t>
      </w:r>
      <w:r>
        <w:t>,</w:t>
      </w:r>
      <w:r w:rsidR="003A200D">
        <w:t xml:space="preserve"> </w:t>
      </w:r>
      <w:r>
        <w:t>often</w:t>
      </w:r>
      <w:r w:rsidR="003A200D">
        <w:t xml:space="preserve"> get sadly overlooked</w:t>
      </w:r>
      <w:r w:rsidR="00B63A0B">
        <w:t xml:space="preserve"> despite being </w:t>
      </w:r>
      <w:r w:rsidR="00D60D1B">
        <w:t>crucial</w:t>
      </w:r>
      <w:r w:rsidR="003A200D">
        <w:t xml:space="preserve"> </w:t>
      </w:r>
      <w:r w:rsidR="00B63A0B">
        <w:t>to development</w:t>
      </w:r>
      <w:r w:rsidR="003A200D">
        <w:t xml:space="preserve">. </w:t>
      </w:r>
      <w:r w:rsidR="00B63A0B">
        <w:t>Cognitively, t</w:t>
      </w:r>
      <w:r w:rsidR="003A200D">
        <w:t xml:space="preserve">he </w:t>
      </w:r>
      <w:r w:rsidR="00D60D1B">
        <w:t>brain</w:t>
      </w:r>
      <w:r w:rsidR="00B63A0B">
        <w:t>’</w:t>
      </w:r>
      <w:r w:rsidR="00CF5E8A">
        <w:t xml:space="preserve">s executive functions </w:t>
      </w:r>
      <w:r w:rsidR="00B63A0B">
        <w:t>have</w:t>
      </w:r>
      <w:r w:rsidR="00CF5E8A">
        <w:t xml:space="preserve"> not </w:t>
      </w:r>
      <w:r w:rsidR="003A200D">
        <w:t xml:space="preserve">fully </w:t>
      </w:r>
      <w:r w:rsidR="00D60D1B">
        <w:t>mature</w:t>
      </w:r>
      <w:r w:rsidR="00B63A0B">
        <w:t>d</w:t>
      </w:r>
      <w:r w:rsidR="003A200D">
        <w:t xml:space="preserve">, </w:t>
      </w:r>
      <w:r w:rsidR="00B63A0B">
        <w:t xml:space="preserve">while </w:t>
      </w:r>
      <w:r w:rsidR="00D60D1B">
        <w:t>simultaneously</w:t>
      </w:r>
      <w:r w:rsidR="00CF5E8A">
        <w:t xml:space="preserve"> many</w:t>
      </w:r>
      <w:r w:rsidR="00AB6FC4">
        <w:t xml:space="preserve"> </w:t>
      </w:r>
      <w:r w:rsidR="003A200D">
        <w:t xml:space="preserve">life </w:t>
      </w:r>
      <w:r w:rsidR="00D60D1B">
        <w:t>transitions</w:t>
      </w:r>
      <w:r w:rsidR="003A200D">
        <w:t xml:space="preserve"> and </w:t>
      </w:r>
      <w:r w:rsidR="00D60D1B">
        <w:t>changes</w:t>
      </w:r>
      <w:r w:rsidR="00B63A0B">
        <w:t xml:space="preserve"> are taking place</w:t>
      </w:r>
      <w:r w:rsidR="003A200D">
        <w:t>.</w:t>
      </w:r>
      <w:r w:rsidR="00D60D1B">
        <w:t xml:space="preserve"> Going from school to college to jobs, </w:t>
      </w:r>
      <w:r w:rsidR="00B63A0B">
        <w:t>from</w:t>
      </w:r>
      <w:r w:rsidR="00D60D1B">
        <w:t xml:space="preserve"> living with parents to independence, this age has many changes that require skills and knowledge</w:t>
      </w:r>
      <w:r w:rsidR="00CF5E8A">
        <w:t xml:space="preserve"> that individuals with ADHD can la</w:t>
      </w:r>
      <w:r w:rsidR="00CD74F9">
        <w:t>ck</w:t>
      </w:r>
      <w:r w:rsidR="00CF5E8A">
        <w:t>.</w:t>
      </w:r>
      <w:r w:rsidR="003A200D">
        <w:t xml:space="preserve"> With </w:t>
      </w:r>
      <w:r w:rsidR="00CD74F9">
        <w:t>both</w:t>
      </w:r>
      <w:r w:rsidR="003A200D">
        <w:t xml:space="preserve"> coming into play at the same time, if </w:t>
      </w:r>
      <w:r w:rsidR="00D60D1B">
        <w:t>individuals</w:t>
      </w:r>
      <w:r w:rsidR="003A200D">
        <w:t xml:space="preserve"> with ADHD are </w:t>
      </w:r>
      <w:r w:rsidR="00AB6FC4">
        <w:t>misdiagnosed</w:t>
      </w:r>
      <w:r w:rsidR="003A200D">
        <w:t>, not diagnosed</w:t>
      </w:r>
      <w:r w:rsidR="00D60D1B">
        <w:t>,</w:t>
      </w:r>
      <w:r w:rsidR="003A200D">
        <w:t xml:space="preserve"> or are not getting the right support then the life transitions, future </w:t>
      </w:r>
      <w:r w:rsidR="00CF5E8A">
        <w:t>selves</w:t>
      </w:r>
      <w:r w:rsidR="00D60D1B">
        <w:t>,</w:t>
      </w:r>
      <w:r w:rsidR="003A200D">
        <w:t xml:space="preserve"> and paths </w:t>
      </w:r>
      <w:r w:rsidR="00CD74F9">
        <w:t>can be</w:t>
      </w:r>
      <w:r w:rsidR="003A200D">
        <w:t xml:space="preserve"> very much </w:t>
      </w:r>
      <w:r w:rsidR="00AA29AF">
        <w:t>distort</w:t>
      </w:r>
      <w:r w:rsidR="00D60D1B">
        <w:t xml:space="preserve">ed. </w:t>
      </w:r>
      <w:r w:rsidR="00AA29AF">
        <w:t xml:space="preserve">When </w:t>
      </w:r>
      <w:r w:rsidR="00AB6FC4">
        <w:t>developmental</w:t>
      </w:r>
      <w:r w:rsidR="00AA29AF">
        <w:t xml:space="preserve"> and </w:t>
      </w:r>
      <w:r w:rsidR="00CD74F9">
        <w:t>bi</w:t>
      </w:r>
      <w:r w:rsidR="00AB6FC4">
        <w:t>ological</w:t>
      </w:r>
      <w:r w:rsidR="00AA29AF">
        <w:t xml:space="preserve"> age </w:t>
      </w:r>
      <w:r w:rsidR="00CF5E8A">
        <w:t>do</w:t>
      </w:r>
      <w:r w:rsidR="00AA29AF">
        <w:t xml:space="preserve"> not match up</w:t>
      </w:r>
      <w:r w:rsidR="00CD74F9">
        <w:t>,</w:t>
      </w:r>
      <w:r w:rsidR="00AA29AF">
        <w:t xml:space="preserve"> how are these </w:t>
      </w:r>
      <w:r w:rsidR="00AB6FC4">
        <w:t>individuals</w:t>
      </w:r>
      <w:r w:rsidR="00AA29AF">
        <w:t xml:space="preserve"> meant to succeed </w:t>
      </w:r>
      <w:r w:rsidR="00CD74F9">
        <w:t>to</w:t>
      </w:r>
      <w:r w:rsidR="00AA29AF">
        <w:t xml:space="preserve"> their full potential</w:t>
      </w:r>
      <w:r w:rsidR="00CF5E8A">
        <w:t xml:space="preserve"> in </w:t>
      </w:r>
      <w:r w:rsidR="00D60D1B">
        <w:t>environments</w:t>
      </w:r>
      <w:r w:rsidR="00AB6FC4">
        <w:t xml:space="preserve"> and a society that may not be built for them</w:t>
      </w:r>
      <w:r w:rsidR="00CD74F9">
        <w:t>?</w:t>
      </w:r>
      <w:r w:rsidR="003A200D">
        <w:t xml:space="preserve">  </w:t>
      </w:r>
      <w:r w:rsidR="00CD74F9">
        <w:t>By drawing</w:t>
      </w:r>
      <w:r w:rsidR="00AB6FC4">
        <w:t xml:space="preserve"> upon personal </w:t>
      </w:r>
      <w:r w:rsidR="00CD74F9">
        <w:t xml:space="preserve">and professional </w:t>
      </w:r>
      <w:r w:rsidR="00AB6FC4">
        <w:t xml:space="preserve">experience, this talk will discuss the challenges that these ages face </w:t>
      </w:r>
      <w:r w:rsidR="00CD74F9">
        <w:t>through</w:t>
      </w:r>
      <w:r w:rsidR="00AB6FC4">
        <w:t xml:space="preserve"> </w:t>
      </w:r>
      <w:r w:rsidR="00CD74F9">
        <w:t>an</w:t>
      </w:r>
      <w:r w:rsidR="00AB6FC4">
        <w:t xml:space="preserve"> </w:t>
      </w:r>
      <w:r w:rsidR="00CD74F9">
        <w:t>‘</w:t>
      </w:r>
      <w:r w:rsidR="00AB6FC4">
        <w:t>ADHD lens</w:t>
      </w:r>
      <w:r w:rsidR="00D60D1B">
        <w:t>,</w:t>
      </w:r>
      <w:r w:rsidR="00CD74F9">
        <w:t>’</w:t>
      </w:r>
      <w:r w:rsidR="00D60D1B">
        <w:t xml:space="preserve"> </w:t>
      </w:r>
      <w:r w:rsidR="00CD74F9">
        <w:t xml:space="preserve">as well as </w:t>
      </w:r>
      <w:r w:rsidR="00D60D1B">
        <w:t xml:space="preserve">transitions and </w:t>
      </w:r>
      <w:r w:rsidR="00CD74F9">
        <w:t xml:space="preserve">the </w:t>
      </w:r>
      <w:r w:rsidR="00D60D1B">
        <w:t>life skills required</w:t>
      </w:r>
      <w:r w:rsidR="00175684">
        <w:t xml:space="preserve"> to succeed</w:t>
      </w:r>
      <w:r w:rsidR="00D60D1B">
        <w:t xml:space="preserve"> </w:t>
      </w:r>
      <w:r w:rsidR="00AB6FC4">
        <w:t>in a neurotypical world</w:t>
      </w:r>
      <w:r w:rsidR="00175684">
        <w:t xml:space="preserve"> such as implementing</w:t>
      </w:r>
      <w:r w:rsidR="00AB6FC4">
        <w:t xml:space="preserve"> the right support, </w:t>
      </w:r>
      <w:r w:rsidR="00D60D1B">
        <w:t>scaffolds</w:t>
      </w:r>
      <w:r w:rsidR="00CF5E8A">
        <w:t>,</w:t>
      </w:r>
      <w:r w:rsidR="00AB6FC4">
        <w:t xml:space="preserve"> and skills. </w:t>
      </w:r>
      <w:r w:rsidR="00D60D1B">
        <w:t xml:space="preserve">It will </w:t>
      </w:r>
      <w:r w:rsidR="00CD74F9">
        <w:t>consider</w:t>
      </w:r>
      <w:r w:rsidR="00D60D1B">
        <w:t xml:space="preserve"> the developmental and </w:t>
      </w:r>
      <w:r w:rsidR="00CD74F9">
        <w:t>bi</w:t>
      </w:r>
      <w:r w:rsidR="00D60D1B">
        <w:t>ological ages, having a diagnosis</w:t>
      </w:r>
      <w:r w:rsidR="00CF5E8A">
        <w:t xml:space="preserve"> or not</w:t>
      </w:r>
      <w:r w:rsidR="00175684">
        <w:t>,</w:t>
      </w:r>
      <w:r w:rsidR="00D60D1B">
        <w:t xml:space="preserve"> and where to find the right support like coaching. </w:t>
      </w:r>
      <w:r w:rsidR="00CD74F9">
        <w:t>By a</w:t>
      </w:r>
      <w:r w:rsidR="00D60D1B">
        <w:t>ligning</w:t>
      </w:r>
      <w:r w:rsidR="00AB6FC4">
        <w:t xml:space="preserve"> who they are, knowing how </w:t>
      </w:r>
      <w:r w:rsidR="00CD74F9">
        <w:t>their</w:t>
      </w:r>
      <w:r w:rsidR="00AB6FC4">
        <w:t xml:space="preserve"> brain works</w:t>
      </w:r>
      <w:r w:rsidR="00D60D1B">
        <w:t>,</w:t>
      </w:r>
      <w:r w:rsidR="00AB6FC4">
        <w:t xml:space="preserve"> and </w:t>
      </w:r>
      <w:r w:rsidR="00D60D1B">
        <w:t>pursuing</w:t>
      </w:r>
      <w:r w:rsidR="00AB6FC4">
        <w:t xml:space="preserve"> their passions</w:t>
      </w:r>
      <w:r w:rsidR="00175684">
        <w:t>,</w:t>
      </w:r>
      <w:r w:rsidR="00AB6FC4">
        <w:t xml:space="preserve"> anyone with ADHD</w:t>
      </w:r>
      <w:r w:rsidR="00CD74F9">
        <w:t xml:space="preserve"> really</w:t>
      </w:r>
      <w:r w:rsidR="00AB6FC4">
        <w:t xml:space="preserve"> can</w:t>
      </w:r>
      <w:r w:rsidR="00CD74F9">
        <w:t xml:space="preserve"> </w:t>
      </w:r>
      <w:r w:rsidR="00AB6FC4">
        <w:t xml:space="preserve">succeed. </w:t>
      </w:r>
      <w:r w:rsidR="00D60D1B">
        <w:t>Research</w:t>
      </w:r>
      <w:r w:rsidR="00175684">
        <w:t xml:space="preserve"> has</w:t>
      </w:r>
      <w:r w:rsidR="00AB6FC4">
        <w:t xml:space="preserve"> show</w:t>
      </w:r>
      <w:r w:rsidR="00175684">
        <w:t>n</w:t>
      </w:r>
      <w:r w:rsidR="00AB6FC4">
        <w:t xml:space="preserve"> that early intervention is the best way forward and still there is not enough focus </w:t>
      </w:r>
      <w:r w:rsidR="00D60D1B">
        <w:t>on these individuals</w:t>
      </w:r>
      <w:r w:rsidR="00AB6FC4">
        <w:t xml:space="preserve"> that seem to just fall through the crack.</w:t>
      </w:r>
      <w:r w:rsidR="00D60D1B">
        <w:t xml:space="preserve"> </w:t>
      </w:r>
      <w:r w:rsidR="00175684">
        <w:t>Let’s</w:t>
      </w:r>
      <w:r w:rsidR="00D60D1B">
        <w:t xml:space="preserve"> talk about this crucial topic so that this may occur less and less!</w:t>
      </w:r>
    </w:p>
    <w:p w14:paraId="1814962E" w14:textId="77777777"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57A0F28F" w14:textId="3209FA3D" w:rsidR="00CF5E8A" w:rsidRDefault="00CF5E8A">
      <w:pPr>
        <w:pStyle w:val="BodyText"/>
        <w:spacing w:before="2"/>
        <w:rPr>
          <w:noProof/>
          <w:lang w:val="en-IN" w:eastAsia="en-IN"/>
        </w:rPr>
      </w:pPr>
      <w:r>
        <w:rPr>
          <w:noProof/>
          <w:lang w:val="en-IN" w:eastAsia="en-IN"/>
        </w:rPr>
        <w:t>Journey of my Young adult / Teens life.</w:t>
      </w:r>
      <w:r w:rsidRPr="00DE5D10">
        <w:rPr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09DD8AAD" wp14:editId="131DD2A9">
            <wp:simplePos x="0" y="0"/>
            <wp:positionH relativeFrom="column">
              <wp:posOffset>0</wp:posOffset>
            </wp:positionH>
            <wp:positionV relativeFrom="paragraph">
              <wp:posOffset>127000</wp:posOffset>
            </wp:positionV>
            <wp:extent cx="2838450" cy="1867535"/>
            <wp:effectExtent l="0" t="0" r="0" b="0"/>
            <wp:wrapSquare wrapText="bothSides"/>
            <wp:docPr id="3" name="Picture 3" descr="Graphical user interface, table, Wo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able, Word&#10;&#10;Description automatically generated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75" t="16952" r="20341" b="20392"/>
                    <a:stretch/>
                  </pic:blipFill>
                  <pic:spPr bwMode="auto">
                    <a:xfrm>
                      <a:off x="0" y="0"/>
                      <a:ext cx="2838450" cy="1867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AB711F" w14:textId="491F637D" w:rsidR="00CF5E8A" w:rsidRDefault="00CF5E8A">
      <w:pPr>
        <w:pStyle w:val="BodyText"/>
        <w:spacing w:before="2"/>
        <w:rPr>
          <w:noProof/>
          <w:lang w:val="en-IN" w:eastAsia="en-IN"/>
        </w:rPr>
      </w:pPr>
    </w:p>
    <w:p w14:paraId="54389936" w14:textId="1A5A8E8D" w:rsidR="00CF5E8A" w:rsidRDefault="00CF5E8A">
      <w:pPr>
        <w:pStyle w:val="BodyText"/>
        <w:spacing w:before="2"/>
        <w:rPr>
          <w:noProof/>
          <w:lang w:val="en-IN" w:eastAsia="en-IN"/>
        </w:rPr>
      </w:pPr>
    </w:p>
    <w:p w14:paraId="1F1B7A36" w14:textId="7C2C2BED" w:rsidR="00CF5E8A" w:rsidRDefault="00CF5E8A">
      <w:pPr>
        <w:pStyle w:val="BodyText"/>
        <w:spacing w:before="2"/>
        <w:rPr>
          <w:noProof/>
          <w:lang w:val="en-IN" w:eastAsia="en-IN"/>
        </w:rPr>
      </w:pPr>
    </w:p>
    <w:p w14:paraId="459E19C9" w14:textId="5D500311" w:rsidR="00CF5E8A" w:rsidRDefault="00CF5E8A">
      <w:pPr>
        <w:pStyle w:val="BodyText"/>
        <w:spacing w:before="2"/>
        <w:rPr>
          <w:noProof/>
          <w:lang w:val="en-IN" w:eastAsia="en-IN"/>
        </w:rPr>
      </w:pPr>
    </w:p>
    <w:p w14:paraId="61929537" w14:textId="4F734A5A" w:rsidR="00CF5E8A" w:rsidRDefault="00CF5E8A">
      <w:pPr>
        <w:pStyle w:val="BodyText"/>
        <w:spacing w:before="2"/>
        <w:rPr>
          <w:noProof/>
          <w:lang w:val="en-IN" w:eastAsia="en-IN"/>
        </w:rPr>
      </w:pPr>
    </w:p>
    <w:p w14:paraId="14F843B4" w14:textId="1349FE2D" w:rsidR="00CF5E8A" w:rsidRDefault="00CF5E8A">
      <w:pPr>
        <w:pStyle w:val="BodyText"/>
        <w:spacing w:before="2"/>
        <w:rPr>
          <w:noProof/>
          <w:lang w:val="en-IN" w:eastAsia="en-IN"/>
        </w:rPr>
      </w:pPr>
    </w:p>
    <w:p w14:paraId="18A8B727" w14:textId="1B870C7E" w:rsidR="00CF5E8A" w:rsidRDefault="00CF5E8A">
      <w:pPr>
        <w:pStyle w:val="BodyText"/>
        <w:spacing w:before="2"/>
        <w:rPr>
          <w:noProof/>
          <w:lang w:val="en-IN" w:eastAsia="en-IN"/>
        </w:rPr>
      </w:pPr>
    </w:p>
    <w:p w14:paraId="26F6EF87" w14:textId="77777777" w:rsidR="00CF5E8A" w:rsidRDefault="00CF5E8A">
      <w:pPr>
        <w:pStyle w:val="BodyText"/>
        <w:spacing w:before="2"/>
        <w:rPr>
          <w:rFonts w:ascii="Arial"/>
          <w:b/>
          <w:sz w:val="16"/>
        </w:rPr>
      </w:pPr>
    </w:p>
    <w:p w14:paraId="6D763DCE" w14:textId="77777777" w:rsidR="00CF5E8A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</w:p>
    <w:p w14:paraId="3D928953" w14:textId="77777777" w:rsidR="00CF5E8A" w:rsidRDefault="00CF5E8A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7225FB0C" w14:textId="77777777" w:rsidR="00CF5E8A" w:rsidRDefault="00CF5E8A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0E6D71C6" w14:textId="77777777" w:rsidR="00CF5E8A" w:rsidRDefault="00CF5E8A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330F824A" w14:textId="77777777" w:rsidR="00CF5E8A" w:rsidRDefault="00CF5E8A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08C16B76" w14:textId="77777777" w:rsidR="00CF5E8A" w:rsidRDefault="00CF5E8A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7771EB50" w14:textId="77777777" w:rsidR="00CF5E8A" w:rsidRDefault="00CF5E8A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5DE08E85" w14:textId="77777777" w:rsidR="00CF5E8A" w:rsidRDefault="00CF5E8A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6239381C" w14:textId="685D49AE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14:paraId="4E9BC686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491BDCD2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4CF34279" w14:textId="77777777"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14:paraId="2B4A0229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703F6922" wp14:editId="4BB12CFF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207A77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1FD837CE" w14:textId="77777777" w:rsidR="0085633C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            </w:t>
      </w:r>
      <w:r w:rsidR="004F71D1">
        <w:rPr>
          <w:noProof/>
        </w:rPr>
        <w:drawing>
          <wp:inline distT="0" distB="0" distL="0" distR="0" wp14:anchorId="6CDC0CD2" wp14:editId="4AC0A5CB">
            <wp:extent cx="1079500" cy="1374996"/>
            <wp:effectExtent l="0" t="0" r="6350" b="0"/>
            <wp:docPr id="2" name="Picture 2" descr="A person smiling for the camera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erson smiling for the camera&#10;&#10;Description automatically generated with medium confidenc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1730" cy="1377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</w:p>
    <w:p w14:paraId="5141AF71" w14:textId="00643880"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14:paraId="26DCDD59" w14:textId="170FC5C1" w:rsidR="0062266B" w:rsidRPr="0062266B" w:rsidRDefault="004F71D1" w:rsidP="0062266B">
      <w:pPr>
        <w:pStyle w:val="font8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i/>
          <w:iCs/>
          <w:sz w:val="22"/>
          <w:szCs w:val="22"/>
        </w:rPr>
      </w:pPr>
      <w:r w:rsidRPr="0062266B">
        <w:rPr>
          <w:rFonts w:asciiTheme="minorHAnsi" w:hAnsiTheme="minorHAnsi" w:cstheme="minorHAnsi"/>
          <w:i/>
          <w:iCs/>
          <w:sz w:val="22"/>
          <w:szCs w:val="22"/>
        </w:rPr>
        <w:t xml:space="preserve">Natasha Hickling is a Certified ADHD/Life Coach with a background in primary education and Special Educational Needs. </w:t>
      </w:r>
      <w:r w:rsidR="00175684">
        <w:rPr>
          <w:rFonts w:asciiTheme="minorHAnsi" w:hAnsiTheme="minorHAnsi" w:cstheme="minorHAnsi"/>
          <w:i/>
          <w:iCs/>
          <w:sz w:val="22"/>
          <w:szCs w:val="22"/>
        </w:rPr>
        <w:t>After two y</w:t>
      </w:r>
      <w:r w:rsidRPr="0062266B">
        <w:rPr>
          <w:rFonts w:asciiTheme="minorHAnsi" w:hAnsiTheme="minorHAnsi" w:cstheme="minorHAnsi"/>
          <w:i/>
          <w:iCs/>
          <w:sz w:val="22"/>
          <w:szCs w:val="22"/>
        </w:rPr>
        <w:t xml:space="preserve">ears in education, she left the </w:t>
      </w:r>
      <w:r w:rsidR="00175684" w:rsidRPr="0062266B">
        <w:rPr>
          <w:rFonts w:asciiTheme="minorHAnsi" w:hAnsiTheme="minorHAnsi" w:cstheme="minorHAnsi"/>
          <w:i/>
          <w:iCs/>
          <w:sz w:val="22"/>
          <w:szCs w:val="22"/>
        </w:rPr>
        <w:t>UK</w:t>
      </w:r>
      <w:r w:rsidRPr="0062266B">
        <w:rPr>
          <w:rFonts w:asciiTheme="minorHAnsi" w:hAnsiTheme="minorHAnsi" w:cstheme="minorHAnsi"/>
          <w:i/>
          <w:iCs/>
          <w:sz w:val="22"/>
          <w:szCs w:val="22"/>
        </w:rPr>
        <w:t xml:space="preserve"> to pursue international experience where she became a SENCo in a private institution. From th</w:t>
      </w:r>
      <w:r w:rsidR="00175684">
        <w:rPr>
          <w:rFonts w:asciiTheme="minorHAnsi" w:hAnsiTheme="minorHAnsi" w:cstheme="minorHAnsi"/>
          <w:i/>
          <w:iCs/>
          <w:sz w:val="22"/>
          <w:szCs w:val="22"/>
        </w:rPr>
        <w:t>ere</w:t>
      </w:r>
      <w:r w:rsidR="0062266B">
        <w:rPr>
          <w:rFonts w:asciiTheme="minorHAnsi" w:hAnsiTheme="minorHAnsi" w:cstheme="minorHAnsi"/>
          <w:i/>
          <w:iCs/>
          <w:sz w:val="22"/>
          <w:szCs w:val="22"/>
        </w:rPr>
        <w:t>,</w:t>
      </w:r>
      <w:r w:rsidRPr="0062266B">
        <w:rPr>
          <w:rFonts w:asciiTheme="minorHAnsi" w:hAnsiTheme="minorHAnsi" w:cstheme="minorHAnsi"/>
          <w:i/>
          <w:iCs/>
          <w:sz w:val="22"/>
          <w:szCs w:val="22"/>
        </w:rPr>
        <w:t xml:space="preserve"> she began her business</w:t>
      </w:r>
      <w:r w:rsidR="00175684">
        <w:rPr>
          <w:rFonts w:asciiTheme="minorHAnsi" w:hAnsiTheme="minorHAnsi" w:cstheme="minorHAnsi"/>
          <w:i/>
          <w:iCs/>
          <w:sz w:val="22"/>
          <w:szCs w:val="22"/>
        </w:rPr>
        <w:t>,</w:t>
      </w:r>
      <w:r w:rsidRPr="0062266B">
        <w:rPr>
          <w:rFonts w:asciiTheme="minorHAnsi" w:hAnsiTheme="minorHAnsi" w:cstheme="minorHAnsi"/>
          <w:i/>
          <w:iCs/>
          <w:sz w:val="22"/>
          <w:szCs w:val="22"/>
        </w:rPr>
        <w:t xml:space="preserve"> Indigo Hub</w:t>
      </w:r>
      <w:r w:rsidR="00175684">
        <w:rPr>
          <w:rFonts w:asciiTheme="minorHAnsi" w:hAnsiTheme="minorHAnsi" w:cstheme="minorHAnsi"/>
          <w:i/>
          <w:iCs/>
          <w:sz w:val="22"/>
          <w:szCs w:val="22"/>
        </w:rPr>
        <w:t>,</w:t>
      </w:r>
      <w:r w:rsidRPr="0062266B">
        <w:rPr>
          <w:rFonts w:asciiTheme="minorHAnsi" w:hAnsiTheme="minorHAnsi" w:cstheme="minorHAnsi"/>
          <w:i/>
          <w:iCs/>
          <w:sz w:val="22"/>
          <w:szCs w:val="22"/>
        </w:rPr>
        <w:t xml:space="preserve"> in 2021 after years of </w:t>
      </w:r>
      <w:r w:rsidR="00175684">
        <w:rPr>
          <w:rFonts w:asciiTheme="minorHAnsi" w:hAnsiTheme="minorHAnsi" w:cstheme="minorHAnsi"/>
          <w:i/>
          <w:iCs/>
          <w:sz w:val="22"/>
          <w:szCs w:val="22"/>
        </w:rPr>
        <w:t>struggling with</w:t>
      </w:r>
      <w:r w:rsidRPr="0062266B">
        <w:rPr>
          <w:rFonts w:asciiTheme="minorHAnsi" w:hAnsiTheme="minorHAnsi" w:cstheme="minorHAnsi"/>
          <w:i/>
          <w:iCs/>
          <w:sz w:val="22"/>
          <w:szCs w:val="22"/>
        </w:rPr>
        <w:t xml:space="preserve"> undiagnosed ADHD and other coexisting conditions. She</w:t>
      </w:r>
      <w:r w:rsidR="0062266B" w:rsidRPr="0062266B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85633C">
        <w:rPr>
          <w:rFonts w:asciiTheme="minorHAnsi" w:hAnsiTheme="minorHAnsi" w:cstheme="minorHAnsi"/>
          <w:i/>
          <w:iCs/>
          <w:sz w:val="22"/>
          <w:szCs w:val="22"/>
        </w:rPr>
        <w:t>is</w:t>
      </w:r>
      <w:r w:rsidR="0062266B" w:rsidRPr="0062266B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62266B">
        <w:rPr>
          <w:rFonts w:asciiTheme="minorHAnsi" w:hAnsiTheme="minorHAnsi" w:cstheme="minorHAnsi"/>
          <w:i/>
          <w:iCs/>
          <w:sz w:val="22"/>
          <w:szCs w:val="22"/>
        </w:rPr>
        <w:t>passion</w:t>
      </w:r>
      <w:r w:rsidR="0085633C">
        <w:rPr>
          <w:rFonts w:asciiTheme="minorHAnsi" w:hAnsiTheme="minorHAnsi" w:cstheme="minorHAnsi"/>
          <w:i/>
          <w:iCs/>
          <w:sz w:val="22"/>
          <w:szCs w:val="22"/>
        </w:rPr>
        <w:t>ate</w:t>
      </w:r>
      <w:r w:rsidR="0062266B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175684">
        <w:rPr>
          <w:rFonts w:asciiTheme="minorHAnsi" w:hAnsiTheme="minorHAnsi" w:cstheme="minorHAnsi"/>
          <w:i/>
          <w:iCs/>
          <w:sz w:val="22"/>
          <w:szCs w:val="22"/>
        </w:rPr>
        <w:t>and</w:t>
      </w:r>
      <w:r w:rsidR="0062266B" w:rsidRPr="0062266B">
        <w:rPr>
          <w:rFonts w:asciiTheme="minorHAnsi" w:hAnsiTheme="minorHAnsi" w:cstheme="minorHAnsi"/>
          <w:i/>
          <w:iCs/>
          <w:sz w:val="22"/>
          <w:szCs w:val="22"/>
        </w:rPr>
        <w:t xml:space="preserve"> dedicat</w:t>
      </w:r>
      <w:r w:rsidR="0085633C">
        <w:rPr>
          <w:rFonts w:asciiTheme="minorHAnsi" w:hAnsiTheme="minorHAnsi" w:cstheme="minorHAnsi"/>
          <w:i/>
          <w:iCs/>
          <w:sz w:val="22"/>
          <w:szCs w:val="22"/>
        </w:rPr>
        <w:t>ed</w:t>
      </w:r>
      <w:r w:rsidR="0062266B" w:rsidRPr="0062266B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85633C">
        <w:rPr>
          <w:rFonts w:asciiTheme="minorHAnsi" w:hAnsiTheme="minorHAnsi" w:cstheme="minorHAnsi"/>
          <w:i/>
          <w:iCs/>
          <w:sz w:val="22"/>
          <w:szCs w:val="22"/>
        </w:rPr>
        <w:t>to</w:t>
      </w:r>
      <w:r w:rsidR="0062266B" w:rsidRPr="0062266B">
        <w:rPr>
          <w:rFonts w:asciiTheme="minorHAnsi" w:hAnsiTheme="minorHAnsi" w:cstheme="minorHAnsi"/>
          <w:i/>
          <w:iCs/>
          <w:sz w:val="22"/>
          <w:szCs w:val="22"/>
        </w:rPr>
        <w:t xml:space="preserve"> using her own </w:t>
      </w:r>
      <w:r w:rsidR="0085633C">
        <w:rPr>
          <w:rFonts w:asciiTheme="minorHAnsi" w:hAnsiTheme="minorHAnsi" w:cstheme="minorHAnsi"/>
          <w:i/>
          <w:iCs/>
          <w:sz w:val="22"/>
          <w:szCs w:val="22"/>
        </w:rPr>
        <w:t xml:space="preserve">life </w:t>
      </w:r>
      <w:r w:rsidR="0062266B" w:rsidRPr="0062266B">
        <w:rPr>
          <w:rFonts w:asciiTheme="minorHAnsi" w:hAnsiTheme="minorHAnsi" w:cstheme="minorHAnsi"/>
          <w:i/>
          <w:iCs/>
          <w:sz w:val="22"/>
          <w:szCs w:val="22"/>
        </w:rPr>
        <w:t xml:space="preserve">experience </w:t>
      </w:r>
      <w:r w:rsidR="0062266B" w:rsidRPr="0062266B">
        <w:rPr>
          <w:rFonts w:asciiTheme="minorHAnsi" w:hAnsiTheme="minorHAnsi" w:cstheme="minorHAnsi"/>
          <w:i/>
          <w:iCs/>
          <w:sz w:val="22"/>
          <w:szCs w:val="22"/>
          <w:bdr w:val="none" w:sz="0" w:space="0" w:color="auto" w:frame="1"/>
        </w:rPr>
        <w:t>to relay knowledge and help others unlock their true potential.</w:t>
      </w:r>
    </w:p>
    <w:p w14:paraId="770E765E" w14:textId="152979B3" w:rsidR="004F71D1" w:rsidRDefault="0062266B" w:rsidP="0062266B">
      <w:pPr>
        <w:pStyle w:val="font8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i/>
          <w:iCs/>
          <w:sz w:val="22"/>
          <w:szCs w:val="22"/>
        </w:rPr>
      </w:pPr>
      <w:r w:rsidRPr="0062266B">
        <w:rPr>
          <w:rFonts w:asciiTheme="minorHAnsi" w:hAnsiTheme="minorHAnsi" w:cstheme="minorHAnsi"/>
          <w:i/>
          <w:iCs/>
          <w:sz w:val="22"/>
          <w:szCs w:val="22"/>
        </w:rPr>
        <w:t xml:space="preserve">She </w:t>
      </w:r>
      <w:r>
        <w:rPr>
          <w:rFonts w:asciiTheme="minorHAnsi" w:hAnsiTheme="minorHAnsi" w:cstheme="minorHAnsi"/>
          <w:i/>
          <w:iCs/>
          <w:sz w:val="22"/>
          <w:szCs w:val="22"/>
        </w:rPr>
        <w:t>predominantly</w:t>
      </w:r>
      <w:r w:rsidRPr="0062266B">
        <w:rPr>
          <w:rFonts w:asciiTheme="minorHAnsi" w:hAnsiTheme="minorHAnsi" w:cstheme="minorHAnsi"/>
          <w:i/>
          <w:iCs/>
          <w:sz w:val="22"/>
          <w:szCs w:val="22"/>
        </w:rPr>
        <w:t xml:space="preserve"> works with teens, young adults</w:t>
      </w:r>
      <w:r>
        <w:rPr>
          <w:rFonts w:asciiTheme="minorHAnsi" w:hAnsiTheme="minorHAnsi" w:cstheme="minorHAnsi"/>
          <w:i/>
          <w:iCs/>
          <w:sz w:val="22"/>
          <w:szCs w:val="22"/>
        </w:rPr>
        <w:t>,</w:t>
      </w:r>
      <w:r w:rsidRPr="0062266B">
        <w:rPr>
          <w:rFonts w:asciiTheme="minorHAnsi" w:hAnsiTheme="minorHAnsi" w:cstheme="minorHAnsi"/>
          <w:i/>
          <w:iCs/>
          <w:sz w:val="22"/>
          <w:szCs w:val="22"/>
        </w:rPr>
        <w:t xml:space="preserve"> and families </w:t>
      </w:r>
      <w:r w:rsidR="0085633C">
        <w:rPr>
          <w:rFonts w:asciiTheme="minorHAnsi" w:hAnsiTheme="minorHAnsi" w:cstheme="minorHAnsi"/>
          <w:i/>
          <w:iCs/>
          <w:sz w:val="22"/>
          <w:szCs w:val="22"/>
        </w:rPr>
        <w:t>to help them</w:t>
      </w:r>
      <w:r w:rsidR="004F71D1" w:rsidRPr="0062266B">
        <w:rPr>
          <w:rFonts w:asciiTheme="minorHAnsi" w:hAnsiTheme="minorHAnsi" w:cstheme="minorHAnsi"/>
          <w:i/>
          <w:iCs/>
          <w:sz w:val="22"/>
          <w:szCs w:val="22"/>
          <w:bdr w:val="none" w:sz="0" w:space="0" w:color="auto" w:frame="1"/>
        </w:rPr>
        <w:t xml:space="preserve"> realign </w:t>
      </w:r>
      <w:r w:rsidR="0085633C">
        <w:rPr>
          <w:rFonts w:asciiTheme="minorHAnsi" w:hAnsiTheme="minorHAnsi" w:cstheme="minorHAnsi"/>
          <w:i/>
          <w:iCs/>
          <w:sz w:val="22"/>
          <w:szCs w:val="22"/>
          <w:bdr w:val="none" w:sz="0" w:space="0" w:color="auto" w:frame="1"/>
        </w:rPr>
        <w:t xml:space="preserve">their </w:t>
      </w:r>
      <w:r w:rsidR="004F71D1" w:rsidRPr="0062266B">
        <w:rPr>
          <w:rFonts w:asciiTheme="minorHAnsi" w:hAnsiTheme="minorHAnsi" w:cstheme="minorHAnsi"/>
          <w:i/>
          <w:iCs/>
          <w:sz w:val="22"/>
          <w:szCs w:val="22"/>
          <w:bdr w:val="none" w:sz="0" w:space="0" w:color="auto" w:frame="1"/>
        </w:rPr>
        <w:t>li</w:t>
      </w:r>
      <w:r w:rsidR="0085633C">
        <w:rPr>
          <w:rFonts w:asciiTheme="minorHAnsi" w:hAnsiTheme="minorHAnsi" w:cstheme="minorHAnsi"/>
          <w:i/>
          <w:iCs/>
          <w:sz w:val="22"/>
          <w:szCs w:val="22"/>
          <w:bdr w:val="none" w:sz="0" w:space="0" w:color="auto" w:frame="1"/>
        </w:rPr>
        <w:t>ves</w:t>
      </w:r>
      <w:r w:rsidR="004F71D1" w:rsidRPr="0062266B">
        <w:rPr>
          <w:rFonts w:asciiTheme="minorHAnsi" w:hAnsiTheme="minorHAnsi" w:cstheme="minorHAnsi"/>
          <w:i/>
          <w:iCs/>
          <w:sz w:val="22"/>
          <w:szCs w:val="22"/>
          <w:bdr w:val="none" w:sz="0" w:space="0" w:color="auto" w:frame="1"/>
        </w:rPr>
        <w:t>, take steps in the right direction, and most of all, to help individuals view the world truly through “their eyes”.</w:t>
      </w:r>
      <w:r w:rsidRPr="0062266B">
        <w:rPr>
          <w:rFonts w:asciiTheme="minorHAnsi" w:hAnsiTheme="minorHAnsi" w:cstheme="minorHAnsi"/>
          <w:i/>
          <w:iCs/>
          <w:sz w:val="22"/>
          <w:szCs w:val="22"/>
          <w:bdr w:val="none" w:sz="0" w:space="0" w:color="auto" w:frame="1"/>
        </w:rPr>
        <w:t xml:space="preserve"> She is now undergoing additional training through ADDCA in elective family coaching and advanced ADHD life coaching</w:t>
      </w:r>
      <w:r>
        <w:rPr>
          <w:rFonts w:asciiTheme="minorHAnsi" w:hAnsiTheme="minorHAnsi" w:cstheme="minorHAnsi"/>
          <w:i/>
          <w:iCs/>
          <w:sz w:val="22"/>
          <w:szCs w:val="22"/>
        </w:rPr>
        <w:t>.</w:t>
      </w:r>
    </w:p>
    <w:p w14:paraId="1A730A82" w14:textId="2D99953C" w:rsidR="0062266B" w:rsidRPr="0062266B" w:rsidRDefault="0062266B" w:rsidP="0062266B">
      <w:pPr>
        <w:pStyle w:val="font8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i/>
          <w:iCs/>
          <w:sz w:val="22"/>
          <w:szCs w:val="22"/>
        </w:rPr>
      </w:pPr>
    </w:p>
    <w:p w14:paraId="3DFA1A0B" w14:textId="2B378E35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4F71D1" w:rsidRPr="006B6205">
          <w:rPr>
            <w:rStyle w:val="Hyperlink"/>
            <w:rFonts w:ascii="Arial"/>
            <w:sz w:val="14"/>
          </w:rPr>
          <w:t>indigohub.adhd@gmail.com</w:t>
        </w:r>
      </w:hyperlink>
    </w:p>
    <w:p w14:paraId="3EC5DE21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06FF658" wp14:editId="524A657C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A1B4AA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47E7726D" w14:textId="77777777" w:rsidR="00AE3E37" w:rsidRDefault="00AE3E37">
      <w:pPr>
        <w:pStyle w:val="BodyText"/>
        <w:rPr>
          <w:rFonts w:ascii="Arial"/>
          <w:sz w:val="20"/>
        </w:rPr>
      </w:pPr>
    </w:p>
    <w:p w14:paraId="2C9B43BB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5B821D85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4F0DB2" w14:textId="77777777" w:rsidR="00FC1F17" w:rsidRDefault="00FC1F17">
      <w:r>
        <w:separator/>
      </w:r>
    </w:p>
  </w:endnote>
  <w:endnote w:type="continuationSeparator" w:id="0">
    <w:p w14:paraId="4FCFB292" w14:textId="77777777" w:rsidR="00FC1F17" w:rsidRDefault="00FC1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CA86F" w14:textId="4CD7F3FF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CFCFE8D" wp14:editId="13B84EC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D3ED51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6B442253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FCFE8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" filled="f" stroked="f">
              <v:textbox inset="0,0,0,0">
                <w:txbxContent>
                  <w:p w14:paraId="66D3ED51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6B442253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2B40921A" wp14:editId="6731B979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BED4BD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3CF41B72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B40921A" id="Text Box 1" o:spid="_x0000_s1027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" filled="f" stroked="f">
              <v:textbox inset="0,0,0,0">
                <w:txbxContent>
                  <w:p w14:paraId="1DBED4BD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3CF41B72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4B4FAB" w14:textId="77777777" w:rsidR="00FC1F17" w:rsidRDefault="00FC1F17">
      <w:r>
        <w:separator/>
      </w:r>
    </w:p>
  </w:footnote>
  <w:footnote w:type="continuationSeparator" w:id="0">
    <w:p w14:paraId="0E88FB24" w14:textId="77777777" w:rsidR="00FC1F17" w:rsidRDefault="00FC1F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D2A04" w14:textId="1017E977" w:rsidR="00AE3E37" w:rsidRDefault="00AE3E37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489761510">
    <w:abstractNumId w:val="0"/>
  </w:num>
  <w:num w:numId="2" w16cid:durableId="2065327969">
    <w:abstractNumId w:val="1"/>
  </w:num>
  <w:num w:numId="3" w16cid:durableId="197390274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E2911"/>
    <w:rsid w:val="001263DF"/>
    <w:rsid w:val="00175684"/>
    <w:rsid w:val="001E763C"/>
    <w:rsid w:val="00292ED9"/>
    <w:rsid w:val="00314AFB"/>
    <w:rsid w:val="003A200D"/>
    <w:rsid w:val="003B76D9"/>
    <w:rsid w:val="00404E5B"/>
    <w:rsid w:val="00414F7B"/>
    <w:rsid w:val="004355DC"/>
    <w:rsid w:val="004749B4"/>
    <w:rsid w:val="00494130"/>
    <w:rsid w:val="004F3523"/>
    <w:rsid w:val="004F71D1"/>
    <w:rsid w:val="005973B9"/>
    <w:rsid w:val="005B3A56"/>
    <w:rsid w:val="006060CE"/>
    <w:rsid w:val="0062266B"/>
    <w:rsid w:val="0063497F"/>
    <w:rsid w:val="0078738A"/>
    <w:rsid w:val="0085633C"/>
    <w:rsid w:val="00873DF0"/>
    <w:rsid w:val="008756E6"/>
    <w:rsid w:val="009B2D44"/>
    <w:rsid w:val="00A07E82"/>
    <w:rsid w:val="00A9710C"/>
    <w:rsid w:val="00AA29AF"/>
    <w:rsid w:val="00AB6FC4"/>
    <w:rsid w:val="00AE3E37"/>
    <w:rsid w:val="00B21A57"/>
    <w:rsid w:val="00B63A0B"/>
    <w:rsid w:val="00BA1A63"/>
    <w:rsid w:val="00BE7C52"/>
    <w:rsid w:val="00C33602"/>
    <w:rsid w:val="00CD6F55"/>
    <w:rsid w:val="00CD74F9"/>
    <w:rsid w:val="00CF5E8A"/>
    <w:rsid w:val="00D60D1B"/>
    <w:rsid w:val="00D62425"/>
    <w:rsid w:val="00DE3104"/>
    <w:rsid w:val="00F72EEA"/>
    <w:rsid w:val="00F8136A"/>
    <w:rsid w:val="00F84CAE"/>
    <w:rsid w:val="00FC1F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A70083"/>
  <w15:docId w15:val="{BB3A3DD3-67C9-44F9-893C-5201B9F1E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4F71D1"/>
    <w:rPr>
      <w:color w:val="605E5C"/>
      <w:shd w:val="clear" w:color="auto" w:fill="E1DFDD"/>
    </w:rPr>
  </w:style>
  <w:style w:type="paragraph" w:customStyle="1" w:styleId="font8">
    <w:name w:val="font_8"/>
    <w:basedOn w:val="Normal"/>
    <w:rsid w:val="004F71D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about:blank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Natasha Hickling</cp:lastModifiedBy>
  <cp:revision>4</cp:revision>
  <dcterms:created xsi:type="dcterms:W3CDTF">2022-07-19T10:23:00Z</dcterms:created>
  <dcterms:modified xsi:type="dcterms:W3CDTF">2022-07-19T13:43:00Z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