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035" w:rsidRDefault="00D24035" w:rsidP="00E97428">
      <w:pPr>
        <w:jc w:val="both"/>
      </w:pPr>
      <w:proofErr w:type="gramStart"/>
      <w:r>
        <w:t>Name ;</w:t>
      </w:r>
      <w:proofErr w:type="gramEnd"/>
      <w:r>
        <w:t xml:space="preserve"> Mohamed </w:t>
      </w:r>
      <w:proofErr w:type="spellStart"/>
      <w:r>
        <w:t>hamdy</w:t>
      </w:r>
      <w:proofErr w:type="spellEnd"/>
      <w:r>
        <w:t xml:space="preserve"> Ibrahim </w:t>
      </w:r>
    </w:p>
    <w:p w:rsidR="00D24035" w:rsidRDefault="00D24035" w:rsidP="00E97428">
      <w:pPr>
        <w:jc w:val="both"/>
      </w:pPr>
      <w:r>
        <w:t xml:space="preserve">THUMBAY </w:t>
      </w:r>
      <w:proofErr w:type="gramStart"/>
      <w:r>
        <w:t>HOSPITAL ,</w:t>
      </w:r>
      <w:proofErr w:type="gramEnd"/>
      <w:r>
        <w:t xml:space="preserve"> AJMAN</w:t>
      </w:r>
    </w:p>
    <w:p w:rsidR="00D24035" w:rsidRDefault="00D24035" w:rsidP="00E97428">
      <w:pPr>
        <w:jc w:val="both"/>
      </w:pPr>
      <w:r>
        <w:t xml:space="preserve">GULF MEDICAL </w:t>
      </w:r>
      <w:proofErr w:type="gramStart"/>
      <w:r>
        <w:t>UNIVERSITY ,</w:t>
      </w:r>
      <w:proofErr w:type="gramEnd"/>
      <w:r>
        <w:t xml:space="preserve"> AJMAN, UAE</w:t>
      </w:r>
    </w:p>
    <w:p w:rsidR="00D24035" w:rsidRDefault="00D24035" w:rsidP="00E97428">
      <w:pPr>
        <w:jc w:val="both"/>
      </w:pPr>
      <w:r>
        <w:t xml:space="preserve">AIN SHAMS UNIVERSITY , CAIRO EGYPT </w:t>
      </w:r>
    </w:p>
    <w:p w:rsidR="00D24035" w:rsidRDefault="00D24035" w:rsidP="00E97428">
      <w:pPr>
        <w:jc w:val="both"/>
      </w:pPr>
    </w:p>
    <w:p w:rsidR="004A4693" w:rsidRDefault="004A4693" w:rsidP="004A4693">
      <w:r>
        <w:t xml:space="preserve">Prevalence of venous sinus stenosis in </w:t>
      </w:r>
      <w:proofErr w:type="spellStart"/>
      <w:r>
        <w:t>Pseudotumor</w:t>
      </w:r>
      <w:proofErr w:type="spellEnd"/>
      <w:r>
        <w:t xml:space="preserve"> </w:t>
      </w:r>
      <w:proofErr w:type="spellStart"/>
      <w:r>
        <w:t>cerebri</w:t>
      </w:r>
      <w:proofErr w:type="spellEnd"/>
      <w:r>
        <w:t xml:space="preserve"> (PTC) using digital subtraction angiography</w:t>
      </w:r>
    </w:p>
    <w:p w:rsidR="001F79C6" w:rsidRDefault="004A4693" w:rsidP="004A4693">
      <w:r>
        <w:t>(DSA)</w:t>
      </w:r>
    </w:p>
    <w:p w:rsidR="001F79C6" w:rsidRDefault="001F79C6" w:rsidP="001F79C6"/>
    <w:p w:rsidR="00E97428" w:rsidRDefault="00E97428" w:rsidP="00E97428">
      <w:pPr>
        <w:jc w:val="center"/>
      </w:pPr>
      <w:r>
        <w:t>Abstract</w:t>
      </w: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4A4693" w:rsidRDefault="004A4693" w:rsidP="004A4693">
      <w:r>
        <w:t xml:space="preserve">Abstract Objectives: To study the prevalence of intracranial venous stenosis in </w:t>
      </w:r>
      <w:proofErr w:type="spellStart"/>
      <w:r>
        <w:t>Pseudotumor</w:t>
      </w:r>
      <w:proofErr w:type="spellEnd"/>
    </w:p>
    <w:p w:rsidR="004A4693" w:rsidRDefault="004A4693" w:rsidP="004A4693">
      <w:proofErr w:type="spellStart"/>
      <w:proofErr w:type="gramStart"/>
      <w:r>
        <w:t>cerebri</w:t>
      </w:r>
      <w:proofErr w:type="spellEnd"/>
      <w:proofErr w:type="gramEnd"/>
      <w:r>
        <w:t xml:space="preserve"> patients.</w:t>
      </w:r>
    </w:p>
    <w:p w:rsidR="004A4693" w:rsidRDefault="004A4693" w:rsidP="004A4693">
      <w:r>
        <w:t>Patients and methods: Thirty patients were diagnosed having PTC according to Dandy criteria. All</w:t>
      </w:r>
    </w:p>
    <w:p w:rsidR="004A4693" w:rsidRDefault="004A4693" w:rsidP="004A4693">
      <w:proofErr w:type="gramStart"/>
      <w:r>
        <w:t>underwent</w:t>
      </w:r>
      <w:proofErr w:type="gramEnd"/>
      <w:r>
        <w:t xml:space="preserve"> general and neurological assessment. Radiological assessment included CT scan brain</w:t>
      </w:r>
    </w:p>
    <w:p w:rsidR="004A4693" w:rsidRDefault="004A4693" w:rsidP="004A4693">
      <w:r>
        <w:t>±MRI brain without contrast, MRV. All underwent digital subtraction angiography (DSA)</w:t>
      </w:r>
    </w:p>
    <w:p w:rsidR="004A4693" w:rsidRDefault="004A4693" w:rsidP="004A4693">
      <w:r>
        <w:t>(</w:t>
      </w:r>
      <w:proofErr w:type="gramStart"/>
      <w:r>
        <w:t>venous</w:t>
      </w:r>
      <w:proofErr w:type="gramEnd"/>
      <w:r>
        <w:t xml:space="preserve"> phase) to conﬁrm the validity of ﬁlling gaps seen at the level of MRV.</w:t>
      </w:r>
    </w:p>
    <w:p w:rsidR="004A4693" w:rsidRDefault="004A4693" w:rsidP="004A4693">
      <w:r>
        <w:t>Results: MRV brain showed that 24 patients (80%) showed ﬁlling gaps. Digital subtraction cerebral</w:t>
      </w:r>
    </w:p>
    <w:p w:rsidR="004A4693" w:rsidRDefault="004A4693" w:rsidP="004A4693">
      <w:proofErr w:type="gramStart"/>
      <w:r>
        <w:t>angiography</w:t>
      </w:r>
      <w:proofErr w:type="gramEnd"/>
      <w:r>
        <w:t xml:space="preserve"> (venous phase) showed 9 patients (30%) had stenosis in their </w:t>
      </w:r>
      <w:proofErr w:type="spellStart"/>
      <w:r>
        <w:t>dural</w:t>
      </w:r>
      <w:proofErr w:type="spellEnd"/>
      <w:r>
        <w:t xml:space="preserve"> sinuses. MRV</w:t>
      </w:r>
    </w:p>
    <w:p w:rsidR="004A4693" w:rsidRDefault="004A4693" w:rsidP="004A4693">
      <w:proofErr w:type="gramStart"/>
      <w:r>
        <w:t>showed</w:t>
      </w:r>
      <w:proofErr w:type="gramEnd"/>
      <w:r>
        <w:t xml:space="preserve"> to be a good screening tool since it had 100% sensitivity and negative predictive value.</w:t>
      </w:r>
    </w:p>
    <w:p w:rsidR="004A4693" w:rsidRDefault="004A4693" w:rsidP="004A4693">
      <w:r>
        <w:t>However, since it has a moderate speciﬁcity (62%) with a positive predictive value (PPV) of only</w:t>
      </w:r>
    </w:p>
    <w:p w:rsidR="004A4693" w:rsidRDefault="004A4693" w:rsidP="004A4693">
      <w:r>
        <w:t>35%, then lesions detected should be conﬁrmed with digital subtraction cerebral angiography</w:t>
      </w:r>
    </w:p>
    <w:p w:rsidR="004A4693" w:rsidRDefault="004A4693" w:rsidP="004A4693">
      <w:r>
        <w:t>(</w:t>
      </w:r>
      <w:proofErr w:type="gramStart"/>
      <w:r>
        <w:t>venous</w:t>
      </w:r>
      <w:proofErr w:type="gramEnd"/>
      <w:r>
        <w:t xml:space="preserve"> phase) particularly those involving the transverse and sigmoid sinus.</w:t>
      </w:r>
    </w:p>
    <w:p w:rsidR="004A4693" w:rsidRDefault="004A4693" w:rsidP="004A4693">
      <w:r>
        <w:t>Conclusion: Studying the intracranial venous system in patients with PTC is an important step in</w:t>
      </w:r>
    </w:p>
    <w:p w:rsidR="004A4693" w:rsidRDefault="004A4693" w:rsidP="004A4693">
      <w:proofErr w:type="gramStart"/>
      <w:r>
        <w:t>understanding</w:t>
      </w:r>
      <w:proofErr w:type="gramEnd"/>
      <w:r>
        <w:t xml:space="preserve"> the pathophysiology of the disease. Detection of venous sinus stenosis opens the way</w:t>
      </w:r>
    </w:p>
    <w:p w:rsidR="004A4693" w:rsidRDefault="004A4693" w:rsidP="004A4693">
      <w:proofErr w:type="gramStart"/>
      <w:r>
        <w:t>to</w:t>
      </w:r>
      <w:proofErr w:type="gramEnd"/>
      <w:r>
        <w:t xml:space="preserve"> a novel therapeutic option for refractory patients like venous sinus stenting.</w:t>
      </w:r>
    </w:p>
    <w:p w:rsidR="001F79C6" w:rsidRDefault="004A4693" w:rsidP="004A4693">
      <w:pPr>
        <w:jc w:val="center"/>
      </w:pPr>
      <w:r>
        <w:t> 2014 Production and hosting by Elsevier B.V. on behalf of Egyptian Society of Radiology and Nuclear</w:t>
      </w:r>
      <w:bookmarkStart w:id="0" w:name="_GoBack"/>
      <w:bookmarkEnd w:id="0"/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E97428" w:rsidRDefault="00E97428" w:rsidP="00E97428">
      <w:r>
        <w:rPr>
          <w:noProof/>
        </w:rPr>
        <w:drawing>
          <wp:inline distT="0" distB="0" distL="0" distR="0" wp14:anchorId="568C16AA">
            <wp:extent cx="1371600" cy="1914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7428" w:rsidRDefault="00E97428" w:rsidP="00E97428"/>
    <w:p w:rsidR="00E97428" w:rsidRDefault="00E97428" w:rsidP="00E97428">
      <w:r>
        <w:t>Biography</w:t>
      </w:r>
    </w:p>
    <w:p w:rsidR="00E97428" w:rsidRDefault="00E97428" w:rsidP="00E97428">
      <w:r>
        <w:t xml:space="preserve">My name is Mohamed </w:t>
      </w:r>
      <w:proofErr w:type="spellStart"/>
      <w:r>
        <w:t>hamdy</w:t>
      </w:r>
      <w:proofErr w:type="spellEnd"/>
      <w:r>
        <w:t xml:space="preserve"> Ibrahim, Egyptian, born on 1/11/1975. I have been graduated form, FACULTY OF MEDICINE, AIN SHAMS UNIVERSITY, CAIRO, EGYPT. </w:t>
      </w:r>
    </w:p>
    <w:p w:rsidR="00E97428" w:rsidRDefault="00E97428" w:rsidP="00E97428">
      <w:r>
        <w:t>I joined the neuropsychiatry residency at Ain shams university Cairo, Egypt from 2001 till 2003, finished my MD in neurology and got my doctorate by 2008. I have been assigned as lecturer of neurology and my main concern was in the field of NEUROVASCULAR INTERVENTIONAL RADIOLOGY.</w:t>
      </w:r>
    </w:p>
    <w:p w:rsidR="00E97428" w:rsidRDefault="00E97428" w:rsidP="00E97428">
      <w:r>
        <w:t>I finished my fellowship in interventional neurology at ZURICH University, Switzerland as F.I.N.R. by 2013.</w:t>
      </w:r>
    </w:p>
    <w:p w:rsidR="00E97428" w:rsidRDefault="00E97428" w:rsidP="00E97428">
      <w:r>
        <w:t xml:space="preserve">Now I am an Assistant clinical professor of neurology, GMU University and GMC hospital, Ajman, united Arab of emirates (UAE) SINCE 2010. </w:t>
      </w:r>
    </w:p>
    <w:p w:rsidR="00E97428" w:rsidRDefault="00E97428" w:rsidP="00E97428">
      <w:r>
        <w:t>I had some publications in many journals as OPEN JOURNAL OF MEDICAL IMAGING (OJMI), The Egyptian Journal of Radiology and Nuclear Medicine, the European Journal of Neurology, Neurology of India.</w:t>
      </w:r>
    </w:p>
    <w:p w:rsidR="00E97428" w:rsidRDefault="00E97428" w:rsidP="00E97428">
      <w:r>
        <w:t xml:space="preserve">I am editor in chief at NEUROLOGICAL SCIENCE JOURNAL </w:t>
      </w:r>
    </w:p>
    <w:p w:rsidR="00E97428" w:rsidRDefault="00E97428" w:rsidP="00E97428">
      <w:r>
        <w:t>I am interested in:</w:t>
      </w:r>
    </w:p>
    <w:p w:rsidR="00E97428" w:rsidRDefault="00E97428" w:rsidP="00E97428">
      <w:r>
        <w:t>1)</w:t>
      </w:r>
      <w:r>
        <w:tab/>
        <w:t>Acute stroke management.</w:t>
      </w:r>
    </w:p>
    <w:p w:rsidR="00E97428" w:rsidRDefault="00E97428" w:rsidP="00E97428">
      <w:r>
        <w:t>2)</w:t>
      </w:r>
      <w:r>
        <w:tab/>
        <w:t xml:space="preserve">Diagnostic and therapeutic Digital subtraction Angiography </w:t>
      </w:r>
      <w:proofErr w:type="gramStart"/>
      <w:r>
        <w:t>( Special</w:t>
      </w:r>
      <w:proofErr w:type="gramEnd"/>
      <w:r>
        <w:t xml:space="preserve"> service new in UAE)</w:t>
      </w:r>
    </w:p>
    <w:p w:rsidR="00E97428" w:rsidRDefault="00E97428" w:rsidP="00E97428">
      <w:r>
        <w:t>3)</w:t>
      </w:r>
      <w:r>
        <w:tab/>
        <w:t>Nerve Conduction studies</w:t>
      </w:r>
    </w:p>
    <w:p w:rsidR="00E97428" w:rsidRDefault="00E97428" w:rsidP="00E97428">
      <w:r>
        <w:t>4)</w:t>
      </w:r>
      <w:r>
        <w:tab/>
        <w:t>EMG</w:t>
      </w:r>
    </w:p>
    <w:p w:rsidR="00E97428" w:rsidRDefault="00E97428" w:rsidP="00E97428">
      <w:r>
        <w:lastRenderedPageBreak/>
        <w:t>5)</w:t>
      </w:r>
      <w:r>
        <w:tab/>
        <w:t xml:space="preserve">Visual Evoked Potentials </w:t>
      </w:r>
      <w:proofErr w:type="gramStart"/>
      <w:r>
        <w:t>( VEP</w:t>
      </w:r>
      <w:proofErr w:type="gramEnd"/>
      <w:r>
        <w:t>)</w:t>
      </w:r>
    </w:p>
    <w:p w:rsidR="00E97428" w:rsidRDefault="00E97428" w:rsidP="00E97428">
      <w:r>
        <w:t>6)</w:t>
      </w:r>
      <w:r>
        <w:tab/>
        <w:t xml:space="preserve">Botox injection for Migraine </w:t>
      </w:r>
      <w:proofErr w:type="gramStart"/>
      <w:r>
        <w:t>( New</w:t>
      </w:r>
      <w:proofErr w:type="gramEnd"/>
      <w:r>
        <w:t xml:space="preserve"> in UAE) </w:t>
      </w:r>
    </w:p>
    <w:p w:rsidR="00E97428" w:rsidRDefault="00E97428" w:rsidP="00E97428">
      <w:r>
        <w:t>7)</w:t>
      </w:r>
      <w:r>
        <w:tab/>
        <w:t>Epilepsy management</w:t>
      </w:r>
    </w:p>
    <w:p w:rsidR="00D24035" w:rsidRDefault="00D24035" w:rsidP="00E97428"/>
    <w:p w:rsidR="00E97428" w:rsidRDefault="00E97428" w:rsidP="00E97428">
      <w:r>
        <w:t>In addition I am Member of World Federation of Interventional and therapeutic Neuroradiology (WFITN), Member of ESMINT (European Society of Minimal Invasive Neurological Therapy).</w:t>
      </w:r>
    </w:p>
    <w:p w:rsidR="00E97428" w:rsidRDefault="00E97428" w:rsidP="00E97428">
      <w:r>
        <w:t>Member of European Society of Neuroradiology Diagnostic and Interventional (ESNR)</w:t>
      </w:r>
    </w:p>
    <w:p w:rsidR="00E97428" w:rsidRDefault="00E97428" w:rsidP="00E97428">
      <w:r>
        <w:t>Thanks</w:t>
      </w:r>
    </w:p>
    <w:p w:rsidR="00E97428" w:rsidRDefault="00E97428" w:rsidP="00E97428"/>
    <w:p w:rsidR="00E97428" w:rsidRDefault="00E97428" w:rsidP="00E97428"/>
    <w:p w:rsidR="00E97428" w:rsidRDefault="00E97428" w:rsidP="00E97428"/>
    <w:p w:rsidR="008779AB" w:rsidRDefault="00D24035">
      <w:r>
        <w:t>MOHAMED HAMDY IBRAHIM</w:t>
      </w:r>
    </w:p>
    <w:p w:rsidR="00D24035" w:rsidRDefault="00D24035">
      <w:r>
        <w:t>00971501903136</w:t>
      </w:r>
    </w:p>
    <w:p w:rsidR="00D24035" w:rsidRDefault="00D24035">
      <w:r>
        <w:t>DEMENTIA SESSSION</w:t>
      </w:r>
    </w:p>
    <w:p w:rsidR="00D24035" w:rsidRDefault="00D24035">
      <w:r>
        <w:t xml:space="preserve">ORAL PRESENTATION </w:t>
      </w:r>
    </w:p>
    <w:sectPr w:rsidR="00D24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428"/>
    <w:rsid w:val="001F79C6"/>
    <w:rsid w:val="004A4693"/>
    <w:rsid w:val="008779AB"/>
    <w:rsid w:val="00D24035"/>
    <w:rsid w:val="00E9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9A84B2-6A44-41A0-B67D-821FB1BF5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Hamdy Ibrahim Abdalla</dc:creator>
  <cp:keywords/>
  <dc:description/>
  <cp:lastModifiedBy>Mohamed Hamdy Ibrahim Abdalla</cp:lastModifiedBy>
  <cp:revision>4</cp:revision>
  <dcterms:created xsi:type="dcterms:W3CDTF">2017-09-30T08:05:00Z</dcterms:created>
  <dcterms:modified xsi:type="dcterms:W3CDTF">2017-09-30T08:20:00Z</dcterms:modified>
</cp:coreProperties>
</file>