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B66B10" w14:textId="77777777" w:rsidR="007A2BA4" w:rsidRPr="0081303A" w:rsidRDefault="007A2BA4" w:rsidP="007A2BA4">
      <w:pPr>
        <w:numPr>
          <w:ilvl w:val="0"/>
          <w:numId w:val="1"/>
        </w:numPr>
        <w:rPr>
          <w:sz w:val="36"/>
          <w:szCs w:val="36"/>
        </w:rPr>
      </w:pPr>
      <w:r w:rsidRPr="0081303A">
        <w:rPr>
          <w:sz w:val="36"/>
          <w:szCs w:val="36"/>
        </w:rPr>
        <w:t xml:space="preserve">Awake craniotomy anesthesia: A comparison between the Monitored Anesthesia Care (MAC) versus the Asleep-Awake-Asleep (AAA) technique </w:t>
      </w:r>
    </w:p>
    <w:p w14:paraId="6636331B" w14:textId="77777777" w:rsidR="00CD7289" w:rsidRPr="0081303A" w:rsidRDefault="00CD7289" w:rsidP="007A2BA4">
      <w:pPr>
        <w:numPr>
          <w:ilvl w:val="0"/>
          <w:numId w:val="1"/>
        </w:numPr>
        <w:rPr>
          <w:sz w:val="36"/>
          <w:szCs w:val="36"/>
        </w:rPr>
      </w:pPr>
    </w:p>
    <w:p w14:paraId="48537B09" w14:textId="77777777" w:rsidR="00CD7289" w:rsidRPr="00CD7289" w:rsidRDefault="00CD7289" w:rsidP="00CD7289">
      <w:pPr>
        <w:numPr>
          <w:ilvl w:val="0"/>
          <w:numId w:val="1"/>
        </w:numPr>
      </w:pPr>
      <w:r w:rsidRPr="00CD7289">
        <w:t xml:space="preserve">Authors: </w:t>
      </w:r>
      <w:proofErr w:type="spellStart"/>
      <w:r w:rsidRPr="00CD7289">
        <w:t>Chikezie</w:t>
      </w:r>
      <w:proofErr w:type="spellEnd"/>
      <w:r w:rsidRPr="00CD7289">
        <w:t xml:space="preserve"> I. </w:t>
      </w:r>
      <w:proofErr w:type="spellStart"/>
      <w:r w:rsidRPr="00CD7289">
        <w:t>Eseonu</w:t>
      </w:r>
      <w:proofErr w:type="spellEnd"/>
      <w:r w:rsidRPr="00CD7289">
        <w:t xml:space="preserve">, </w:t>
      </w:r>
      <w:proofErr w:type="spellStart"/>
      <w:r w:rsidRPr="00CD7289">
        <w:t>MD</w:t>
      </w:r>
      <w:r w:rsidRPr="00CD7289">
        <w:rPr>
          <w:vertAlign w:val="superscript"/>
        </w:rPr>
        <w:t>a</w:t>
      </w:r>
      <w:proofErr w:type="spellEnd"/>
      <w:r w:rsidRPr="00CD7289">
        <w:t xml:space="preserve">, </w:t>
      </w:r>
      <w:proofErr w:type="spellStart"/>
      <w:r w:rsidRPr="00CD7289">
        <w:t>Karim</w:t>
      </w:r>
      <w:proofErr w:type="spellEnd"/>
      <w:r w:rsidRPr="00CD7289">
        <w:t xml:space="preserve"> </w:t>
      </w:r>
      <w:proofErr w:type="spellStart"/>
      <w:r w:rsidRPr="00CD7289">
        <w:t>ReFaey</w:t>
      </w:r>
      <w:proofErr w:type="spellEnd"/>
      <w:r w:rsidRPr="00CD7289">
        <w:t xml:space="preserve">, </w:t>
      </w:r>
      <w:proofErr w:type="spellStart"/>
      <w:r w:rsidRPr="00CD7289">
        <w:t>MD</w:t>
      </w:r>
      <w:r w:rsidRPr="00CD7289">
        <w:rPr>
          <w:vertAlign w:val="superscript"/>
        </w:rPr>
        <w:t>a</w:t>
      </w:r>
      <w:proofErr w:type="spellEnd"/>
      <w:r w:rsidRPr="00CD7289">
        <w:t xml:space="preserve">, Oscar Garcia, </w:t>
      </w:r>
      <w:proofErr w:type="spellStart"/>
      <w:r w:rsidRPr="00CD7289">
        <w:t>MPH</w:t>
      </w:r>
      <w:r w:rsidRPr="00CD7289">
        <w:rPr>
          <w:vertAlign w:val="superscript"/>
        </w:rPr>
        <w:t>a</w:t>
      </w:r>
      <w:proofErr w:type="spellEnd"/>
      <w:r w:rsidRPr="00CD7289">
        <w:t xml:space="preserve">, </w:t>
      </w:r>
      <w:proofErr w:type="spellStart"/>
      <w:r w:rsidRPr="00CD7289">
        <w:t>Amballur</w:t>
      </w:r>
      <w:proofErr w:type="spellEnd"/>
      <w:r w:rsidRPr="00CD7289">
        <w:t xml:space="preserve"> John, </w:t>
      </w:r>
      <w:proofErr w:type="spellStart"/>
      <w:r w:rsidRPr="00CD7289">
        <w:t>MD</w:t>
      </w:r>
      <w:r w:rsidRPr="00CD7289">
        <w:rPr>
          <w:vertAlign w:val="superscript"/>
        </w:rPr>
        <w:t>b</w:t>
      </w:r>
      <w:proofErr w:type="spellEnd"/>
      <w:r w:rsidRPr="00CD7289">
        <w:t xml:space="preserve">, Alfredo Quinones-Hinojosa, </w:t>
      </w:r>
      <w:proofErr w:type="spellStart"/>
      <w:r w:rsidRPr="00CD7289">
        <w:t>Md</w:t>
      </w:r>
      <w:r w:rsidRPr="00CD7289">
        <w:rPr>
          <w:vertAlign w:val="superscript"/>
        </w:rPr>
        <w:t>a</w:t>
      </w:r>
      <w:proofErr w:type="gramStart"/>
      <w:r w:rsidRPr="00CD7289">
        <w:rPr>
          <w:vertAlign w:val="superscript"/>
        </w:rPr>
        <w:t>,c</w:t>
      </w:r>
      <w:proofErr w:type="spellEnd"/>
      <w:proofErr w:type="gramEnd"/>
      <w:r w:rsidRPr="00CD7289">
        <w:t xml:space="preserve">, </w:t>
      </w:r>
      <w:r w:rsidRPr="00CD7289">
        <w:rPr>
          <w:u w:val="single"/>
        </w:rPr>
        <w:t>Punita Tripathi</w:t>
      </w:r>
      <w:r w:rsidRPr="00CD7289">
        <w:t xml:space="preserve">, </w:t>
      </w:r>
      <w:proofErr w:type="spellStart"/>
      <w:r w:rsidRPr="00CD7289">
        <w:t>MD</w:t>
      </w:r>
      <w:r w:rsidRPr="00CD7289">
        <w:rPr>
          <w:vertAlign w:val="superscript"/>
        </w:rPr>
        <w:t>b</w:t>
      </w:r>
      <w:proofErr w:type="spellEnd"/>
    </w:p>
    <w:p w14:paraId="45A3D525" w14:textId="77777777" w:rsidR="00CD7289" w:rsidRPr="00CD7289" w:rsidRDefault="00CD7289" w:rsidP="00CD7289">
      <w:pPr>
        <w:numPr>
          <w:ilvl w:val="0"/>
          <w:numId w:val="1"/>
        </w:numPr>
      </w:pPr>
      <w:proofErr w:type="spellStart"/>
      <w:proofErr w:type="gramStart"/>
      <w:r w:rsidRPr="00CD7289">
        <w:rPr>
          <w:vertAlign w:val="superscript"/>
        </w:rPr>
        <w:t>a</w:t>
      </w:r>
      <w:r w:rsidRPr="00CD7289">
        <w:t>Department</w:t>
      </w:r>
      <w:proofErr w:type="spellEnd"/>
      <w:proofErr w:type="gramEnd"/>
      <w:r w:rsidRPr="00CD7289">
        <w:t xml:space="preserve"> of Neurological Surgery and Oncology Outcomes Lab. Johns Hopkins University, Baltimore, Maryland</w:t>
      </w:r>
    </w:p>
    <w:p w14:paraId="3934D438" w14:textId="77777777" w:rsidR="00CD7289" w:rsidRPr="00CD7289" w:rsidRDefault="00CD7289" w:rsidP="00CD7289">
      <w:pPr>
        <w:numPr>
          <w:ilvl w:val="0"/>
          <w:numId w:val="1"/>
        </w:numPr>
      </w:pPr>
      <w:proofErr w:type="spellStart"/>
      <w:proofErr w:type="gramStart"/>
      <w:r w:rsidRPr="00CD7289">
        <w:rPr>
          <w:vertAlign w:val="superscript"/>
        </w:rPr>
        <w:t>b</w:t>
      </w:r>
      <w:r w:rsidRPr="00CD7289">
        <w:t>Department</w:t>
      </w:r>
      <w:proofErr w:type="spellEnd"/>
      <w:proofErr w:type="gramEnd"/>
      <w:r w:rsidRPr="00CD7289">
        <w:t xml:space="preserve"> of Anesthesiology and Critical Care Medicine, Johns Hopkins University, Baltimore, Maryland</w:t>
      </w:r>
    </w:p>
    <w:p w14:paraId="3ABE31C6" w14:textId="77777777" w:rsidR="00CD7289" w:rsidRPr="00CD7289" w:rsidRDefault="00CD7289" w:rsidP="00CD7289">
      <w:pPr>
        <w:numPr>
          <w:ilvl w:val="0"/>
          <w:numId w:val="1"/>
        </w:numPr>
      </w:pPr>
      <w:proofErr w:type="spellStart"/>
      <w:proofErr w:type="gramStart"/>
      <w:r w:rsidRPr="00CD7289">
        <w:t>cBrain</w:t>
      </w:r>
      <w:proofErr w:type="spellEnd"/>
      <w:proofErr w:type="gramEnd"/>
      <w:r w:rsidRPr="00CD7289">
        <w:t xml:space="preserve"> Tumor Stem Cell Laboratory</w:t>
      </w:r>
    </w:p>
    <w:p w14:paraId="2D885312" w14:textId="77777777" w:rsidR="00CD7289" w:rsidRPr="00CD7289" w:rsidRDefault="00CD7289" w:rsidP="00CD7289">
      <w:pPr>
        <w:numPr>
          <w:ilvl w:val="0"/>
          <w:numId w:val="1"/>
        </w:numPr>
      </w:pPr>
      <w:r w:rsidRPr="00CD7289">
        <w:t>Department of Neurologic Surgery</w:t>
      </w:r>
    </w:p>
    <w:p w14:paraId="61E7A0B8" w14:textId="77777777" w:rsidR="00CD7289" w:rsidRPr="00CD7289" w:rsidRDefault="00CD7289" w:rsidP="00CD7289">
      <w:pPr>
        <w:numPr>
          <w:ilvl w:val="0"/>
          <w:numId w:val="1"/>
        </w:numPr>
      </w:pPr>
      <w:r w:rsidRPr="00CD7289">
        <w:t>Mayo Clinic, Jacksonville, FL</w:t>
      </w:r>
    </w:p>
    <w:p w14:paraId="0E0DA21E" w14:textId="77777777" w:rsidR="007A2BA4" w:rsidRPr="007A2BA4" w:rsidRDefault="007A2BA4" w:rsidP="007A2BA4">
      <w:pPr>
        <w:numPr>
          <w:ilvl w:val="0"/>
          <w:numId w:val="1"/>
        </w:numPr>
      </w:pPr>
    </w:p>
    <w:p w14:paraId="3C110242" w14:textId="77777777" w:rsidR="007A2BA4" w:rsidRPr="007A2BA4" w:rsidRDefault="007A2BA4" w:rsidP="007A2BA4">
      <w:pPr>
        <w:numPr>
          <w:ilvl w:val="0"/>
          <w:numId w:val="1"/>
        </w:numPr>
      </w:pPr>
      <w:r w:rsidRPr="007A2BA4">
        <w:t>Conflict of Interest: There are no conflict of interests to report or financial disclosures related to this study</w:t>
      </w:r>
    </w:p>
    <w:p w14:paraId="73908201" w14:textId="77777777" w:rsidR="007A2BA4" w:rsidRPr="007A2BA4" w:rsidRDefault="007A2BA4" w:rsidP="007A2BA4">
      <w:r w:rsidRPr="007A2BA4">
        <w:t> </w:t>
      </w:r>
    </w:p>
    <w:p w14:paraId="09D84D03" w14:textId="77777777" w:rsidR="007A2BA4" w:rsidRDefault="007A2BA4" w:rsidP="007A2BA4">
      <w:pPr>
        <w:numPr>
          <w:ilvl w:val="0"/>
          <w:numId w:val="2"/>
        </w:numPr>
        <w:rPr>
          <w:sz w:val="32"/>
          <w:szCs w:val="32"/>
        </w:rPr>
      </w:pPr>
      <w:r w:rsidRPr="007A2BA4">
        <w:rPr>
          <w:b/>
          <w:bCs/>
        </w:rPr>
        <w:br/>
      </w:r>
      <w:r w:rsidRPr="0081303A">
        <w:rPr>
          <w:sz w:val="32"/>
          <w:szCs w:val="32"/>
        </w:rPr>
        <w:t>Introduction</w:t>
      </w:r>
    </w:p>
    <w:p w14:paraId="21A61C16" w14:textId="77777777" w:rsidR="0081303A" w:rsidRPr="0081303A" w:rsidRDefault="0081303A" w:rsidP="007A2BA4">
      <w:pPr>
        <w:numPr>
          <w:ilvl w:val="0"/>
          <w:numId w:val="2"/>
        </w:numPr>
        <w:rPr>
          <w:sz w:val="32"/>
          <w:szCs w:val="32"/>
        </w:rPr>
      </w:pPr>
    </w:p>
    <w:p w14:paraId="4A0F2E40" w14:textId="77777777" w:rsidR="007A2BA4" w:rsidRPr="007A2BA4" w:rsidRDefault="007A2BA4" w:rsidP="007A2BA4">
      <w:pPr>
        <w:numPr>
          <w:ilvl w:val="0"/>
          <w:numId w:val="2"/>
        </w:numPr>
      </w:pPr>
      <w:r w:rsidRPr="007A2BA4">
        <w:t>Awake craniotomy (AC) with intraoperative brain mapping, allows for maximum tumor resection while monitoring neurological function.</w:t>
      </w:r>
    </w:p>
    <w:p w14:paraId="436E3600" w14:textId="77777777" w:rsidR="007A2BA4" w:rsidRPr="007A2BA4" w:rsidRDefault="007A2BA4" w:rsidP="007A2BA4">
      <w:pPr>
        <w:numPr>
          <w:ilvl w:val="0"/>
          <w:numId w:val="2"/>
        </w:numPr>
      </w:pPr>
      <w:r w:rsidRPr="007A2BA4">
        <w:t xml:space="preserve">Used for lesions involving the eloquent areas of the brain, such as </w:t>
      </w:r>
      <w:proofErr w:type="spellStart"/>
      <w:r w:rsidRPr="007A2BA4">
        <w:t>Broca's</w:t>
      </w:r>
      <w:proofErr w:type="spellEnd"/>
      <w:r w:rsidRPr="007A2BA4">
        <w:t xml:space="preserve">, Wernicke’s, or the primary motor area. </w:t>
      </w:r>
    </w:p>
    <w:p w14:paraId="761A754A" w14:textId="77777777" w:rsidR="007A2BA4" w:rsidRPr="007A2BA4" w:rsidRDefault="007A2BA4" w:rsidP="007A2BA4">
      <w:pPr>
        <w:numPr>
          <w:ilvl w:val="0"/>
          <w:numId w:val="2"/>
        </w:numPr>
      </w:pPr>
      <w:r w:rsidRPr="007A2BA4">
        <w:t xml:space="preserve">Common techniques - monitored anesthesia care (MAC), using an unprotected airway, or the asleep-awake-asleep (AAA) technique, using a partially or totally protected airway. </w:t>
      </w:r>
    </w:p>
    <w:p w14:paraId="7012892C" w14:textId="77777777" w:rsidR="007A2BA4" w:rsidRPr="007A2BA4" w:rsidRDefault="007A2BA4" w:rsidP="007A2BA4">
      <w:pPr>
        <w:numPr>
          <w:ilvl w:val="0"/>
          <w:numId w:val="2"/>
        </w:numPr>
      </w:pPr>
      <w:r w:rsidRPr="007A2BA4">
        <w:t>Comparative analysis between the MAC and AAA technique in a consecutive series of patients undergoing the removal of an eloquent brain lesion is being presented.</w:t>
      </w:r>
    </w:p>
    <w:p w14:paraId="12254F67" w14:textId="77777777" w:rsidR="007A2BA4" w:rsidRDefault="007A2BA4" w:rsidP="007A2BA4">
      <w:pPr>
        <w:numPr>
          <w:ilvl w:val="0"/>
          <w:numId w:val="2"/>
        </w:numPr>
        <w:rPr>
          <w:sz w:val="36"/>
          <w:szCs w:val="36"/>
        </w:rPr>
      </w:pPr>
      <w:r w:rsidRPr="007A2BA4">
        <w:br/>
      </w:r>
      <w:r w:rsidRPr="0081303A">
        <w:rPr>
          <w:sz w:val="36"/>
          <w:szCs w:val="36"/>
        </w:rPr>
        <w:t>Method</w:t>
      </w:r>
    </w:p>
    <w:p w14:paraId="7C903CC6" w14:textId="77777777" w:rsidR="0081303A" w:rsidRPr="0081303A" w:rsidRDefault="0081303A" w:rsidP="007A2BA4">
      <w:pPr>
        <w:numPr>
          <w:ilvl w:val="0"/>
          <w:numId w:val="2"/>
        </w:numPr>
        <w:rPr>
          <w:sz w:val="36"/>
          <w:szCs w:val="36"/>
        </w:rPr>
      </w:pPr>
    </w:p>
    <w:p w14:paraId="3C63E3FB" w14:textId="77777777" w:rsidR="007A2BA4" w:rsidRPr="007A2BA4" w:rsidRDefault="007A2BA4" w:rsidP="007A2BA4">
      <w:pPr>
        <w:numPr>
          <w:ilvl w:val="0"/>
          <w:numId w:val="2"/>
        </w:numPr>
      </w:pPr>
      <w:r w:rsidRPr="007A2BA4">
        <w:t xml:space="preserve"> Approved by the appropriate Institutional Review Board (IRB), requirement for written informed consent was waived by the IRB.</w:t>
      </w:r>
    </w:p>
    <w:p w14:paraId="5F2DEB8C" w14:textId="77777777" w:rsidR="007A2BA4" w:rsidRPr="007A2BA4" w:rsidRDefault="007A2BA4" w:rsidP="007A2BA4">
      <w:pPr>
        <w:numPr>
          <w:ilvl w:val="0"/>
          <w:numId w:val="2"/>
        </w:numPr>
      </w:pPr>
      <w:r w:rsidRPr="007A2BA4">
        <w:t xml:space="preserve">A prospective data collection and subsequent retrospective data analysis was conducted on </w:t>
      </w:r>
      <w:proofErr w:type="gramStart"/>
      <w:r w:rsidRPr="007A2BA4">
        <w:rPr>
          <w:u w:val="single"/>
        </w:rPr>
        <w:t>eighty one</w:t>
      </w:r>
      <w:proofErr w:type="gramEnd"/>
      <w:r w:rsidRPr="007A2BA4">
        <w:rPr>
          <w:u w:val="single"/>
        </w:rPr>
        <w:t xml:space="preserve"> </w:t>
      </w:r>
      <w:r w:rsidRPr="007A2BA4">
        <w:t xml:space="preserve">patients who underwent an awake craniotomy for an eloquent brain lesion over a </w:t>
      </w:r>
      <w:r w:rsidRPr="007A2BA4">
        <w:rPr>
          <w:u w:val="single"/>
        </w:rPr>
        <w:t>9 year period</w:t>
      </w:r>
      <w:r w:rsidRPr="007A2BA4">
        <w:t>.</w:t>
      </w:r>
    </w:p>
    <w:p w14:paraId="7FB2521E" w14:textId="77777777" w:rsidR="007A2BA4" w:rsidRPr="007A2BA4" w:rsidRDefault="007A2BA4" w:rsidP="007A2BA4">
      <w:pPr>
        <w:numPr>
          <w:ilvl w:val="0"/>
          <w:numId w:val="2"/>
        </w:numPr>
      </w:pPr>
      <w:r w:rsidRPr="007A2BA4">
        <w:t xml:space="preserve"> </w:t>
      </w:r>
      <w:r w:rsidRPr="007A2BA4">
        <w:rPr>
          <w:u w:val="single"/>
        </w:rPr>
        <w:t xml:space="preserve">Fifty patients </w:t>
      </w:r>
      <w:r w:rsidRPr="007A2BA4">
        <w:t xml:space="preserve">underwent anesthesia with the monitored anesthesia care (MAC) technique and </w:t>
      </w:r>
      <w:r w:rsidRPr="007A2BA4">
        <w:rPr>
          <w:u w:val="single"/>
        </w:rPr>
        <w:t xml:space="preserve">thirty one </w:t>
      </w:r>
      <w:r w:rsidRPr="007A2BA4">
        <w:t xml:space="preserve">patients underwent the asleep-awake-asleep (AAA) technique by a single surgeon and a team of anesthesiologist </w:t>
      </w:r>
    </w:p>
    <w:p w14:paraId="77053731" w14:textId="77777777" w:rsidR="007A2BA4" w:rsidRPr="007A2BA4" w:rsidRDefault="007A2BA4" w:rsidP="007A2BA4">
      <w:pPr>
        <w:numPr>
          <w:ilvl w:val="0"/>
          <w:numId w:val="2"/>
        </w:numPr>
      </w:pPr>
    </w:p>
    <w:p w14:paraId="1E233B07" w14:textId="77777777" w:rsidR="007A2BA4" w:rsidRPr="0081303A" w:rsidRDefault="007A2BA4" w:rsidP="007A2BA4">
      <w:pPr>
        <w:numPr>
          <w:ilvl w:val="0"/>
          <w:numId w:val="2"/>
        </w:numPr>
        <w:rPr>
          <w:sz w:val="28"/>
          <w:szCs w:val="28"/>
        </w:rPr>
      </w:pPr>
      <w:r w:rsidRPr="0081303A">
        <w:rPr>
          <w:sz w:val="28"/>
          <w:szCs w:val="28"/>
        </w:rPr>
        <w:t>Monitored anesthesia care technique</w:t>
      </w:r>
    </w:p>
    <w:p w14:paraId="489C487E" w14:textId="77777777" w:rsidR="007A2BA4" w:rsidRPr="007A2BA4" w:rsidRDefault="007A2BA4" w:rsidP="007A2BA4">
      <w:pPr>
        <w:numPr>
          <w:ilvl w:val="0"/>
          <w:numId w:val="2"/>
        </w:numPr>
      </w:pPr>
      <w:r w:rsidRPr="007A2BA4">
        <w:t xml:space="preserve">No set protocol for sedation </w:t>
      </w:r>
    </w:p>
    <w:p w14:paraId="2E95F885" w14:textId="77777777" w:rsidR="007A2BA4" w:rsidRPr="007A2BA4" w:rsidRDefault="007A2BA4" w:rsidP="007A2BA4">
      <w:pPr>
        <w:numPr>
          <w:ilvl w:val="0"/>
          <w:numId w:val="2"/>
        </w:numPr>
      </w:pPr>
      <w:r w:rsidRPr="007A2BA4">
        <w:t>Different medications for MAC based on the comfort level of anesthesiologist, requirements of the patient and whether the scalp block is working well</w:t>
      </w:r>
    </w:p>
    <w:p w14:paraId="4A6BCBA0" w14:textId="77777777" w:rsidR="007A2BA4" w:rsidRPr="007A2BA4" w:rsidRDefault="007A2BA4" w:rsidP="007A2BA4">
      <w:pPr>
        <w:numPr>
          <w:ilvl w:val="0"/>
          <w:numId w:val="2"/>
        </w:numPr>
      </w:pPr>
      <w:proofErr w:type="spellStart"/>
      <w:r w:rsidRPr="007A2BA4">
        <w:t>Propofol</w:t>
      </w:r>
      <w:proofErr w:type="spellEnd"/>
      <w:r w:rsidRPr="007A2BA4">
        <w:t xml:space="preserve"> IV bolus for nasopharyngeal tube insertion</w:t>
      </w:r>
    </w:p>
    <w:p w14:paraId="246F93A4" w14:textId="77777777" w:rsidR="007A2BA4" w:rsidRDefault="007A2BA4" w:rsidP="007A2BA4">
      <w:pPr>
        <w:numPr>
          <w:ilvl w:val="0"/>
          <w:numId w:val="2"/>
        </w:numPr>
      </w:pPr>
      <w:r w:rsidRPr="007A2BA4">
        <w:t xml:space="preserve">Nose sprayed with phenylephrine and the posterior pharynx was sprayed with </w:t>
      </w:r>
      <w:proofErr w:type="spellStart"/>
      <w:r w:rsidRPr="007A2BA4">
        <w:t>lidocaine</w:t>
      </w:r>
      <w:proofErr w:type="spellEnd"/>
      <w:proofErr w:type="gramStart"/>
      <w:r w:rsidRPr="007A2BA4">
        <w:t>,  nasopharyngeal</w:t>
      </w:r>
      <w:proofErr w:type="gramEnd"/>
      <w:r w:rsidRPr="007A2BA4">
        <w:t xml:space="preserve"> airway coated with 5% </w:t>
      </w:r>
      <w:proofErr w:type="spellStart"/>
      <w:r w:rsidRPr="007A2BA4">
        <w:t>lidocaine</w:t>
      </w:r>
      <w:proofErr w:type="spellEnd"/>
      <w:r w:rsidRPr="007A2BA4">
        <w:t xml:space="preserve"> ointment was inserted into the more patent nostril, which is connected to the anesthesia circuit for oxygenation</w:t>
      </w:r>
    </w:p>
    <w:p w14:paraId="5BBF05CE" w14:textId="77777777" w:rsidR="0081303A" w:rsidRPr="007A2BA4" w:rsidRDefault="0081303A" w:rsidP="007A2BA4">
      <w:pPr>
        <w:numPr>
          <w:ilvl w:val="0"/>
          <w:numId w:val="2"/>
        </w:numPr>
      </w:pPr>
    </w:p>
    <w:p w14:paraId="677FBE3C" w14:textId="77777777" w:rsidR="007A2BA4" w:rsidRPr="0081303A" w:rsidRDefault="007A2BA4" w:rsidP="007A2BA4">
      <w:pPr>
        <w:numPr>
          <w:ilvl w:val="0"/>
          <w:numId w:val="2"/>
        </w:numPr>
        <w:rPr>
          <w:sz w:val="28"/>
          <w:szCs w:val="28"/>
        </w:rPr>
      </w:pPr>
      <w:r w:rsidRPr="0081303A">
        <w:rPr>
          <w:sz w:val="28"/>
          <w:szCs w:val="28"/>
        </w:rPr>
        <w:t>Asleep-Awake-Asleep technique</w:t>
      </w:r>
    </w:p>
    <w:p w14:paraId="2AB204D3" w14:textId="77777777" w:rsidR="007A2BA4" w:rsidRPr="007A2BA4" w:rsidRDefault="007A2BA4" w:rsidP="007A2BA4">
      <w:pPr>
        <w:numPr>
          <w:ilvl w:val="0"/>
          <w:numId w:val="2"/>
        </w:numPr>
      </w:pPr>
      <w:r w:rsidRPr="007A2BA4">
        <w:t xml:space="preserve">For the AAA technique, </w:t>
      </w:r>
      <w:proofErr w:type="spellStart"/>
      <w:r w:rsidRPr="007A2BA4">
        <w:t>propofol</w:t>
      </w:r>
      <w:proofErr w:type="spellEnd"/>
      <w:r w:rsidRPr="007A2BA4">
        <w:t xml:space="preserve"> was used for induction followed by laryngeal mask airway placement (LMA). An anesthesia circuit was attached to the LMA, and the anesthesia was maintained with </w:t>
      </w:r>
      <w:proofErr w:type="spellStart"/>
      <w:r w:rsidRPr="007A2BA4">
        <w:t>sevoflurane</w:t>
      </w:r>
      <w:proofErr w:type="spellEnd"/>
      <w:r w:rsidRPr="007A2BA4">
        <w:t xml:space="preserve"> anesthesia until the patient was spontaneously ventilating and asleep.</w:t>
      </w:r>
    </w:p>
    <w:p w14:paraId="0A6FE441" w14:textId="77777777" w:rsidR="007A2BA4" w:rsidRPr="007A2BA4" w:rsidRDefault="007A2BA4" w:rsidP="007A2BA4">
      <w:r w:rsidRPr="007A2BA4">
        <w:t> </w:t>
      </w:r>
    </w:p>
    <w:p w14:paraId="01943DAD" w14:textId="77777777" w:rsidR="007A2BA4" w:rsidRPr="007A2BA4" w:rsidRDefault="007A2BA4" w:rsidP="007A2BA4"/>
    <w:p w14:paraId="2F0EC1D5" w14:textId="77777777" w:rsidR="007A2BA4" w:rsidRPr="007A2BA4" w:rsidRDefault="007A2BA4" w:rsidP="007A2BA4"/>
    <w:p w14:paraId="642ED3C2" w14:textId="77777777" w:rsidR="007A2BA4" w:rsidRPr="007A2BA4" w:rsidRDefault="007A2BA4" w:rsidP="007A2BA4">
      <w:r w:rsidRPr="007A2BA4">
        <w:t> </w:t>
      </w:r>
    </w:p>
    <w:p w14:paraId="737E9479" w14:textId="77777777" w:rsidR="007A2BA4" w:rsidRDefault="007A2BA4" w:rsidP="007A2BA4">
      <w:pPr>
        <w:rPr>
          <w:sz w:val="32"/>
          <w:szCs w:val="32"/>
        </w:rPr>
      </w:pPr>
      <w:r w:rsidRPr="0081303A">
        <w:rPr>
          <w:sz w:val="32"/>
          <w:szCs w:val="32"/>
        </w:rPr>
        <w:t xml:space="preserve">Scalp Block: </w:t>
      </w:r>
    </w:p>
    <w:p w14:paraId="4A4E9B48" w14:textId="77777777" w:rsidR="0081303A" w:rsidRPr="0081303A" w:rsidRDefault="0081303A" w:rsidP="007A2BA4">
      <w:pPr>
        <w:rPr>
          <w:sz w:val="32"/>
          <w:szCs w:val="32"/>
        </w:rPr>
      </w:pPr>
    </w:p>
    <w:p w14:paraId="5A12EA21" w14:textId="7CD99302" w:rsidR="007A2BA4" w:rsidRDefault="007A2BA4" w:rsidP="007A2BA4">
      <w:r w:rsidRPr="007A2BA4">
        <w:t xml:space="preserve">A complete scalp block of the supraorbital, </w:t>
      </w:r>
      <w:proofErr w:type="spellStart"/>
      <w:r w:rsidRPr="007A2BA4">
        <w:t>supratrochlear</w:t>
      </w:r>
      <w:proofErr w:type="spellEnd"/>
      <w:r w:rsidRPr="007A2BA4">
        <w:t xml:space="preserve">, </w:t>
      </w:r>
      <w:proofErr w:type="spellStart"/>
      <w:r w:rsidRPr="007A2BA4">
        <w:t>auriculotemporal</w:t>
      </w:r>
      <w:proofErr w:type="spellEnd"/>
      <w:r w:rsidRPr="007A2BA4">
        <w:t xml:space="preserve">, </w:t>
      </w:r>
      <w:proofErr w:type="spellStart"/>
      <w:r w:rsidRPr="007A2BA4">
        <w:t>zygomatico</w:t>
      </w:r>
      <w:proofErr w:type="spellEnd"/>
      <w:r w:rsidRPr="007A2BA4">
        <w:t xml:space="preserve">-temporal, greater occipital, </w:t>
      </w:r>
      <w:proofErr w:type="gramStart"/>
      <w:r w:rsidRPr="007A2BA4">
        <w:t>lesser</w:t>
      </w:r>
      <w:proofErr w:type="gramEnd"/>
      <w:r w:rsidRPr="007A2BA4">
        <w:t xml:space="preserve"> occipital and greater auricular nerves was performed by the neurosurgeon or anesthesiologist  (Figure 1)</w:t>
      </w:r>
      <w:r w:rsidR="0081303A">
        <w:t xml:space="preserve"> in all patients.</w:t>
      </w:r>
    </w:p>
    <w:p w14:paraId="44A80521" w14:textId="77777777" w:rsidR="0081303A" w:rsidRPr="007A2BA4" w:rsidRDefault="0081303A" w:rsidP="007A2BA4"/>
    <w:p w14:paraId="22ACDDB7" w14:textId="77777777" w:rsidR="007A2BA4" w:rsidRPr="007A2BA4" w:rsidRDefault="007A2BA4" w:rsidP="007A2BA4">
      <w:r w:rsidRPr="007A2BA4">
        <w:t>Infiltrative block is performed at the pinning site and also the incision site</w:t>
      </w:r>
    </w:p>
    <w:p w14:paraId="5CC27445" w14:textId="77777777" w:rsidR="007A2BA4" w:rsidRDefault="007A2BA4" w:rsidP="007A2BA4">
      <w:r w:rsidRPr="007A2BA4">
        <w:t xml:space="preserve">After craniotomy local anesthesia was infiltrated around the nerves supplying the </w:t>
      </w:r>
      <w:proofErr w:type="spellStart"/>
      <w:r w:rsidRPr="007A2BA4">
        <w:t>duramater</w:t>
      </w:r>
      <w:proofErr w:type="spellEnd"/>
      <w:r w:rsidRPr="007A2BA4">
        <w:t xml:space="preserve"> by the surgeons</w:t>
      </w:r>
    </w:p>
    <w:p w14:paraId="41E9B3A1" w14:textId="77777777" w:rsidR="0081303A" w:rsidRPr="007A2BA4" w:rsidRDefault="0081303A" w:rsidP="007A2BA4"/>
    <w:p w14:paraId="2AF35D26" w14:textId="77777777" w:rsidR="007A2BA4" w:rsidRDefault="007A2BA4" w:rsidP="007A2BA4">
      <w:r w:rsidRPr="007A2BA4">
        <w:t xml:space="preserve">Bupivacaine or </w:t>
      </w:r>
      <w:proofErr w:type="spellStart"/>
      <w:r w:rsidRPr="007A2BA4">
        <w:t>Ropivacaine</w:t>
      </w:r>
      <w:proofErr w:type="spellEnd"/>
      <w:r w:rsidRPr="007A2BA4">
        <w:t xml:space="preserve"> 0.5% with </w:t>
      </w:r>
      <w:proofErr w:type="gramStart"/>
      <w:r w:rsidRPr="007A2BA4">
        <w:t>1:200,000  epinephrine</w:t>
      </w:r>
      <w:proofErr w:type="gramEnd"/>
      <w:r w:rsidRPr="007A2BA4">
        <w:t xml:space="preserve"> is usually used</w:t>
      </w:r>
    </w:p>
    <w:p w14:paraId="69E302B0" w14:textId="77777777" w:rsidR="0081303A" w:rsidRPr="007A2BA4" w:rsidRDefault="0081303A" w:rsidP="007A2BA4"/>
    <w:p w14:paraId="44786E64" w14:textId="27EDD3CC" w:rsidR="0081303A" w:rsidRPr="0081303A" w:rsidRDefault="007A2BA4" w:rsidP="007A2BA4">
      <w:pPr>
        <w:rPr>
          <w:sz w:val="36"/>
          <w:szCs w:val="36"/>
        </w:rPr>
      </w:pPr>
      <w:r w:rsidRPr="007A2BA4">
        <w:br/>
      </w:r>
      <w:proofErr w:type="spellStart"/>
      <w:r w:rsidR="0081303A">
        <w:rPr>
          <w:sz w:val="36"/>
          <w:szCs w:val="36"/>
        </w:rPr>
        <w:t>Resullts</w:t>
      </w:r>
      <w:proofErr w:type="spellEnd"/>
    </w:p>
    <w:p w14:paraId="3D9D03BA" w14:textId="77777777" w:rsidR="0081303A" w:rsidRPr="0081303A" w:rsidRDefault="0081303A" w:rsidP="007A2BA4">
      <w:pPr>
        <w:rPr>
          <w:sz w:val="32"/>
          <w:szCs w:val="32"/>
        </w:rPr>
      </w:pPr>
    </w:p>
    <w:p w14:paraId="77EAFF00" w14:textId="77777777" w:rsidR="007A2BA4" w:rsidRPr="007A2BA4" w:rsidRDefault="007A2BA4" w:rsidP="007A2BA4">
      <w:proofErr w:type="gramStart"/>
      <w:r w:rsidRPr="007A2BA4">
        <w:t>Similar preoperative patient characteristics in the two groups (Table 1).</w:t>
      </w:r>
      <w:proofErr w:type="gramEnd"/>
      <w:r w:rsidRPr="007A2BA4">
        <w:t xml:space="preserve"> </w:t>
      </w:r>
    </w:p>
    <w:p w14:paraId="0D459A70" w14:textId="0A8ED855" w:rsidR="007A2BA4" w:rsidRPr="007A2BA4" w:rsidRDefault="007A2BA4" w:rsidP="007A2BA4">
      <w:r w:rsidRPr="007A2BA4">
        <w:t>Operative time shorter in the MAC group</w:t>
      </w:r>
      <w:r w:rsidR="0081303A">
        <w:t xml:space="preserve"> </w:t>
      </w:r>
      <w:r w:rsidRPr="007A2BA4">
        <w:t xml:space="preserve">(283.5 </w:t>
      </w:r>
      <w:proofErr w:type="spellStart"/>
      <w:r w:rsidRPr="007A2BA4">
        <w:t>mins</w:t>
      </w:r>
      <w:proofErr w:type="spellEnd"/>
      <w:r w:rsidRPr="007A2BA4">
        <w:t>.) versus the AAA</w:t>
      </w:r>
      <w:r w:rsidR="0081303A">
        <w:t xml:space="preserve"> </w:t>
      </w:r>
      <w:r w:rsidRPr="007A2BA4">
        <w:t xml:space="preserve">(313.3 </w:t>
      </w:r>
      <w:proofErr w:type="spellStart"/>
      <w:r w:rsidRPr="007A2BA4">
        <w:t>mins</w:t>
      </w:r>
      <w:proofErr w:type="spellEnd"/>
      <w:proofErr w:type="gramStart"/>
      <w:r w:rsidRPr="007A2BA4">
        <w:t>.,</w:t>
      </w:r>
      <w:proofErr w:type="gramEnd"/>
      <w:r w:rsidRPr="007A2BA4">
        <w:t xml:space="preserve"> p=0.038), by about 30 minute</w:t>
      </w:r>
    </w:p>
    <w:p w14:paraId="424282D8" w14:textId="77777777" w:rsidR="007A2BA4" w:rsidRPr="007A2BA4" w:rsidRDefault="007A2BA4" w:rsidP="007A2BA4">
      <w:proofErr w:type="gramStart"/>
      <w:r w:rsidRPr="007A2BA4">
        <w:t xml:space="preserve">Hypertension most common intraoperative complication (MAC: 8% </w:t>
      </w:r>
      <w:proofErr w:type="spellStart"/>
      <w:r w:rsidRPr="007A2BA4">
        <w:t>vs</w:t>
      </w:r>
      <w:proofErr w:type="spellEnd"/>
      <w:r w:rsidRPr="007A2BA4">
        <w:t xml:space="preserve"> AAA: 9.7%, p=0.794).</w:t>
      </w:r>
      <w:proofErr w:type="gramEnd"/>
    </w:p>
    <w:p w14:paraId="0CA26F3D" w14:textId="77777777" w:rsidR="007A2BA4" w:rsidRPr="007A2BA4" w:rsidRDefault="007A2BA4" w:rsidP="007A2BA4">
      <w:proofErr w:type="gramStart"/>
      <w:r w:rsidRPr="007A2BA4">
        <w:t>Intraoperative seizures incident 4% in the MAC group and 3.2% in the AAA group (p=0.858).</w:t>
      </w:r>
      <w:proofErr w:type="gramEnd"/>
    </w:p>
    <w:p w14:paraId="4E9237AC" w14:textId="77777777" w:rsidR="007A2BA4" w:rsidRPr="007A2BA4" w:rsidRDefault="007A2BA4" w:rsidP="007A2BA4">
      <w:r w:rsidRPr="007A2BA4">
        <w:t xml:space="preserve">Awake cases conversion to general anesthesia in none of the MAC group and 3.2% of the AAA cohort (p=0.201). No cases were aborted in either cohort (Table 2). </w:t>
      </w:r>
    </w:p>
    <w:p w14:paraId="5A6EAA62" w14:textId="77777777" w:rsidR="007A2BA4" w:rsidRPr="007A2BA4" w:rsidRDefault="007A2BA4" w:rsidP="007A2BA4">
      <w:r w:rsidRPr="007A2BA4">
        <w:t xml:space="preserve">Mean hospital stay was 3.98 and 3.84 days in the MAC and AAA group, respectively (p=0.833). </w:t>
      </w:r>
      <w:proofErr w:type="gramStart"/>
      <w:r w:rsidRPr="007A2BA4">
        <w:t>(Table 3).</w:t>
      </w:r>
      <w:proofErr w:type="gramEnd"/>
    </w:p>
    <w:p w14:paraId="628B56D4" w14:textId="77777777" w:rsidR="007A2BA4" w:rsidRDefault="007A2BA4" w:rsidP="007A2BA4"/>
    <w:p w14:paraId="250DE8BB" w14:textId="77777777" w:rsidR="0081303A" w:rsidRPr="007A2BA4" w:rsidRDefault="0081303A" w:rsidP="007A2BA4"/>
    <w:p w14:paraId="168EEC11" w14:textId="77777777" w:rsidR="007A2BA4" w:rsidRDefault="007A2BA4" w:rsidP="007A2BA4">
      <w:pPr>
        <w:rPr>
          <w:sz w:val="36"/>
          <w:szCs w:val="36"/>
        </w:rPr>
      </w:pPr>
      <w:r w:rsidRPr="0081303A">
        <w:rPr>
          <w:sz w:val="36"/>
          <w:szCs w:val="36"/>
        </w:rPr>
        <w:t>Conclusion</w:t>
      </w:r>
    </w:p>
    <w:p w14:paraId="44EB0203" w14:textId="77777777" w:rsidR="0081303A" w:rsidRPr="0081303A" w:rsidRDefault="0081303A" w:rsidP="007A2BA4">
      <w:pPr>
        <w:rPr>
          <w:sz w:val="36"/>
          <w:szCs w:val="36"/>
        </w:rPr>
      </w:pPr>
    </w:p>
    <w:p w14:paraId="040314FB" w14:textId="77777777" w:rsidR="007A2BA4" w:rsidRPr="007A2BA4" w:rsidRDefault="007A2BA4" w:rsidP="007A2BA4">
      <w:r w:rsidRPr="007A2BA4">
        <w:t>Successful awake craniotomy requires cooperation between the surgeon and anesthesiologists, a good understanding of airway management and sedation protocol, as well as the ability to manage adverse intraoperative issues.</w:t>
      </w:r>
    </w:p>
    <w:p w14:paraId="05489BA2" w14:textId="77777777" w:rsidR="007A2BA4" w:rsidRPr="007A2BA4" w:rsidRDefault="007A2BA4" w:rsidP="007A2BA4">
      <w:r w:rsidRPr="007A2BA4">
        <w:t xml:space="preserve">Both MAC and AAA provide safe and effective anesthetic management for </w:t>
      </w:r>
      <w:proofErr w:type="gramStart"/>
      <w:r w:rsidRPr="007A2BA4">
        <w:t>awake</w:t>
      </w:r>
      <w:proofErr w:type="gramEnd"/>
      <w:r w:rsidRPr="007A2BA4">
        <w:t xml:space="preserve"> craniotomy.</w:t>
      </w:r>
    </w:p>
    <w:p w14:paraId="4D873D0A" w14:textId="77777777" w:rsidR="007A2BA4" w:rsidRPr="007A2BA4" w:rsidRDefault="007A2BA4" w:rsidP="007A2BA4"/>
    <w:p w14:paraId="583D8265" w14:textId="77777777" w:rsidR="007A2BA4" w:rsidRDefault="007A2BA4" w:rsidP="007A2BA4">
      <w:pPr>
        <w:rPr>
          <w:sz w:val="36"/>
          <w:szCs w:val="36"/>
        </w:rPr>
      </w:pPr>
      <w:r w:rsidRPr="0081303A">
        <w:rPr>
          <w:sz w:val="36"/>
          <w:szCs w:val="36"/>
        </w:rPr>
        <w:t>References</w:t>
      </w:r>
    </w:p>
    <w:p w14:paraId="06B91266" w14:textId="77777777" w:rsidR="0081303A" w:rsidRPr="0081303A" w:rsidRDefault="0081303A" w:rsidP="007A2BA4">
      <w:pPr>
        <w:rPr>
          <w:sz w:val="36"/>
          <w:szCs w:val="36"/>
        </w:rPr>
      </w:pPr>
    </w:p>
    <w:p w14:paraId="4AC04DC2" w14:textId="77777777" w:rsidR="007A2BA4" w:rsidRPr="007A2BA4" w:rsidRDefault="007A2BA4" w:rsidP="007A2BA4">
      <w:proofErr w:type="spellStart"/>
      <w:r w:rsidRPr="007A2BA4">
        <w:t>Esenou</w:t>
      </w:r>
      <w:proofErr w:type="spellEnd"/>
      <w:r w:rsidRPr="007A2BA4">
        <w:t xml:space="preserve"> </w:t>
      </w:r>
      <w:proofErr w:type="spellStart"/>
      <w:r w:rsidRPr="007A2BA4">
        <w:t>Chikezie</w:t>
      </w:r>
      <w:proofErr w:type="spellEnd"/>
      <w:r w:rsidRPr="007A2BA4">
        <w:t xml:space="preserve"> I., </w:t>
      </w:r>
      <w:proofErr w:type="spellStart"/>
      <w:r w:rsidRPr="007A2BA4">
        <w:t>ReFaey</w:t>
      </w:r>
      <w:proofErr w:type="spellEnd"/>
      <w:r w:rsidRPr="007A2BA4">
        <w:t xml:space="preserve"> </w:t>
      </w:r>
      <w:proofErr w:type="spellStart"/>
      <w:r w:rsidRPr="007A2BA4">
        <w:t>Karim</w:t>
      </w:r>
      <w:proofErr w:type="spellEnd"/>
      <w:r w:rsidRPr="007A2BA4">
        <w:t xml:space="preserve"> et al. Awake craniotomy anesthesia: A comparison between the monitored anesthesia care versus the asleep-awake-asleep technique. </w:t>
      </w:r>
      <w:proofErr w:type="gramStart"/>
      <w:r w:rsidRPr="007A2BA4">
        <w:t>World  Neurosurgery</w:t>
      </w:r>
      <w:proofErr w:type="gramEnd"/>
      <w:r w:rsidRPr="007A2BA4">
        <w:t xml:space="preserve"> 2017</w:t>
      </w:r>
    </w:p>
    <w:p w14:paraId="4E73E8FD" w14:textId="77777777" w:rsidR="007A2BA4" w:rsidRPr="007A2BA4" w:rsidRDefault="007A2BA4" w:rsidP="007A2BA4">
      <w:r w:rsidRPr="007A2BA4">
        <w:t xml:space="preserve"> </w:t>
      </w:r>
      <w:proofErr w:type="spellStart"/>
      <w:r w:rsidRPr="007A2BA4">
        <w:t>Sanai</w:t>
      </w:r>
      <w:proofErr w:type="spellEnd"/>
      <w:r w:rsidRPr="007A2BA4">
        <w:t xml:space="preserve"> N, </w:t>
      </w:r>
      <w:proofErr w:type="spellStart"/>
      <w:r w:rsidRPr="007A2BA4">
        <w:t>Mirzadeh</w:t>
      </w:r>
      <w:proofErr w:type="spellEnd"/>
      <w:r w:rsidRPr="007A2BA4">
        <w:t xml:space="preserve"> Z, Berger MS. Functional outcome after language mapping for </w:t>
      </w:r>
      <w:proofErr w:type="spellStart"/>
      <w:r w:rsidRPr="007A2BA4">
        <w:t>glioma</w:t>
      </w:r>
      <w:proofErr w:type="spellEnd"/>
      <w:r w:rsidRPr="007A2BA4">
        <w:t xml:space="preserve"> resection. </w:t>
      </w:r>
      <w:proofErr w:type="gramStart"/>
      <w:r w:rsidRPr="007A2BA4">
        <w:t xml:space="preserve">N </w:t>
      </w:r>
      <w:proofErr w:type="spellStart"/>
      <w:r w:rsidRPr="007A2BA4">
        <w:t>Engl</w:t>
      </w:r>
      <w:proofErr w:type="spellEnd"/>
      <w:r w:rsidRPr="007A2BA4">
        <w:t xml:space="preserve"> J Med. 2008.</w:t>
      </w:r>
      <w:proofErr w:type="gramEnd"/>
    </w:p>
    <w:p w14:paraId="4FBDFFC3" w14:textId="77777777" w:rsidR="007A2BA4" w:rsidRPr="007A2BA4" w:rsidRDefault="007A2BA4" w:rsidP="007A2BA4">
      <w:proofErr w:type="spellStart"/>
      <w:r w:rsidRPr="007A2BA4">
        <w:t>Sokhal</w:t>
      </w:r>
      <w:proofErr w:type="spellEnd"/>
      <w:r w:rsidRPr="007A2BA4">
        <w:t xml:space="preserve"> N, </w:t>
      </w:r>
      <w:proofErr w:type="spellStart"/>
      <w:r w:rsidRPr="007A2BA4">
        <w:t>Rath</w:t>
      </w:r>
      <w:proofErr w:type="spellEnd"/>
      <w:r w:rsidRPr="007A2BA4">
        <w:t xml:space="preserve"> GP, </w:t>
      </w:r>
      <w:proofErr w:type="spellStart"/>
      <w:r w:rsidRPr="007A2BA4">
        <w:t>Chaturvedi</w:t>
      </w:r>
      <w:proofErr w:type="spellEnd"/>
      <w:r w:rsidRPr="007A2BA4">
        <w:t xml:space="preserve"> A, et al. </w:t>
      </w:r>
      <w:proofErr w:type="spellStart"/>
      <w:r w:rsidRPr="007A2BA4">
        <w:t>Anaesthesia</w:t>
      </w:r>
      <w:proofErr w:type="spellEnd"/>
      <w:r w:rsidRPr="007A2BA4">
        <w:t xml:space="preserve"> for </w:t>
      </w:r>
      <w:proofErr w:type="gramStart"/>
      <w:r w:rsidRPr="007A2BA4">
        <w:t>awake</w:t>
      </w:r>
      <w:proofErr w:type="gramEnd"/>
      <w:r w:rsidRPr="007A2BA4">
        <w:t xml:space="preserve"> craniotomy: A retrospective study of 54 cases. </w:t>
      </w:r>
      <w:proofErr w:type="gramStart"/>
      <w:r w:rsidRPr="007A2BA4">
        <w:t xml:space="preserve">Indian J </w:t>
      </w:r>
      <w:proofErr w:type="spellStart"/>
      <w:r w:rsidRPr="007A2BA4">
        <w:t>Anaesth</w:t>
      </w:r>
      <w:proofErr w:type="spellEnd"/>
      <w:r w:rsidRPr="007A2BA4">
        <w:t>.</w:t>
      </w:r>
      <w:proofErr w:type="gramEnd"/>
      <w:r w:rsidRPr="007A2BA4">
        <w:t xml:space="preserve"> 2015.</w:t>
      </w:r>
    </w:p>
    <w:p w14:paraId="4709AB1D" w14:textId="77777777" w:rsidR="007A2BA4" w:rsidRPr="007A2BA4" w:rsidRDefault="007A2BA4" w:rsidP="007A2BA4">
      <w:r w:rsidRPr="007A2BA4">
        <w:t xml:space="preserve">Frost EA, </w:t>
      </w:r>
      <w:proofErr w:type="spellStart"/>
      <w:r w:rsidRPr="007A2BA4">
        <w:t>Booij</w:t>
      </w:r>
      <w:proofErr w:type="spellEnd"/>
      <w:r w:rsidRPr="007A2BA4">
        <w:t xml:space="preserve"> LH. </w:t>
      </w:r>
      <w:proofErr w:type="gramStart"/>
      <w:r w:rsidRPr="007A2BA4">
        <w:t>Anesthesia in the patient for awake craniotomy.</w:t>
      </w:r>
      <w:proofErr w:type="gramEnd"/>
      <w:r w:rsidRPr="007A2BA4">
        <w:t xml:space="preserve"> </w:t>
      </w:r>
      <w:proofErr w:type="spellStart"/>
      <w:proofErr w:type="gramStart"/>
      <w:r w:rsidRPr="007A2BA4">
        <w:t>Curr</w:t>
      </w:r>
      <w:proofErr w:type="spellEnd"/>
      <w:r w:rsidRPr="007A2BA4">
        <w:t xml:space="preserve"> </w:t>
      </w:r>
      <w:proofErr w:type="spellStart"/>
      <w:r w:rsidRPr="007A2BA4">
        <w:t>Opin</w:t>
      </w:r>
      <w:proofErr w:type="spellEnd"/>
      <w:r w:rsidRPr="007A2BA4">
        <w:t xml:space="preserve"> </w:t>
      </w:r>
      <w:proofErr w:type="spellStart"/>
      <w:r w:rsidRPr="007A2BA4">
        <w:t>Anaesthesiol</w:t>
      </w:r>
      <w:proofErr w:type="spellEnd"/>
      <w:r w:rsidRPr="007A2BA4">
        <w:t>.</w:t>
      </w:r>
      <w:proofErr w:type="gramEnd"/>
      <w:r w:rsidRPr="007A2BA4">
        <w:t xml:space="preserve"> 2007.</w:t>
      </w:r>
    </w:p>
    <w:p w14:paraId="58F6581E" w14:textId="77777777" w:rsidR="007A2BA4" w:rsidRPr="007A2BA4" w:rsidRDefault="007A2BA4" w:rsidP="007A2BA4">
      <w:proofErr w:type="spellStart"/>
      <w:r w:rsidRPr="007A2BA4">
        <w:t>Bilotta</w:t>
      </w:r>
      <w:proofErr w:type="spellEnd"/>
      <w:r w:rsidRPr="007A2BA4">
        <w:t xml:space="preserve"> F, Rosa G. 'Anesthesia' for </w:t>
      </w:r>
      <w:proofErr w:type="gramStart"/>
      <w:r w:rsidRPr="007A2BA4">
        <w:t>awake</w:t>
      </w:r>
      <w:proofErr w:type="gramEnd"/>
      <w:r w:rsidRPr="007A2BA4">
        <w:t xml:space="preserve"> neurosurgery. </w:t>
      </w:r>
      <w:proofErr w:type="spellStart"/>
      <w:proofErr w:type="gramStart"/>
      <w:r w:rsidRPr="007A2BA4">
        <w:t>Curr</w:t>
      </w:r>
      <w:proofErr w:type="spellEnd"/>
      <w:r w:rsidRPr="007A2BA4">
        <w:t xml:space="preserve"> </w:t>
      </w:r>
      <w:proofErr w:type="spellStart"/>
      <w:r w:rsidRPr="007A2BA4">
        <w:t>Opin</w:t>
      </w:r>
      <w:proofErr w:type="spellEnd"/>
      <w:r w:rsidRPr="007A2BA4">
        <w:t xml:space="preserve"> </w:t>
      </w:r>
      <w:proofErr w:type="spellStart"/>
      <w:r w:rsidRPr="007A2BA4">
        <w:t>Anaesthesiol</w:t>
      </w:r>
      <w:proofErr w:type="spellEnd"/>
      <w:r w:rsidRPr="007A2BA4">
        <w:t>.</w:t>
      </w:r>
      <w:proofErr w:type="gramEnd"/>
      <w:r w:rsidRPr="007A2BA4">
        <w:t xml:space="preserve"> 2009.</w:t>
      </w:r>
    </w:p>
    <w:p w14:paraId="7D9F55E7" w14:textId="77777777" w:rsidR="007A2BA4" w:rsidRPr="007A2BA4" w:rsidRDefault="007A2BA4" w:rsidP="007A2BA4">
      <w:r w:rsidRPr="007A2BA4">
        <w:t xml:space="preserve">Peruzzi P, </w:t>
      </w:r>
      <w:proofErr w:type="spellStart"/>
      <w:r w:rsidRPr="007A2BA4">
        <w:t>Bergese</w:t>
      </w:r>
      <w:proofErr w:type="spellEnd"/>
      <w:r w:rsidRPr="007A2BA4">
        <w:t xml:space="preserve"> SD, </w:t>
      </w:r>
      <w:proofErr w:type="spellStart"/>
      <w:r w:rsidRPr="007A2BA4">
        <w:t>Viloria</w:t>
      </w:r>
      <w:proofErr w:type="spellEnd"/>
      <w:r w:rsidRPr="007A2BA4">
        <w:t xml:space="preserve"> A, et al. </w:t>
      </w:r>
      <w:proofErr w:type="gramStart"/>
      <w:r w:rsidRPr="007A2BA4">
        <w:t xml:space="preserve">A retrospective cohort-matched comparison of conscious sedation versus general anesthesia for </w:t>
      </w:r>
      <w:proofErr w:type="spellStart"/>
      <w:r w:rsidRPr="007A2BA4">
        <w:t>supratentorial</w:t>
      </w:r>
      <w:proofErr w:type="spellEnd"/>
      <w:r w:rsidRPr="007A2BA4">
        <w:t xml:space="preserve"> </w:t>
      </w:r>
      <w:proofErr w:type="spellStart"/>
      <w:r w:rsidRPr="007A2BA4">
        <w:t>glioma</w:t>
      </w:r>
      <w:proofErr w:type="spellEnd"/>
      <w:r w:rsidRPr="007A2BA4">
        <w:t xml:space="preserve"> resection.</w:t>
      </w:r>
      <w:proofErr w:type="gramEnd"/>
      <w:r w:rsidRPr="007A2BA4">
        <w:t xml:space="preserve"> </w:t>
      </w:r>
      <w:proofErr w:type="gramStart"/>
      <w:r w:rsidRPr="007A2BA4">
        <w:t>clinical</w:t>
      </w:r>
      <w:proofErr w:type="gramEnd"/>
      <w:r w:rsidRPr="007A2BA4">
        <w:t xml:space="preserve"> article. J Neurosurg. 2011.</w:t>
      </w:r>
      <w:r w:rsidRPr="007A2BA4">
        <w:br/>
      </w:r>
      <w:r w:rsidR="001452B6">
        <w:br/>
      </w:r>
    </w:p>
    <w:p w14:paraId="64AF8B68" w14:textId="77777777" w:rsidR="009B1403" w:rsidRPr="00F92A0D" w:rsidRDefault="009B1403">
      <w:pPr>
        <w:rPr>
          <w:vertAlign w:val="superscript"/>
        </w:rPr>
      </w:pPr>
      <w:bookmarkStart w:id="0" w:name="_GoBack"/>
      <w:bookmarkEnd w:id="0"/>
    </w:p>
    <w:sectPr w:rsidR="009B1403" w:rsidRPr="00F92A0D" w:rsidSect="009B14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81EDE"/>
    <w:multiLevelType w:val="hybridMultilevel"/>
    <w:tmpl w:val="DEDAF404"/>
    <w:lvl w:ilvl="0" w:tplc="ED289E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449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2286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EC5A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1A12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D60A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AEC2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B67A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D25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FD6374F"/>
    <w:multiLevelType w:val="hybridMultilevel"/>
    <w:tmpl w:val="1F820CBC"/>
    <w:lvl w:ilvl="0" w:tplc="DE9816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5A99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769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26A0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9ABC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2CA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9813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5478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087F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BA4"/>
    <w:rsid w:val="001452B6"/>
    <w:rsid w:val="007A2BA4"/>
    <w:rsid w:val="0081303A"/>
    <w:rsid w:val="009B1403"/>
    <w:rsid w:val="00A700B3"/>
    <w:rsid w:val="00CD7289"/>
    <w:rsid w:val="00F9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CB8F5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2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1971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686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5439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282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04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4455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9712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5380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2584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3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0866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7853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6882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004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4122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895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717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0816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825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3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748</Words>
  <Characters>4264</Characters>
  <Application>Microsoft Macintosh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punita Tripathi</dc:creator>
  <cp:keywords/>
  <dc:description/>
  <cp:lastModifiedBy>punita Tripathi</cp:lastModifiedBy>
  <cp:revision>4</cp:revision>
  <dcterms:created xsi:type="dcterms:W3CDTF">2017-08-24T21:31:00Z</dcterms:created>
  <dcterms:modified xsi:type="dcterms:W3CDTF">2017-08-25T17:13:00Z</dcterms:modified>
</cp:coreProperties>
</file>