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B116E" w14:textId="77777777" w:rsidR="0016477F" w:rsidRDefault="0016477F" w:rsidP="0016477F">
      <w:pPr>
        <w:jc w:val="right"/>
        <w:rPr>
          <w:b/>
          <w:sz w:val="40"/>
          <w:szCs w:val="40"/>
        </w:rPr>
      </w:pPr>
      <w:r>
        <w:rPr>
          <w:noProof/>
          <w:lang w:eastAsia="hu-HU"/>
        </w:rPr>
        <w:drawing>
          <wp:inline distT="0" distB="0" distL="0" distR="0" wp14:anchorId="2E047D5B" wp14:editId="7D49E632">
            <wp:extent cx="1343025" cy="180975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8935B" w14:textId="77777777" w:rsidR="00703510" w:rsidRDefault="00703510" w:rsidP="002439A1">
      <w:pPr>
        <w:jc w:val="center"/>
        <w:rPr>
          <w:sz w:val="40"/>
          <w:szCs w:val="40"/>
        </w:rPr>
      </w:pPr>
      <w:proofErr w:type="spellStart"/>
      <w:r w:rsidRPr="0065232C">
        <w:rPr>
          <w:b/>
          <w:sz w:val="40"/>
          <w:szCs w:val="40"/>
        </w:rPr>
        <w:t>Title</w:t>
      </w:r>
      <w:proofErr w:type="spellEnd"/>
      <w:r w:rsidRPr="0065232C">
        <w:rPr>
          <w:b/>
          <w:sz w:val="40"/>
          <w:szCs w:val="40"/>
        </w:rPr>
        <w:t>:</w:t>
      </w:r>
      <w:r>
        <w:rPr>
          <w:sz w:val="40"/>
          <w:szCs w:val="40"/>
        </w:rPr>
        <w:t xml:space="preserve"> The </w:t>
      </w:r>
      <w:proofErr w:type="spellStart"/>
      <w:r>
        <w:rPr>
          <w:sz w:val="40"/>
          <w:szCs w:val="40"/>
        </w:rPr>
        <w:t>effects</w:t>
      </w:r>
      <w:proofErr w:type="spellEnd"/>
      <w:r>
        <w:rPr>
          <w:sz w:val="40"/>
          <w:szCs w:val="40"/>
        </w:rPr>
        <w:t xml:space="preserve"> of </w:t>
      </w:r>
      <w:proofErr w:type="spellStart"/>
      <w:r>
        <w:rPr>
          <w:sz w:val="40"/>
          <w:szCs w:val="40"/>
        </w:rPr>
        <w:t>the</w:t>
      </w:r>
      <w:proofErr w:type="spellEnd"/>
      <w:r>
        <w:rPr>
          <w:sz w:val="40"/>
          <w:szCs w:val="40"/>
        </w:rPr>
        <w:t xml:space="preserve"> intrauterin and extrauterin </w:t>
      </w:r>
      <w:proofErr w:type="spellStart"/>
      <w:r>
        <w:rPr>
          <w:sz w:val="40"/>
          <w:szCs w:val="40"/>
        </w:rPr>
        <w:t>language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experience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on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the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world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stress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processing</w:t>
      </w:r>
      <w:proofErr w:type="spellEnd"/>
      <w:r>
        <w:rPr>
          <w:sz w:val="40"/>
          <w:szCs w:val="40"/>
        </w:rPr>
        <w:t xml:space="preserve">: An ERP </w:t>
      </w:r>
      <w:proofErr w:type="spellStart"/>
      <w:r>
        <w:rPr>
          <w:sz w:val="40"/>
          <w:szCs w:val="40"/>
        </w:rPr>
        <w:t>study</w:t>
      </w:r>
      <w:proofErr w:type="spellEnd"/>
    </w:p>
    <w:p w14:paraId="42CA0790" w14:textId="77777777" w:rsidR="0016477F" w:rsidRPr="00C70421" w:rsidRDefault="00703510" w:rsidP="0016477F">
      <w:pPr>
        <w:jc w:val="both"/>
        <w:rPr>
          <w:sz w:val="16"/>
          <w:szCs w:val="16"/>
          <w:vertAlign w:val="superscript"/>
        </w:rPr>
      </w:pPr>
      <w:proofErr w:type="spellStart"/>
      <w:r w:rsidRPr="0065232C">
        <w:rPr>
          <w:b/>
          <w:sz w:val="32"/>
          <w:szCs w:val="32"/>
        </w:rPr>
        <w:t>Name</w:t>
      </w:r>
      <w:proofErr w:type="spellEnd"/>
      <w:r w:rsidRPr="0065232C">
        <w:rPr>
          <w:b/>
          <w:sz w:val="32"/>
          <w:szCs w:val="32"/>
        </w:rPr>
        <w:t>:</w:t>
      </w:r>
      <w:r w:rsidR="0016477F" w:rsidRPr="0016477F">
        <w:rPr>
          <w:sz w:val="28"/>
          <w:szCs w:val="28"/>
        </w:rPr>
        <w:t xml:space="preserve"> Zsuzsanna Varga </w:t>
      </w:r>
      <w:r w:rsidR="0016477F" w:rsidRPr="0016477F">
        <w:rPr>
          <w:sz w:val="28"/>
          <w:szCs w:val="28"/>
          <w:vertAlign w:val="superscript"/>
        </w:rPr>
        <w:t>1,2</w:t>
      </w:r>
      <w:r w:rsidR="0016477F" w:rsidRPr="0016477F">
        <w:rPr>
          <w:sz w:val="28"/>
          <w:szCs w:val="28"/>
        </w:rPr>
        <w:t>, Anett Ragó</w:t>
      </w:r>
      <w:r w:rsidR="0016477F" w:rsidRPr="0016477F">
        <w:rPr>
          <w:sz w:val="28"/>
          <w:szCs w:val="28"/>
          <w:vertAlign w:val="superscript"/>
        </w:rPr>
        <w:t>3</w:t>
      </w:r>
      <w:r w:rsidR="0016477F" w:rsidRPr="0016477F">
        <w:rPr>
          <w:sz w:val="28"/>
          <w:szCs w:val="28"/>
        </w:rPr>
        <w:t xml:space="preserve">, Linda Garami </w:t>
      </w:r>
      <w:r w:rsidR="0016477F" w:rsidRPr="0016477F">
        <w:rPr>
          <w:sz w:val="28"/>
          <w:szCs w:val="28"/>
          <w:vertAlign w:val="superscript"/>
        </w:rPr>
        <w:t>4</w:t>
      </w:r>
      <w:r w:rsidR="0016477F" w:rsidRPr="0016477F">
        <w:rPr>
          <w:sz w:val="28"/>
          <w:szCs w:val="28"/>
        </w:rPr>
        <w:t>, Valéria Csépe</w:t>
      </w:r>
      <w:r w:rsidR="0016477F" w:rsidRPr="0016477F">
        <w:rPr>
          <w:sz w:val="28"/>
          <w:szCs w:val="28"/>
          <w:vertAlign w:val="superscript"/>
        </w:rPr>
        <w:t>2,5,6</w:t>
      </w:r>
    </w:p>
    <w:p w14:paraId="5B9102BE" w14:textId="77777777" w:rsidR="0016477F" w:rsidRPr="000F22BF" w:rsidRDefault="0016477F" w:rsidP="0016477F">
      <w:pPr>
        <w:jc w:val="both"/>
        <w:rPr>
          <w:sz w:val="20"/>
          <w:szCs w:val="20"/>
        </w:rPr>
      </w:pPr>
      <w:r w:rsidRPr="000F22BF">
        <w:rPr>
          <w:sz w:val="20"/>
          <w:szCs w:val="20"/>
          <w:vertAlign w:val="superscript"/>
        </w:rPr>
        <w:t>1</w:t>
      </w:r>
      <w:r w:rsidRPr="000F22BF">
        <w:rPr>
          <w:sz w:val="20"/>
          <w:szCs w:val="20"/>
        </w:rPr>
        <w:t>N</w:t>
      </w:r>
      <w:r w:rsidR="009207A0" w:rsidRPr="000F22BF">
        <w:rPr>
          <w:sz w:val="20"/>
          <w:szCs w:val="20"/>
        </w:rPr>
        <w:t xml:space="preserve">ICU </w:t>
      </w:r>
      <w:r w:rsidRPr="000F22BF">
        <w:rPr>
          <w:sz w:val="20"/>
          <w:szCs w:val="20"/>
        </w:rPr>
        <w:t xml:space="preserve">of </w:t>
      </w:r>
      <w:proofErr w:type="spellStart"/>
      <w:r w:rsidRPr="000F22BF">
        <w:rPr>
          <w:sz w:val="20"/>
          <w:szCs w:val="20"/>
        </w:rPr>
        <w:t>the</w:t>
      </w:r>
      <w:proofErr w:type="spellEnd"/>
      <w:r w:rsidRPr="000F22BF">
        <w:rPr>
          <w:sz w:val="20"/>
          <w:szCs w:val="20"/>
        </w:rPr>
        <w:t xml:space="preserve"> Semmelweis University </w:t>
      </w:r>
      <w:r w:rsidRPr="000F22BF">
        <w:rPr>
          <w:rFonts w:cs="Times New Roman"/>
          <w:sz w:val="20"/>
          <w:szCs w:val="20"/>
          <w:lang w:val="en-US"/>
        </w:rPr>
        <w:t>1</w:t>
      </w:r>
      <w:r w:rsidRPr="000F22BF">
        <w:rPr>
          <w:rFonts w:cs="Times New Roman"/>
          <w:sz w:val="20"/>
          <w:szCs w:val="20"/>
          <w:vertAlign w:val="superscript"/>
          <w:lang w:val="en-US"/>
        </w:rPr>
        <w:t>st</w:t>
      </w:r>
      <w:r w:rsidRPr="000F22BF">
        <w:rPr>
          <w:rFonts w:cs="Times New Roman"/>
          <w:sz w:val="20"/>
          <w:szCs w:val="20"/>
          <w:lang w:val="en-US"/>
        </w:rPr>
        <w:t xml:space="preserve"> Department of </w:t>
      </w:r>
      <w:proofErr w:type="spellStart"/>
      <w:r w:rsidRPr="000F22BF">
        <w:rPr>
          <w:rFonts w:cs="Times New Roman"/>
          <w:sz w:val="20"/>
          <w:szCs w:val="20"/>
          <w:lang w:val="en-US"/>
        </w:rPr>
        <w:t>Paediatrics</w:t>
      </w:r>
      <w:proofErr w:type="spellEnd"/>
      <w:r w:rsidR="00357829" w:rsidRPr="000F22BF">
        <w:rPr>
          <w:rFonts w:cs="Times New Roman"/>
          <w:sz w:val="20"/>
          <w:szCs w:val="20"/>
          <w:lang w:val="en-US"/>
        </w:rPr>
        <w:t>, BU 1083, Hungary</w:t>
      </w:r>
    </w:p>
    <w:p w14:paraId="65230E49" w14:textId="77777777" w:rsidR="0016477F" w:rsidRPr="000F22BF" w:rsidRDefault="0016477F" w:rsidP="0016477F">
      <w:pPr>
        <w:jc w:val="both"/>
        <w:rPr>
          <w:sz w:val="20"/>
          <w:szCs w:val="20"/>
        </w:rPr>
      </w:pPr>
      <w:r w:rsidRPr="000F22BF">
        <w:rPr>
          <w:sz w:val="20"/>
          <w:szCs w:val="20"/>
          <w:vertAlign w:val="superscript"/>
        </w:rPr>
        <w:t>2</w:t>
      </w:r>
      <w:r w:rsidRPr="000F22BF">
        <w:rPr>
          <w:sz w:val="20"/>
          <w:szCs w:val="20"/>
        </w:rPr>
        <w:t xml:space="preserve">BME FNS, </w:t>
      </w:r>
      <w:proofErr w:type="spellStart"/>
      <w:r w:rsidRPr="000F22BF">
        <w:rPr>
          <w:sz w:val="20"/>
          <w:szCs w:val="20"/>
        </w:rPr>
        <w:t>Department</w:t>
      </w:r>
      <w:proofErr w:type="spellEnd"/>
      <w:r w:rsidRPr="000F22BF">
        <w:rPr>
          <w:sz w:val="20"/>
          <w:szCs w:val="20"/>
        </w:rPr>
        <w:t xml:space="preserve"> of </w:t>
      </w:r>
      <w:proofErr w:type="spellStart"/>
      <w:r w:rsidRPr="000F22BF">
        <w:rPr>
          <w:sz w:val="20"/>
          <w:szCs w:val="20"/>
        </w:rPr>
        <w:t>Cognitive</w:t>
      </w:r>
      <w:proofErr w:type="spellEnd"/>
      <w:r w:rsidRPr="000F22BF">
        <w:rPr>
          <w:sz w:val="20"/>
          <w:szCs w:val="20"/>
        </w:rPr>
        <w:t xml:space="preserve"> Science</w:t>
      </w:r>
    </w:p>
    <w:p w14:paraId="0CE7E981" w14:textId="77777777" w:rsidR="0016477F" w:rsidRPr="000F22BF" w:rsidRDefault="009207A0" w:rsidP="0016477F">
      <w:pPr>
        <w:jc w:val="both"/>
        <w:rPr>
          <w:sz w:val="20"/>
          <w:szCs w:val="20"/>
        </w:rPr>
      </w:pPr>
      <w:r w:rsidRPr="000F22BF">
        <w:rPr>
          <w:sz w:val="20"/>
          <w:szCs w:val="20"/>
          <w:vertAlign w:val="superscript"/>
        </w:rPr>
        <w:t>3</w:t>
      </w:r>
      <w:r w:rsidR="0016477F" w:rsidRPr="000F22BF">
        <w:rPr>
          <w:sz w:val="20"/>
          <w:szCs w:val="20"/>
        </w:rPr>
        <w:t xml:space="preserve">ELTE FEP, Institute of </w:t>
      </w:r>
      <w:proofErr w:type="spellStart"/>
      <w:r w:rsidR="0016477F" w:rsidRPr="000F22BF">
        <w:rPr>
          <w:sz w:val="20"/>
          <w:szCs w:val="20"/>
        </w:rPr>
        <w:t>Psychology</w:t>
      </w:r>
      <w:proofErr w:type="spellEnd"/>
    </w:p>
    <w:p w14:paraId="37F5AB51" w14:textId="77777777" w:rsidR="009207A0" w:rsidRPr="000F22BF" w:rsidRDefault="009207A0" w:rsidP="009207A0">
      <w:pPr>
        <w:jc w:val="both"/>
        <w:rPr>
          <w:sz w:val="20"/>
          <w:szCs w:val="20"/>
        </w:rPr>
      </w:pPr>
      <w:r w:rsidRPr="000F22BF">
        <w:rPr>
          <w:rFonts w:cs="Arial"/>
          <w:color w:val="222222"/>
          <w:sz w:val="20"/>
          <w:szCs w:val="20"/>
          <w:shd w:val="clear" w:color="auto" w:fill="FFFFFF"/>
        </w:rPr>
        <w:t>⁴</w:t>
      </w:r>
      <w:proofErr w:type="spellStart"/>
      <w:r w:rsidRPr="000F22BF">
        <w:rPr>
          <w:rFonts w:cs="Arial"/>
          <w:color w:val="222222"/>
          <w:sz w:val="20"/>
          <w:szCs w:val="20"/>
          <w:shd w:val="clear" w:color="auto" w:fill="FFFFFF"/>
        </w:rPr>
        <w:t>Department</w:t>
      </w:r>
      <w:proofErr w:type="spellEnd"/>
      <w:r w:rsidRPr="000F22BF">
        <w:rPr>
          <w:rFonts w:cs="Arial"/>
          <w:color w:val="222222"/>
          <w:sz w:val="20"/>
          <w:szCs w:val="20"/>
          <w:shd w:val="clear" w:color="auto" w:fill="FFFFFF"/>
        </w:rPr>
        <w:t xml:space="preserve"> of </w:t>
      </w:r>
      <w:proofErr w:type="spellStart"/>
      <w:r w:rsidRPr="000F22BF">
        <w:rPr>
          <w:rFonts w:cs="Arial"/>
          <w:color w:val="222222"/>
          <w:sz w:val="20"/>
          <w:szCs w:val="20"/>
          <w:shd w:val="clear" w:color="auto" w:fill="FFFFFF"/>
        </w:rPr>
        <w:t>Otorhinolaryngology</w:t>
      </w:r>
      <w:proofErr w:type="spellEnd"/>
      <w:r w:rsidRPr="000F22BF">
        <w:rPr>
          <w:rFonts w:cs="Arial"/>
          <w:color w:val="222222"/>
          <w:sz w:val="20"/>
          <w:szCs w:val="20"/>
          <w:shd w:val="clear" w:color="auto" w:fill="FFFFFF"/>
        </w:rPr>
        <w:t>: HNS University of Pennsylvania</w:t>
      </w:r>
    </w:p>
    <w:p w14:paraId="66BA17C4" w14:textId="77777777" w:rsidR="0016477F" w:rsidRPr="000F22BF" w:rsidRDefault="0016477F" w:rsidP="0016477F">
      <w:pPr>
        <w:jc w:val="both"/>
        <w:rPr>
          <w:sz w:val="20"/>
          <w:szCs w:val="20"/>
        </w:rPr>
      </w:pPr>
      <w:r w:rsidRPr="000F22BF">
        <w:rPr>
          <w:sz w:val="20"/>
          <w:szCs w:val="20"/>
          <w:vertAlign w:val="superscript"/>
        </w:rPr>
        <w:t>5</w:t>
      </w:r>
      <w:r w:rsidRPr="000F22BF">
        <w:rPr>
          <w:sz w:val="20"/>
          <w:szCs w:val="20"/>
        </w:rPr>
        <w:t xml:space="preserve">HAS RCNS, </w:t>
      </w:r>
      <w:proofErr w:type="spellStart"/>
      <w:r w:rsidRPr="000F22BF">
        <w:rPr>
          <w:sz w:val="20"/>
          <w:szCs w:val="20"/>
        </w:rPr>
        <w:t>Brain</w:t>
      </w:r>
      <w:proofErr w:type="spellEnd"/>
      <w:r w:rsidRPr="000F22BF">
        <w:rPr>
          <w:sz w:val="20"/>
          <w:szCs w:val="20"/>
        </w:rPr>
        <w:t xml:space="preserve"> </w:t>
      </w:r>
      <w:proofErr w:type="spellStart"/>
      <w:r w:rsidRPr="000F22BF">
        <w:rPr>
          <w:sz w:val="20"/>
          <w:szCs w:val="20"/>
        </w:rPr>
        <w:t>Imagine</w:t>
      </w:r>
      <w:proofErr w:type="spellEnd"/>
      <w:r w:rsidRPr="000F22BF">
        <w:rPr>
          <w:sz w:val="20"/>
          <w:szCs w:val="20"/>
        </w:rPr>
        <w:t xml:space="preserve"> Center</w:t>
      </w:r>
      <w:bookmarkStart w:id="0" w:name="_GoBack"/>
      <w:bookmarkEnd w:id="0"/>
    </w:p>
    <w:p w14:paraId="0C2EB623" w14:textId="77777777" w:rsidR="0016477F" w:rsidRDefault="0016477F" w:rsidP="0016477F">
      <w:pPr>
        <w:jc w:val="both"/>
        <w:rPr>
          <w:sz w:val="20"/>
          <w:szCs w:val="20"/>
        </w:rPr>
      </w:pPr>
      <w:r w:rsidRPr="000F22BF">
        <w:rPr>
          <w:sz w:val="20"/>
          <w:szCs w:val="20"/>
          <w:vertAlign w:val="superscript"/>
        </w:rPr>
        <w:t>6</w:t>
      </w:r>
      <w:r w:rsidRPr="000F22BF">
        <w:rPr>
          <w:sz w:val="20"/>
          <w:szCs w:val="20"/>
        </w:rPr>
        <w:t xml:space="preserve">PU FMPSS, Institute of </w:t>
      </w:r>
      <w:proofErr w:type="spellStart"/>
      <w:r w:rsidRPr="000F22BF">
        <w:rPr>
          <w:sz w:val="20"/>
          <w:szCs w:val="20"/>
        </w:rPr>
        <w:t>Hungarian</w:t>
      </w:r>
      <w:proofErr w:type="spellEnd"/>
      <w:r w:rsidRPr="000F22BF">
        <w:rPr>
          <w:sz w:val="20"/>
          <w:szCs w:val="20"/>
        </w:rPr>
        <w:t xml:space="preserve"> and </w:t>
      </w:r>
      <w:proofErr w:type="spellStart"/>
      <w:r w:rsidRPr="000F22BF">
        <w:rPr>
          <w:sz w:val="20"/>
          <w:szCs w:val="20"/>
        </w:rPr>
        <w:t>Applied</w:t>
      </w:r>
      <w:proofErr w:type="spellEnd"/>
      <w:r w:rsidRPr="000F22BF">
        <w:rPr>
          <w:sz w:val="20"/>
          <w:szCs w:val="20"/>
        </w:rPr>
        <w:t xml:space="preserve"> </w:t>
      </w:r>
      <w:proofErr w:type="spellStart"/>
      <w:r w:rsidRPr="000F22BF">
        <w:rPr>
          <w:sz w:val="20"/>
          <w:szCs w:val="20"/>
        </w:rPr>
        <w:t>Linguistics</w:t>
      </w:r>
      <w:proofErr w:type="spellEnd"/>
    </w:p>
    <w:p w14:paraId="5BAE4635" w14:textId="77777777" w:rsidR="00D7305A" w:rsidRPr="000F22BF" w:rsidRDefault="00D7305A" w:rsidP="0016477F">
      <w:pPr>
        <w:jc w:val="both"/>
        <w:rPr>
          <w:sz w:val="20"/>
          <w:szCs w:val="20"/>
        </w:rPr>
      </w:pPr>
    </w:p>
    <w:p w14:paraId="4CFEE8E0" w14:textId="77777777" w:rsidR="00D7305A" w:rsidRDefault="00D7305A" w:rsidP="00D730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There is growing evidence that prosody is a powerful cue infants make use </w:t>
      </w:r>
      <w:r>
        <w:rPr>
          <w:rFonts w:ascii="Times New Roman" w:hAnsi="Times New Roman" w:cs="Times New Roman"/>
          <w:sz w:val="24"/>
          <w:szCs w:val="24"/>
          <w:lang w:val="en-US"/>
        </w:rPr>
        <w:t>for segmenting spoken utterances into word-like units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. The language specific segmentation,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 well as the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syntactic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elements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are bootstrapped </w:t>
      </w:r>
      <w:r>
        <w:rPr>
          <w:rFonts w:ascii="Times New Roman" w:hAnsi="Times New Roman" w:cs="Times New Roman"/>
          <w:sz w:val="24"/>
          <w:szCs w:val="24"/>
          <w:lang w:val="en-US"/>
        </w:rPr>
        <w:t>via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 perceptual patterns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available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both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lexical and phrase level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Supposedly, the attunement to the native language prosodic properties starts prenatally</w:t>
      </w:r>
      <w:r>
        <w:rPr>
          <w:rFonts w:ascii="Times New Roman" w:hAnsi="Times New Roman" w:cs="Times New Roman"/>
          <w:sz w:val="24"/>
          <w:szCs w:val="24"/>
          <w:lang w:val="en-US"/>
        </w:rPr>
        <w:t>, emphasizing the prominent role of the intrauterin period in language acquisition</w:t>
      </w:r>
      <w:r w:rsidRPr="00D523CA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A38B9CE" w14:textId="77777777" w:rsidR="00D7305A" w:rsidRDefault="00D7305A" w:rsidP="00D730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A total of 82 term and preterm infants were studied on one occasion at corrected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6 month</w:t>
      </w:r>
      <w:r>
        <w:rPr>
          <w:rFonts w:ascii="Times New Roman" w:hAnsi="Times New Roman" w:cs="Times New Roman"/>
          <w:sz w:val="24"/>
          <w:szCs w:val="24"/>
          <w:lang w:val="en-US"/>
        </w:rPr>
        <w:t>s of age (n = 40) or at 1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months of age (n= 42) respectively. Preterm infants (n=34) were divided regarding gestational age into 30-32 weeks (n=17) and 33–36 weeks (n=17) groups and compared.      </w:t>
      </w:r>
    </w:p>
    <w:p w14:paraId="1D3D0B46" w14:textId="77777777" w:rsidR="00D7305A" w:rsidRDefault="00D7305A" w:rsidP="00D730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M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ismatch negativity event related brain potential (ERP) component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(Mismatch response, e.g. MMR in more general) was recorded and analyzed. The ERPs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elicited by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frequent (standard) and rare (deviant)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pseudo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words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using a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passive oddball paradigm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 two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conditions: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(1)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standard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of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legal stress patterns </w:t>
      </w:r>
      <w:r>
        <w:rPr>
          <w:rFonts w:ascii="Times New Roman" w:hAnsi="Times New Roman" w:cs="Times New Roman"/>
          <w:sz w:val="24"/>
          <w:szCs w:val="24"/>
          <w:lang w:val="en-US"/>
        </w:rPr>
        <w:t>interspersed with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 deviant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 illegal 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(stress on the second syllable)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standard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of 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illegal stress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 xml:space="preserve"> deviants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legal one</w:t>
      </w:r>
      <w:r w:rsidRPr="009469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E6446F" w14:textId="77777777" w:rsidR="00D7305A" w:rsidRDefault="00D7305A" w:rsidP="00D730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We found no significant difference in MMR responses between 6</w:t>
      </w:r>
      <w:r w:rsidRPr="004378B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10</w:t>
      </w:r>
      <w:r w:rsidRPr="004378B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months of age, however processing patterns differed (p&lt;0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,02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 between preterm and term infants. Furthermore severity of prematurity associated with less stress discrimination accuracy at the illegal deviant condition (p&lt;0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,05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). These results strengthen the view that longer extra-uterine language exposure doesn’t redound as a compensatory effect.</w:t>
      </w:r>
    </w:p>
    <w:p w14:paraId="21DC4585" w14:textId="77777777" w:rsidR="00D7305A" w:rsidRDefault="00D7305A" w:rsidP="00D730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1A5F98" w14:textId="610E0B6B" w:rsidR="00703510" w:rsidRDefault="0065232C" w:rsidP="007035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523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Biography: </w:t>
      </w:r>
      <w:proofErr w:type="spellStart"/>
      <w:r w:rsidRPr="00443CE2">
        <w:rPr>
          <w:rFonts w:ascii="Times New Roman" w:hAnsi="Times New Roman" w:cs="Times New Roman"/>
          <w:sz w:val="24"/>
          <w:szCs w:val="24"/>
          <w:lang w:val="en-US"/>
        </w:rPr>
        <w:t>Zsuzsanna</w:t>
      </w:r>
      <w:proofErr w:type="spellEnd"/>
      <w:r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3CE2">
        <w:rPr>
          <w:rFonts w:ascii="Times New Roman" w:hAnsi="Times New Roman" w:cs="Times New Roman"/>
          <w:sz w:val="24"/>
          <w:szCs w:val="24"/>
          <w:lang w:val="en-US"/>
        </w:rPr>
        <w:t>Varga</w:t>
      </w:r>
      <w:proofErr w:type="spellEnd"/>
      <w:r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is completing her PhD at the Budapest University of Technology and Economics at the Doctoral School of Psychology (Cognitive Science).</w:t>
      </w:r>
      <w:r w:rsidR="00F84047"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She is</w:t>
      </w:r>
      <w:r w:rsidR="00443CE2"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working as a research psychologist at the Neonatal Intensive Care Unit of the </w:t>
      </w:r>
      <w:proofErr w:type="spellStart"/>
      <w:r w:rsidR="00443CE2" w:rsidRPr="00443CE2">
        <w:rPr>
          <w:rFonts w:ascii="Times New Roman" w:hAnsi="Times New Roman" w:cs="Times New Roman"/>
          <w:sz w:val="24"/>
          <w:szCs w:val="24"/>
          <w:lang w:val="en-US"/>
        </w:rPr>
        <w:t>Semmelweis</w:t>
      </w:r>
      <w:proofErr w:type="spellEnd"/>
      <w:r w:rsidR="00443CE2"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University 1</w:t>
      </w:r>
      <w:r w:rsidR="00443CE2" w:rsidRPr="00443CE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443CE2"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Department of </w:t>
      </w:r>
      <w:proofErr w:type="spellStart"/>
      <w:r w:rsidR="00443CE2" w:rsidRPr="00443CE2">
        <w:rPr>
          <w:rFonts w:ascii="Times New Roman" w:hAnsi="Times New Roman" w:cs="Times New Roman"/>
          <w:sz w:val="24"/>
          <w:szCs w:val="24"/>
          <w:lang w:val="en-US"/>
        </w:rPr>
        <w:t>Paediatrics</w:t>
      </w:r>
      <w:proofErr w:type="spellEnd"/>
      <w:r w:rsidR="00443CE2"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and also as</w:t>
      </w:r>
      <w:r w:rsidR="00F84047"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guest young researcher at the Research Group of the Neurocognitive Development of the Natural Sciences of the</w:t>
      </w:r>
      <w:r w:rsidR="00443CE2" w:rsidRPr="00443CE2">
        <w:rPr>
          <w:rFonts w:ascii="Times New Roman" w:hAnsi="Times New Roman" w:cs="Times New Roman"/>
          <w:sz w:val="24"/>
          <w:szCs w:val="24"/>
          <w:lang w:val="en-US"/>
        </w:rPr>
        <w:t xml:space="preserve"> Hungarian Academy of Sciences.</w:t>
      </w:r>
    </w:p>
    <w:p w14:paraId="04D24C99" w14:textId="77777777" w:rsidR="00443CE2" w:rsidRDefault="00443CE2" w:rsidP="007035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D13F29" w14:textId="77777777" w:rsidR="00443CE2" w:rsidRDefault="00443CE2" w:rsidP="007035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43CE2">
        <w:rPr>
          <w:rFonts w:ascii="Times New Roman" w:hAnsi="Times New Roman" w:cs="Times New Roman"/>
          <w:b/>
          <w:sz w:val="24"/>
          <w:szCs w:val="24"/>
          <w:lang w:val="en-US"/>
        </w:rPr>
        <w:t>Presenting author details:</w:t>
      </w:r>
    </w:p>
    <w:p w14:paraId="0070B681" w14:textId="77777777" w:rsidR="00443CE2" w:rsidRDefault="00443CE2" w:rsidP="00443CE2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Full name: </w:t>
      </w:r>
      <w:proofErr w:type="spellStart"/>
      <w:r>
        <w:rPr>
          <w:lang w:val="en-NZ"/>
        </w:rPr>
        <w:t>Zsuzsanna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Varga</w:t>
      </w:r>
      <w:proofErr w:type="spellEnd"/>
      <w:r>
        <w:rPr>
          <w:lang w:val="en-NZ"/>
        </w:rPr>
        <w:br/>
        <w:t xml:space="preserve">Contact number: </w:t>
      </w:r>
      <w:r w:rsidR="0016477F">
        <w:rPr>
          <w:lang w:val="en-NZ"/>
        </w:rPr>
        <w:t>+</w:t>
      </w:r>
      <w:r>
        <w:rPr>
          <w:lang w:val="en-NZ"/>
        </w:rPr>
        <w:t>36306327293</w:t>
      </w:r>
      <w:r>
        <w:rPr>
          <w:lang w:val="en-NZ"/>
        </w:rPr>
        <w:br/>
        <w:t>Twitter account:</w:t>
      </w:r>
      <w:r w:rsidR="0016477F">
        <w:rPr>
          <w:lang w:val="en-NZ"/>
        </w:rPr>
        <w:t>-</w:t>
      </w:r>
      <w:r>
        <w:rPr>
          <w:lang w:val="en-NZ"/>
        </w:rPr>
        <w:br/>
        <w:t>Linked In account:</w:t>
      </w:r>
      <w:r w:rsidR="0016477F">
        <w:rPr>
          <w:lang w:val="en-NZ"/>
        </w:rPr>
        <w:t>-</w:t>
      </w:r>
    </w:p>
    <w:p w14:paraId="7F162596" w14:textId="77777777" w:rsidR="00443CE2" w:rsidRDefault="00443CE2" w:rsidP="00443CE2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Session name/ number:</w:t>
      </w:r>
      <w:r w:rsidR="0016477F">
        <w:rPr>
          <w:lang w:val="en-NZ"/>
        </w:rPr>
        <w:t xml:space="preserve"> Neonatal research</w:t>
      </w:r>
      <w:r>
        <w:rPr>
          <w:lang w:val="en-NZ"/>
        </w:rPr>
        <w:br/>
        <w:t xml:space="preserve">Category: (Oral presentation/ </w:t>
      </w:r>
      <w:r w:rsidRPr="0016477F">
        <w:rPr>
          <w:u w:val="single"/>
          <w:lang w:val="en-NZ"/>
        </w:rPr>
        <w:t>Poster presentation)</w:t>
      </w:r>
      <w:r>
        <w:rPr>
          <w:lang w:val="en-NZ"/>
        </w:rPr>
        <w:br/>
      </w:r>
    </w:p>
    <w:p w14:paraId="0FACEA93" w14:textId="77777777" w:rsidR="00443CE2" w:rsidRPr="00443CE2" w:rsidRDefault="00443CE2" w:rsidP="007035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AFCAD0" w14:textId="77777777" w:rsidR="00703510" w:rsidRPr="002439A1" w:rsidRDefault="00703510" w:rsidP="00703510">
      <w:pPr>
        <w:rPr>
          <w:sz w:val="40"/>
          <w:szCs w:val="40"/>
        </w:rPr>
      </w:pPr>
    </w:p>
    <w:sectPr w:rsidR="00703510" w:rsidRPr="0024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0206A6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klós">
    <w15:presenceInfo w15:providerId="None" w15:userId="Mikló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9A1"/>
    <w:rsid w:val="000F22BF"/>
    <w:rsid w:val="00162BC2"/>
    <w:rsid w:val="0016477F"/>
    <w:rsid w:val="002208D9"/>
    <w:rsid w:val="002439A1"/>
    <w:rsid w:val="00357829"/>
    <w:rsid w:val="00394792"/>
    <w:rsid w:val="004378BF"/>
    <w:rsid w:val="00443CE2"/>
    <w:rsid w:val="004D0782"/>
    <w:rsid w:val="00502C81"/>
    <w:rsid w:val="00556C5B"/>
    <w:rsid w:val="005849D3"/>
    <w:rsid w:val="005C441C"/>
    <w:rsid w:val="00603BDB"/>
    <w:rsid w:val="0062667F"/>
    <w:rsid w:val="0065232C"/>
    <w:rsid w:val="00681F2D"/>
    <w:rsid w:val="00703510"/>
    <w:rsid w:val="0073187E"/>
    <w:rsid w:val="00901C54"/>
    <w:rsid w:val="009207A0"/>
    <w:rsid w:val="00980C97"/>
    <w:rsid w:val="00A761E8"/>
    <w:rsid w:val="00D7305A"/>
    <w:rsid w:val="00DD78DE"/>
    <w:rsid w:val="00E85E48"/>
    <w:rsid w:val="00EF46E3"/>
    <w:rsid w:val="00EF6532"/>
    <w:rsid w:val="00F84047"/>
    <w:rsid w:val="00F9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14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64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477F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73187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3187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3187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3187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3187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64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477F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73187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3187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3187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3187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318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1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354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VZS</dc:creator>
  <cp:lastModifiedBy>VZS</cp:lastModifiedBy>
  <cp:revision>6</cp:revision>
  <dcterms:created xsi:type="dcterms:W3CDTF">2017-12-05T21:10:00Z</dcterms:created>
  <dcterms:modified xsi:type="dcterms:W3CDTF">2017-12-05T22:03:00Z</dcterms:modified>
</cp:coreProperties>
</file>