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1C0" w:rsidRDefault="002F68B8" w:rsidP="002F68B8">
      <w:pPr>
        <w:rPr>
          <w:rFonts w:ascii="Arial" w:hAnsi="Arial" w:cs="Arial"/>
          <w:b/>
          <w:bCs/>
          <w:color w:val="000000"/>
          <w:shd w:val="clear" w:color="auto" w:fill="FBFBF3"/>
        </w:rPr>
      </w:pPr>
      <w:r>
        <w:rPr>
          <w:rFonts w:ascii="Arial" w:hAnsi="Arial" w:cs="Arial"/>
          <w:b/>
          <w:bCs/>
          <w:color w:val="000000"/>
          <w:shd w:val="clear" w:color="auto" w:fill="FBFBF3"/>
        </w:rPr>
        <w:t xml:space="preserve">Ethical </w:t>
      </w:r>
      <w:r>
        <w:rPr>
          <w:rFonts w:ascii="Arial" w:hAnsi="Arial" w:cs="Arial"/>
          <w:b/>
          <w:bCs/>
          <w:color w:val="000000"/>
          <w:shd w:val="clear" w:color="auto" w:fill="FBFBF3"/>
        </w:rPr>
        <w:t>trials</w:t>
      </w:r>
      <w:r>
        <w:rPr>
          <w:rFonts w:ascii="Arial" w:hAnsi="Arial" w:cs="Arial"/>
          <w:b/>
          <w:bCs/>
          <w:color w:val="000000"/>
          <w:shd w:val="clear" w:color="auto" w:fill="FBFBF3"/>
        </w:rPr>
        <w:t xml:space="preserve"> in the neonatal intensive care units</w:t>
      </w:r>
      <w:r>
        <w:rPr>
          <w:rFonts w:ascii="Arial" w:hAnsi="Arial" w:cs="Arial"/>
          <w:b/>
          <w:bCs/>
          <w:color w:val="000000"/>
          <w:shd w:val="clear" w:color="auto" w:fill="FBFBF3"/>
        </w:rPr>
        <w:t xml:space="preserve"> of </w:t>
      </w:r>
      <w:r>
        <w:rPr>
          <w:rFonts w:ascii="Arial" w:hAnsi="Arial" w:cs="Arial"/>
          <w:b/>
          <w:bCs/>
          <w:color w:val="000000"/>
          <w:shd w:val="clear" w:color="auto" w:fill="FBFBF3"/>
        </w:rPr>
        <w:t>Iranian experience</w:t>
      </w:r>
    </w:p>
    <w:p w:rsidR="002F68B8" w:rsidRDefault="002F68B8" w:rsidP="007556AE">
      <w:pPr>
        <w:rPr>
          <w:rFonts w:ascii="Arial" w:hAnsi="Arial" w:cs="Arial"/>
          <w:b/>
          <w:bCs/>
          <w:color w:val="000000"/>
          <w:shd w:val="clear" w:color="auto" w:fill="FBFBF3"/>
        </w:rPr>
      </w:pPr>
    </w:p>
    <w:p w:rsidR="002F68B8" w:rsidRPr="0061412A" w:rsidRDefault="002F68B8" w:rsidP="002F68B8">
      <w:pPr>
        <w:spacing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Sahib </w:t>
      </w:r>
      <w:proofErr w:type="spellStart"/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>Babaee</w:t>
      </w:r>
      <w:proofErr w:type="spellEnd"/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proofErr w:type="spellStart"/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>Tooski</w:t>
      </w:r>
      <w:proofErr w:type="spellEnd"/>
    </w:p>
    <w:p w:rsidR="002F68B8" w:rsidRPr="00C26ACE" w:rsidRDefault="002F68B8" w:rsidP="002F68B8">
      <w:pPr>
        <w:spacing w:line="360" w:lineRule="atLeast"/>
        <w:jc w:val="both"/>
        <w:rPr>
          <w:rFonts w:asciiTheme="majorBidi" w:eastAsia="Times New Roman" w:hAnsiTheme="majorBidi" w:cstheme="majorBidi"/>
          <w:sz w:val="28"/>
          <w:szCs w:val="28"/>
          <w:lang w:val="en"/>
        </w:rPr>
      </w:pP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Iran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E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lite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Y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oung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R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esearcher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C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lub, Azad </w:t>
      </w:r>
      <w:r w:rsidRPr="00C26ACE">
        <w:rPr>
          <w:rFonts w:asciiTheme="majorBidi" w:eastAsia="Times New Roman" w:hAnsiTheme="majorBidi" w:cstheme="majorBidi"/>
          <w:color w:val="222222"/>
          <w:sz w:val="28"/>
          <w:szCs w:val="28"/>
        </w:rPr>
        <w:t xml:space="preserve">University, </w:t>
      </w:r>
      <w:proofErr w:type="spellStart"/>
      <w:r w:rsidRPr="00C26ACE">
        <w:rPr>
          <w:rFonts w:asciiTheme="majorBidi" w:eastAsia="Times New Roman" w:hAnsiTheme="majorBidi" w:cstheme="majorBidi"/>
          <w:color w:val="222222"/>
          <w:sz w:val="28"/>
          <w:szCs w:val="28"/>
        </w:rPr>
        <w:t>Malayer</w:t>
      </w:r>
      <w:proofErr w:type="spellEnd"/>
      <w:r w:rsidRPr="00C26ACE">
        <w:rPr>
          <w:rFonts w:asciiTheme="majorBidi" w:eastAsia="Times New Roman" w:hAnsiTheme="majorBidi" w:cstheme="majorBidi"/>
          <w:color w:val="222222"/>
          <w:sz w:val="28"/>
          <w:szCs w:val="28"/>
        </w:rPr>
        <w:t>, Iran</w:t>
      </w:r>
    </w:p>
    <w:p w:rsidR="002F68B8" w:rsidRPr="0061412A" w:rsidRDefault="002F68B8" w:rsidP="002F68B8">
      <w:pPr>
        <w:spacing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Pr="0061412A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61412A">
        <w:rPr>
          <w:rFonts w:asciiTheme="majorBidi" w:eastAsia="Times New Roman" w:hAnsiTheme="majorBidi" w:cstheme="majorBidi"/>
          <w:sz w:val="24"/>
          <w:szCs w:val="24"/>
          <w:lang w:val="en"/>
        </w:rPr>
        <w:t>Abstract</w:t>
      </w:r>
    </w:p>
    <w:p w:rsidR="002F68B8" w:rsidRPr="002F68B8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Pr="002F68B8" w:rsidRDefault="002F68B8" w:rsidP="004B31F4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The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stimulating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nature of neonatal medicine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nowadays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is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strengthened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by modern advances in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concentrated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care and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management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sicker neonates. These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progresses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have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produced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many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moral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issues and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struggles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in ethical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decision-making. The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current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training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measured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trials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and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problems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from the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perspective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the neonatal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concentrated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maintenance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personnel in the teaching hospitals of </w:t>
      </w:r>
      <w:bookmarkStart w:id="0" w:name="_GoBack"/>
      <w:bookmarkEnd w:id="0"/>
      <w:r>
        <w:rPr>
          <w:rFonts w:asciiTheme="majorBidi" w:eastAsia="Times New Roman" w:hAnsiTheme="majorBidi" w:cstheme="majorBidi"/>
          <w:sz w:val="24"/>
          <w:szCs w:val="24"/>
          <w:lang w:val="en"/>
        </w:rPr>
        <w:t>Azad University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in the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val="en"/>
        </w:rPr>
        <w:t>Malayer</w:t>
      </w:r>
      <w:proofErr w:type="spellEnd"/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.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In this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relative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cross-sectional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investigation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led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between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January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201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6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and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April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201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7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, the physicians’ and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nurses’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insights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the ethical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subjects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in neonatal intensive care units were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related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. The physicians and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nurses of the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investigation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hospitals were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demanded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to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comprehensive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48-item questionnaire afterward early places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.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The </w:t>
      </w:r>
      <w:r w:rsidR="00773A54">
        <w:rPr>
          <w:rFonts w:asciiTheme="majorBidi" w:eastAsia="Times New Roman" w:hAnsiTheme="majorBidi" w:cstheme="majorBidi"/>
          <w:sz w:val="24"/>
          <w:szCs w:val="24"/>
          <w:lang w:val="en"/>
        </w:rPr>
        <w:t>investigated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examples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contained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</w:t>
      </w:r>
      <w:r w:rsidR="00773A54">
        <w:rPr>
          <w:rFonts w:asciiTheme="majorBidi" w:eastAsia="Times New Roman" w:hAnsiTheme="majorBidi" w:cstheme="majorBidi"/>
          <w:sz w:val="24"/>
          <w:szCs w:val="24"/>
          <w:lang w:val="en"/>
        </w:rPr>
        <w:t>525 physicians (42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%) and nurses (</w:t>
      </w:r>
      <w:r w:rsidR="00773A54">
        <w:rPr>
          <w:rFonts w:asciiTheme="majorBidi" w:eastAsia="Times New Roman" w:hAnsiTheme="majorBidi" w:cstheme="majorBidi"/>
          <w:sz w:val="24"/>
          <w:szCs w:val="24"/>
          <w:lang w:val="en"/>
        </w:rPr>
        <w:t>58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%). Content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legitimacy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and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interior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constancy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controls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were used to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inspect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the psychometric </w:t>
      </w:r>
      <w:r w:rsidR="00773A54">
        <w:rPr>
          <w:rFonts w:asciiTheme="majorBidi" w:eastAsia="Times New Roman" w:hAnsiTheme="majorBidi" w:cstheme="majorBidi"/>
          <w:sz w:val="24"/>
          <w:szCs w:val="24"/>
          <w:lang w:val="en"/>
        </w:rPr>
        <w:t>characteristics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the questionnaire.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Statistics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were analyzed by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Pearson's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relationship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, t-test, ANOVA, and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direct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reversion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using SPSS.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Regarding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patients’ rights and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connections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with parents were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alleged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as the most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inspiring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features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neonatal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maintenance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. There were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important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changes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among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sexes in the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terr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itories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the 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supposed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tests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.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Affording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to the linear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reversion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exemplary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, the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supposed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score would be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concentrated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0.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45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per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to each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year on the job.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The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consequences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our 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investigation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presented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that the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greatest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stimulating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subjects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were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connected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to patients’ rights,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connections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with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parents,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announcement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and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assistance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, and end of life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deliberations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correspondingly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.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onsequently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, i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 can be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determined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that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extra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consideration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would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be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compensated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to these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subjects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in educational programs and ethics committees of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hospitals.</w:t>
      </w:r>
    </w:p>
    <w:p w:rsidR="002F68B8" w:rsidRPr="002F68B8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Pr="002F68B8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Pr="002F68B8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Default="002F68B8" w:rsidP="007556AE"/>
    <w:sectPr w:rsidR="002F6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E56"/>
    <w:rsid w:val="001A4000"/>
    <w:rsid w:val="002F68B8"/>
    <w:rsid w:val="00375887"/>
    <w:rsid w:val="004B31F4"/>
    <w:rsid w:val="0050121C"/>
    <w:rsid w:val="005D41C0"/>
    <w:rsid w:val="006326B8"/>
    <w:rsid w:val="007556AE"/>
    <w:rsid w:val="00773A54"/>
    <w:rsid w:val="008D6E56"/>
    <w:rsid w:val="00B97E34"/>
    <w:rsid w:val="00CD489C"/>
    <w:rsid w:val="00EB5554"/>
    <w:rsid w:val="00F3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6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6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Sahib Babaee Tooski</dc:creator>
  <cp:lastModifiedBy>Sahib Babaee Tooski</cp:lastModifiedBy>
  <cp:revision>6</cp:revision>
  <dcterms:created xsi:type="dcterms:W3CDTF">2017-10-07T09:16:00Z</dcterms:created>
  <dcterms:modified xsi:type="dcterms:W3CDTF">2017-10-07T11:49:00Z</dcterms:modified>
</cp:coreProperties>
</file>