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80C" w:rsidRPr="00465AF8" w:rsidRDefault="0012280C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</w:pPr>
      <w:r w:rsidRPr="00465AF8"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  <w:t xml:space="preserve">Abstract for presentation </w:t>
      </w:r>
    </w:p>
    <w:p w:rsidR="00465AF8" w:rsidRDefault="00781FDF" w:rsidP="00465AF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</w:pPr>
      <w:r w:rsidRPr="00465AF8"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  <w:t>Drug-resistant Organism in Early-onset and Late-onset Neonatal Sepsis</w:t>
      </w:r>
    </w:p>
    <w:p w:rsidR="00781FDF" w:rsidRDefault="00781FDF" w:rsidP="00465AF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</w:pPr>
      <w:r w:rsidRPr="00465AF8"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  <w:t xml:space="preserve"> </w:t>
      </w:r>
      <w:proofErr w:type="gramStart"/>
      <w:r w:rsidRPr="00465AF8"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  <w:t>at</w:t>
      </w:r>
      <w:proofErr w:type="gramEnd"/>
      <w:r w:rsidRPr="00465AF8"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  <w:t xml:space="preserve"> Tertiary Care Hospital</w:t>
      </w:r>
    </w:p>
    <w:p w:rsidR="0011077F" w:rsidRPr="00465AF8" w:rsidRDefault="0011077F" w:rsidP="0011077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</w:pPr>
      <w:r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  <w:t xml:space="preserve">Suraiya Begum, </w:t>
      </w:r>
      <w:proofErr w:type="spellStart"/>
      <w:r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  <w:t>Kanij</w:t>
      </w:r>
      <w:proofErr w:type="spellEnd"/>
      <w:r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  <w:t xml:space="preserve"> </w:t>
      </w:r>
      <w:proofErr w:type="spellStart"/>
      <w:r>
        <w:rPr>
          <w:rFonts w:ascii="Times New Roman" w:eastAsia="AmerigoBT-BoldA" w:hAnsi="Times New Roman" w:cs="Times New Roman"/>
          <w:b/>
          <w:bCs/>
          <w:color w:val="211C1F"/>
          <w:sz w:val="24"/>
          <w:szCs w:val="28"/>
        </w:rPr>
        <w:t>fatema</w:t>
      </w:r>
      <w:proofErr w:type="spellEnd"/>
    </w:p>
    <w:p w:rsid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  <w:r w:rsidRPr="00465AF8">
        <w:rPr>
          <w:rFonts w:ascii="Times New Roman" w:hAnsi="Times New Roman" w:cs="Times New Roman"/>
          <w:b/>
          <w:bCs/>
          <w:sz w:val="24"/>
          <w:szCs w:val="16"/>
        </w:rPr>
        <w:t>Introduction</w:t>
      </w:r>
      <w:r w:rsidRPr="00465AF8">
        <w:rPr>
          <w:rFonts w:ascii="Times New Roman" w:hAnsi="Times New Roman" w:cs="Times New Roman"/>
          <w:b/>
          <w:bCs/>
          <w:sz w:val="24"/>
          <w:szCs w:val="16"/>
        </w:rPr>
        <w:t xml:space="preserve">: </w:t>
      </w:r>
      <w:r w:rsidRPr="00465AF8">
        <w:rPr>
          <w:rFonts w:ascii="Times New Roman" w:eastAsia="ArialMT" w:hAnsi="Times New Roman" w:cs="Times New Roman"/>
          <w:sz w:val="24"/>
          <w:szCs w:val="16"/>
        </w:rPr>
        <w:t>Neonatal sepsis is one of the common reasons for admission to neonatal units in developing countries. Resistance to antibiotics</w:t>
      </w:r>
      <w:r>
        <w:rPr>
          <w:rFonts w:ascii="Times New Roman" w:eastAsia="ArialMT" w:hAnsi="Times New Roman" w:cs="Times New Roman"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is increasing in neonatal sepsis. </w:t>
      </w:r>
    </w:p>
    <w:p w:rsid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  <w:r w:rsidRPr="00465AF8">
        <w:rPr>
          <w:rFonts w:ascii="Times New Roman" w:hAnsi="Times New Roman" w:cs="Times New Roman"/>
          <w:b/>
          <w:bCs/>
          <w:sz w:val="24"/>
          <w:szCs w:val="16"/>
        </w:rPr>
        <w:t xml:space="preserve">Aims: </w:t>
      </w:r>
      <w:r w:rsidRPr="00465AF8">
        <w:rPr>
          <w:rFonts w:ascii="Times New Roman" w:eastAsia="ArialMT" w:hAnsi="Times New Roman" w:cs="Times New Roman"/>
          <w:sz w:val="24"/>
          <w:szCs w:val="16"/>
        </w:rPr>
        <w:t>To evaluate the antibiotic resistant pattern of pathogens associated with early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>onset and late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>onset</w:t>
      </w:r>
      <w:r>
        <w:rPr>
          <w:rFonts w:ascii="Times New Roman" w:eastAsia="ArialMT" w:hAnsi="Times New Roman" w:cs="Times New Roman"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neonatal sepsis. </w:t>
      </w:r>
    </w:p>
    <w:p w:rsid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  <w:r w:rsidRPr="00465AF8">
        <w:rPr>
          <w:rFonts w:ascii="Times New Roman" w:hAnsi="Times New Roman" w:cs="Times New Roman"/>
          <w:b/>
          <w:bCs/>
          <w:sz w:val="24"/>
          <w:szCs w:val="16"/>
        </w:rPr>
        <w:t xml:space="preserve">Settings and Design: </w:t>
      </w:r>
      <w:r w:rsidRPr="00465AF8">
        <w:rPr>
          <w:rFonts w:ascii="Times New Roman" w:eastAsia="ArialMT" w:hAnsi="Times New Roman" w:cs="Times New Roman"/>
          <w:sz w:val="24"/>
          <w:szCs w:val="16"/>
        </w:rPr>
        <w:t>This cross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>sectional study was done at special care baby unit of a tertiary care hospital from January</w:t>
      </w:r>
      <w:r>
        <w:rPr>
          <w:rFonts w:ascii="Times New Roman" w:eastAsia="ArialMT" w:hAnsi="Times New Roman" w:cs="Times New Roman"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2008 to June 2009. </w:t>
      </w:r>
    </w:p>
    <w:p w:rsid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  <w:r w:rsidRPr="00465AF8">
        <w:rPr>
          <w:rFonts w:ascii="Times New Roman" w:hAnsi="Times New Roman" w:cs="Times New Roman"/>
          <w:b/>
          <w:bCs/>
          <w:sz w:val="24"/>
          <w:szCs w:val="16"/>
        </w:rPr>
        <w:t xml:space="preserve">Subjects and Methods: </w:t>
      </w:r>
      <w:r w:rsidRPr="00465AF8">
        <w:rPr>
          <w:rFonts w:ascii="Times New Roman" w:eastAsia="ArialMT" w:hAnsi="Times New Roman" w:cs="Times New Roman"/>
          <w:sz w:val="24"/>
          <w:szCs w:val="16"/>
        </w:rPr>
        <w:t>All neonates with risk factors or clinical features of sepsis were enrolled and samples for blood</w:t>
      </w:r>
      <w:r>
        <w:rPr>
          <w:rFonts w:ascii="Times New Roman" w:eastAsia="ArialMT" w:hAnsi="Times New Roman" w:cs="Times New Roman"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>cultures were taken. Neonates whose blood culture yielded growth of bacteria were included in this study. Standard data collection form was</w:t>
      </w:r>
      <w:r>
        <w:rPr>
          <w:rFonts w:ascii="Times New Roman" w:eastAsia="ArialMT" w:hAnsi="Times New Roman" w:cs="Times New Roman"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used to collect all demographic data, pathogen, and resistant to antibiotics. </w:t>
      </w:r>
    </w:p>
    <w:p w:rsidR="00465AF8" w:rsidRP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  <w:r w:rsidRPr="00465AF8">
        <w:rPr>
          <w:rFonts w:ascii="Times New Roman" w:hAnsi="Times New Roman" w:cs="Times New Roman"/>
          <w:b/>
          <w:bCs/>
          <w:sz w:val="24"/>
          <w:szCs w:val="16"/>
        </w:rPr>
        <w:t xml:space="preserve">Statistical Analysis Used: </w:t>
      </w:r>
      <w:r w:rsidRPr="00465AF8">
        <w:rPr>
          <w:rFonts w:ascii="Times New Roman" w:eastAsia="ArialMT" w:hAnsi="Times New Roman" w:cs="Times New Roman"/>
          <w:sz w:val="24"/>
          <w:szCs w:val="16"/>
        </w:rPr>
        <w:t>Chi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>square test and Fisher’s exact test</w:t>
      </w:r>
      <w:r>
        <w:rPr>
          <w:rFonts w:ascii="Times New Roman" w:eastAsia="ArialMT" w:hAnsi="Times New Roman" w:cs="Times New Roman"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were used for compare the variables. The value </w:t>
      </w:r>
      <w:r w:rsidRPr="00465AF8">
        <w:rPr>
          <w:rFonts w:ascii="Times New Roman" w:hAnsi="Times New Roman" w:cs="Times New Roman"/>
          <w:i/>
          <w:iCs/>
          <w:sz w:val="24"/>
          <w:szCs w:val="16"/>
        </w:rPr>
        <w:t xml:space="preserve">P </w:t>
      </w:r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&lt; 0.05 was considered statistically significant. Statistical analysis was done using </w:t>
      </w:r>
      <w:proofErr w:type="spellStart"/>
      <w:r w:rsidRPr="00465AF8">
        <w:rPr>
          <w:rFonts w:ascii="Times New Roman" w:eastAsia="ArialMT" w:hAnsi="Times New Roman" w:cs="Times New Roman"/>
          <w:sz w:val="24"/>
          <w:szCs w:val="16"/>
        </w:rPr>
        <w:t>EpiInfo</w:t>
      </w:r>
      <w:proofErr w:type="spellEnd"/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 7.</w:t>
      </w:r>
    </w:p>
    <w:p w:rsidR="00465AF8" w:rsidRP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  <w:r w:rsidRPr="00465AF8">
        <w:rPr>
          <w:rFonts w:ascii="Times New Roman" w:hAnsi="Times New Roman" w:cs="Times New Roman"/>
          <w:b/>
          <w:bCs/>
          <w:sz w:val="24"/>
          <w:szCs w:val="16"/>
        </w:rPr>
        <w:t xml:space="preserve">Results: </w:t>
      </w:r>
      <w:r w:rsidRPr="00465AF8">
        <w:rPr>
          <w:rFonts w:ascii="Times New Roman" w:eastAsia="ArialMT" w:hAnsi="Times New Roman" w:cs="Times New Roman"/>
          <w:sz w:val="24"/>
          <w:szCs w:val="16"/>
        </w:rPr>
        <w:t>Sixty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>five blood culture positive neonates were included in this study. Early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>onset neonatal sepsis and late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>onset neonatal sepsis were</w:t>
      </w:r>
      <w:r>
        <w:rPr>
          <w:rFonts w:ascii="Times New Roman" w:eastAsia="ArialMT" w:hAnsi="Times New Roman" w:cs="Times New Roman"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>35.4% and 54.6%, respectively, and 98.5% sepsis was caused by Gram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negative organism. Common organisms isolated were </w:t>
      </w:r>
      <w:proofErr w:type="spellStart"/>
      <w:r w:rsidRPr="00465AF8">
        <w:rPr>
          <w:rFonts w:ascii="Times New Roman" w:hAnsi="Times New Roman" w:cs="Times New Roman"/>
          <w:i/>
          <w:iCs/>
          <w:sz w:val="24"/>
          <w:szCs w:val="16"/>
        </w:rPr>
        <w:t>Klebsiella</w:t>
      </w:r>
      <w:proofErr w:type="spellEnd"/>
      <w:r w:rsidRPr="00465AF8">
        <w:rPr>
          <w:rFonts w:ascii="Times New Roman" w:hAnsi="Times New Roman" w:cs="Times New Roman"/>
          <w:i/>
          <w:iCs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>and</w:t>
      </w:r>
    </w:p>
    <w:p w:rsid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  <w:proofErr w:type="spellStart"/>
      <w:r w:rsidRPr="00465AF8">
        <w:rPr>
          <w:rFonts w:ascii="Times New Roman" w:hAnsi="Times New Roman" w:cs="Times New Roman"/>
          <w:i/>
          <w:iCs/>
          <w:sz w:val="24"/>
          <w:szCs w:val="16"/>
        </w:rPr>
        <w:t>Enterobacter</w:t>
      </w:r>
      <w:proofErr w:type="spellEnd"/>
      <w:r w:rsidRPr="00465AF8">
        <w:rPr>
          <w:rFonts w:ascii="Times New Roman" w:hAnsi="Times New Roman" w:cs="Times New Roman"/>
          <w:i/>
          <w:iCs/>
          <w:sz w:val="24"/>
          <w:szCs w:val="16"/>
        </w:rPr>
        <w:t xml:space="preserve">. </w:t>
      </w:r>
      <w:r w:rsidRPr="00465AF8">
        <w:rPr>
          <w:rFonts w:ascii="Times New Roman" w:eastAsia="ArialMT" w:hAnsi="Times New Roman" w:cs="Times New Roman"/>
          <w:sz w:val="24"/>
          <w:szCs w:val="16"/>
        </w:rPr>
        <w:t>Organisms isolated were resistant to first- and second-line antibiotics and quinolone derivatives. In about 15% cases, bacteria</w:t>
      </w:r>
      <w:r>
        <w:rPr>
          <w:rFonts w:ascii="Times New Roman" w:eastAsia="ArialMT" w:hAnsi="Times New Roman" w:cs="Times New Roman"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showed resistance to third line of antibiotics used in neonatal sepsis. </w:t>
      </w:r>
    </w:p>
    <w:p w:rsid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16"/>
        </w:rPr>
      </w:pPr>
    </w:p>
    <w:p w:rsid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  <w:r w:rsidRPr="00465AF8">
        <w:rPr>
          <w:rFonts w:ascii="Times New Roman" w:hAnsi="Times New Roman" w:cs="Times New Roman"/>
          <w:b/>
          <w:bCs/>
          <w:sz w:val="24"/>
          <w:szCs w:val="16"/>
        </w:rPr>
        <w:t xml:space="preserve">Conclusion: </w:t>
      </w:r>
      <w:r w:rsidRPr="00465AF8">
        <w:rPr>
          <w:rFonts w:ascii="Times New Roman" w:eastAsia="ArialMT" w:hAnsi="Times New Roman" w:cs="Times New Roman"/>
          <w:sz w:val="24"/>
          <w:szCs w:val="16"/>
        </w:rPr>
        <w:t>Gram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negative bacteria and in particular </w:t>
      </w:r>
      <w:proofErr w:type="spellStart"/>
      <w:r w:rsidRPr="00465AF8">
        <w:rPr>
          <w:rFonts w:ascii="Times New Roman" w:hAnsi="Times New Roman" w:cs="Times New Roman"/>
          <w:i/>
          <w:iCs/>
          <w:sz w:val="24"/>
          <w:szCs w:val="16"/>
        </w:rPr>
        <w:t>Klebsiella</w:t>
      </w:r>
      <w:proofErr w:type="spellEnd"/>
      <w:r w:rsidRPr="00465AF8">
        <w:rPr>
          <w:rFonts w:ascii="Times New Roman" w:hAnsi="Times New Roman" w:cs="Times New Roman"/>
          <w:i/>
          <w:iCs/>
          <w:sz w:val="24"/>
          <w:szCs w:val="16"/>
        </w:rPr>
        <w:t xml:space="preserve"> </w:t>
      </w:r>
      <w:proofErr w:type="gramStart"/>
      <w:r w:rsidRPr="00465AF8">
        <w:rPr>
          <w:rFonts w:ascii="Times New Roman" w:eastAsia="ArialMT" w:hAnsi="Times New Roman" w:cs="Times New Roman"/>
          <w:sz w:val="24"/>
          <w:szCs w:val="16"/>
        </w:rPr>
        <w:t>and</w:t>
      </w:r>
      <w:r>
        <w:rPr>
          <w:rFonts w:ascii="Times New Roman" w:eastAsia="ArialMT" w:hAnsi="Times New Roman" w:cs="Times New Roman"/>
          <w:sz w:val="24"/>
          <w:szCs w:val="16"/>
        </w:rPr>
        <w:t xml:space="preserve">  </w:t>
      </w:r>
      <w:proofErr w:type="spellStart"/>
      <w:r w:rsidRPr="00465AF8">
        <w:rPr>
          <w:rFonts w:ascii="Times New Roman" w:hAnsi="Times New Roman" w:cs="Times New Roman"/>
          <w:i/>
          <w:iCs/>
          <w:sz w:val="24"/>
          <w:szCs w:val="16"/>
        </w:rPr>
        <w:t>Enterobacter</w:t>
      </w:r>
      <w:proofErr w:type="spellEnd"/>
      <w:proofErr w:type="gramEnd"/>
      <w:r w:rsidRPr="00465AF8">
        <w:rPr>
          <w:rFonts w:ascii="Times New Roman" w:hAnsi="Times New Roman" w:cs="Times New Roman"/>
          <w:i/>
          <w:iCs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>species are the leading causes of early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>onset and late</w:t>
      </w:r>
      <w:r w:rsidRPr="00465AF8">
        <w:rPr>
          <w:rFonts w:ascii="Cambria Math" w:eastAsia="ArialMT" w:hAnsi="Cambria Math" w:cs="Cambria Math"/>
          <w:sz w:val="24"/>
          <w:szCs w:val="16"/>
        </w:rPr>
        <w:t>‑</w:t>
      </w:r>
      <w:r w:rsidRPr="00465AF8">
        <w:rPr>
          <w:rFonts w:ascii="Times New Roman" w:eastAsia="ArialMT" w:hAnsi="Times New Roman" w:cs="Times New Roman"/>
          <w:sz w:val="24"/>
          <w:szCs w:val="16"/>
        </w:rPr>
        <w:t>onset neonatal sepsis. All organisms were resistant to ampicillin, gentamicin,</w:t>
      </w:r>
      <w:r>
        <w:rPr>
          <w:rFonts w:ascii="Times New Roman" w:eastAsia="ArialMT" w:hAnsi="Times New Roman" w:cs="Times New Roman"/>
          <w:sz w:val="24"/>
          <w:szCs w:val="16"/>
        </w:rPr>
        <w:t xml:space="preserve"> </w:t>
      </w:r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and third generation cephalosporin but resistant to </w:t>
      </w:r>
      <w:proofErr w:type="spellStart"/>
      <w:r w:rsidRPr="00465AF8">
        <w:rPr>
          <w:rFonts w:ascii="Times New Roman" w:eastAsia="ArialMT" w:hAnsi="Times New Roman" w:cs="Times New Roman"/>
          <w:sz w:val="24"/>
          <w:szCs w:val="16"/>
        </w:rPr>
        <w:t>imipenem</w:t>
      </w:r>
      <w:proofErr w:type="spellEnd"/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 and </w:t>
      </w:r>
      <w:proofErr w:type="spellStart"/>
      <w:r w:rsidRPr="00465AF8">
        <w:rPr>
          <w:rFonts w:ascii="Times New Roman" w:eastAsia="ArialMT" w:hAnsi="Times New Roman" w:cs="Times New Roman"/>
          <w:sz w:val="24"/>
          <w:szCs w:val="16"/>
        </w:rPr>
        <w:t>meropenem</w:t>
      </w:r>
      <w:proofErr w:type="spellEnd"/>
      <w:r w:rsidRPr="00465AF8">
        <w:rPr>
          <w:rFonts w:ascii="Times New Roman" w:eastAsia="ArialMT" w:hAnsi="Times New Roman" w:cs="Times New Roman"/>
          <w:sz w:val="24"/>
          <w:szCs w:val="16"/>
        </w:rPr>
        <w:t xml:space="preserve"> were low.</w:t>
      </w:r>
      <w:bookmarkStart w:id="0" w:name="_GoBack"/>
      <w:bookmarkEnd w:id="0"/>
    </w:p>
    <w:p w:rsid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</w:p>
    <w:p w:rsidR="00465AF8" w:rsidRDefault="00465AF8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  <w:r>
        <w:rPr>
          <w:rFonts w:ascii="Times New Roman" w:eastAsia="ArialMT" w:hAnsi="Times New Roman" w:cs="Times New Roman"/>
          <w:sz w:val="24"/>
          <w:szCs w:val="16"/>
        </w:rPr>
        <w:t>Dr. Suraiya Begum</w:t>
      </w:r>
    </w:p>
    <w:p w:rsidR="0011077F" w:rsidRDefault="0011077F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rialMT" w:hAnsi="Times New Roman" w:cs="Times New Roman"/>
          <w:sz w:val="24"/>
          <w:szCs w:val="16"/>
        </w:rPr>
      </w:pPr>
      <w:r>
        <w:rPr>
          <w:rFonts w:ascii="Times New Roman" w:eastAsia="ArialMT" w:hAnsi="Times New Roman" w:cs="Times New Roman"/>
          <w:sz w:val="24"/>
          <w:szCs w:val="16"/>
        </w:rPr>
        <w:t>Associate Professor</w:t>
      </w:r>
    </w:p>
    <w:p w:rsidR="0011077F" w:rsidRDefault="0011077F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OrandaBT-Italic" w:hAnsi="OrandaBT-Italic" w:cs="OrandaBT-Italic"/>
          <w:iCs/>
          <w:sz w:val="24"/>
          <w:szCs w:val="24"/>
        </w:rPr>
      </w:pPr>
      <w:r w:rsidRPr="0011077F">
        <w:rPr>
          <w:rFonts w:ascii="OrandaBT-Italic" w:hAnsi="OrandaBT-Italic" w:cs="OrandaBT-Italic"/>
          <w:iCs/>
          <w:sz w:val="24"/>
          <w:szCs w:val="24"/>
        </w:rPr>
        <w:t xml:space="preserve">Department of </w:t>
      </w:r>
      <w:proofErr w:type="spellStart"/>
      <w:r>
        <w:rPr>
          <w:rFonts w:ascii="OrandaBT-Italic" w:hAnsi="OrandaBT-Italic" w:cs="OrandaBT-Italic"/>
          <w:iCs/>
          <w:sz w:val="24"/>
          <w:szCs w:val="24"/>
        </w:rPr>
        <w:t>Paediatrics</w:t>
      </w:r>
      <w:proofErr w:type="spellEnd"/>
      <w:r>
        <w:rPr>
          <w:rFonts w:ascii="OrandaBT-Italic" w:hAnsi="OrandaBT-Italic" w:cs="OrandaBT-Italic"/>
          <w:iCs/>
          <w:sz w:val="24"/>
          <w:szCs w:val="24"/>
        </w:rPr>
        <w:t>,</w:t>
      </w:r>
    </w:p>
    <w:p w:rsidR="0011077F" w:rsidRDefault="0011077F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OrandaBT-Italic" w:hAnsi="OrandaBT-Italic" w:cs="OrandaBT-Italic"/>
          <w:iCs/>
          <w:sz w:val="24"/>
          <w:szCs w:val="24"/>
        </w:rPr>
      </w:pPr>
      <w:proofErr w:type="spellStart"/>
      <w:r w:rsidRPr="0011077F">
        <w:rPr>
          <w:rFonts w:ascii="OrandaBT-Italic" w:hAnsi="OrandaBT-Italic" w:cs="OrandaBT-Italic"/>
          <w:iCs/>
          <w:sz w:val="24"/>
          <w:szCs w:val="24"/>
        </w:rPr>
        <w:t>Bangabandhu</w:t>
      </w:r>
      <w:proofErr w:type="spellEnd"/>
      <w:r w:rsidRPr="0011077F">
        <w:rPr>
          <w:rFonts w:ascii="OrandaBT-Italic" w:hAnsi="OrandaBT-Italic" w:cs="OrandaBT-Italic"/>
          <w:iCs/>
          <w:sz w:val="24"/>
          <w:szCs w:val="24"/>
        </w:rPr>
        <w:t xml:space="preserve"> </w:t>
      </w:r>
      <w:r>
        <w:rPr>
          <w:rFonts w:ascii="OrandaBT-Italic" w:hAnsi="OrandaBT-Italic" w:cs="OrandaBT-Italic"/>
          <w:iCs/>
          <w:sz w:val="24"/>
          <w:szCs w:val="24"/>
        </w:rPr>
        <w:t xml:space="preserve">Sheikh </w:t>
      </w:r>
      <w:proofErr w:type="spellStart"/>
      <w:r>
        <w:rPr>
          <w:rFonts w:ascii="OrandaBT-Italic" w:hAnsi="OrandaBT-Italic" w:cs="OrandaBT-Italic"/>
          <w:iCs/>
          <w:sz w:val="24"/>
          <w:szCs w:val="24"/>
        </w:rPr>
        <w:t>Mujib</w:t>
      </w:r>
      <w:proofErr w:type="spellEnd"/>
      <w:r>
        <w:rPr>
          <w:rFonts w:ascii="OrandaBT-Italic" w:hAnsi="OrandaBT-Italic" w:cs="OrandaBT-Italic"/>
          <w:iCs/>
          <w:sz w:val="24"/>
          <w:szCs w:val="24"/>
        </w:rPr>
        <w:t xml:space="preserve"> Medical University</w:t>
      </w:r>
    </w:p>
    <w:p w:rsidR="00465AF8" w:rsidRPr="0011077F" w:rsidRDefault="0011077F" w:rsidP="00465A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7F">
        <w:rPr>
          <w:rFonts w:ascii="OrandaBT-Italic" w:hAnsi="OrandaBT-Italic" w:cs="OrandaBT-Italic"/>
          <w:iCs/>
          <w:sz w:val="24"/>
          <w:szCs w:val="24"/>
        </w:rPr>
        <w:t>Dhaka 1000, Bangladesh</w:t>
      </w:r>
    </w:p>
    <w:sectPr w:rsidR="00465AF8" w:rsidRPr="001107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merigoBT-BoldA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OrandaBT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6C7"/>
    <w:rsid w:val="0011077F"/>
    <w:rsid w:val="0012280C"/>
    <w:rsid w:val="00361E04"/>
    <w:rsid w:val="003E10BC"/>
    <w:rsid w:val="00465AF8"/>
    <w:rsid w:val="00505B7E"/>
    <w:rsid w:val="00642BA6"/>
    <w:rsid w:val="006F7AA5"/>
    <w:rsid w:val="00773310"/>
    <w:rsid w:val="00781FDF"/>
    <w:rsid w:val="0096790B"/>
    <w:rsid w:val="00C236F8"/>
    <w:rsid w:val="00DF34A1"/>
    <w:rsid w:val="00E476C7"/>
    <w:rsid w:val="00E94ED7"/>
    <w:rsid w:val="00F4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5FFD01-580B-4919-83CD-CDFA136C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Suraiya</dc:creator>
  <cp:keywords/>
  <dc:description/>
  <cp:lastModifiedBy>Dr. Suraiya</cp:lastModifiedBy>
  <cp:revision>10</cp:revision>
  <dcterms:created xsi:type="dcterms:W3CDTF">2017-09-03T11:08:00Z</dcterms:created>
  <dcterms:modified xsi:type="dcterms:W3CDTF">2017-09-04T07:40:00Z</dcterms:modified>
</cp:coreProperties>
</file>