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FBA" w:rsidRPr="00950FBA" w:rsidRDefault="00950FBA" w:rsidP="00950FBA">
      <w:pPr>
        <w:autoSpaceDE w:val="0"/>
        <w:autoSpaceDN w:val="0"/>
        <w:adjustRightInd w:val="0"/>
        <w:spacing w:after="0" w:line="240" w:lineRule="auto"/>
        <w:rPr>
          <w:rFonts w:ascii="Univers-Light" w:hAnsi="Univers-Light" w:cs="Univers-Light"/>
          <w:color w:val="000000"/>
          <w:sz w:val="24"/>
          <w:szCs w:val="24"/>
        </w:rPr>
      </w:pPr>
      <w:r w:rsidRPr="00950FBA">
        <w:rPr>
          <w:rFonts w:ascii="Univers-Bold" w:hAnsi="Univers-Bold" w:cs="Univers-Bold"/>
          <w:b/>
          <w:bCs/>
          <w:color w:val="1AFF9A"/>
          <w:sz w:val="24"/>
          <w:szCs w:val="24"/>
        </w:rPr>
        <w:t xml:space="preserve">Background: </w:t>
      </w:r>
      <w:r w:rsidRPr="00950FBA">
        <w:rPr>
          <w:rFonts w:ascii="Univers-Light" w:hAnsi="Univers-Light" w:cs="Univers-Light"/>
          <w:color w:val="000000"/>
          <w:sz w:val="24"/>
          <w:szCs w:val="24"/>
        </w:rPr>
        <w:t xml:space="preserve">Individualized developmental care (IDC) is a collection of evidence-based </w:t>
      </w:r>
      <w:r>
        <w:rPr>
          <w:rFonts w:ascii="Univers-Light" w:hAnsi="Univers-Light" w:cs="Univers-Light"/>
          <w:color w:val="000000"/>
          <w:sz w:val="24"/>
          <w:szCs w:val="24"/>
        </w:rPr>
        <w:t xml:space="preserve">practices that include </w:t>
      </w:r>
      <w:proofErr w:type="spellStart"/>
      <w:r>
        <w:rPr>
          <w:rFonts w:ascii="Univers-Light" w:hAnsi="Univers-Light" w:cs="Univers-Light"/>
          <w:color w:val="000000"/>
          <w:sz w:val="24"/>
          <w:szCs w:val="24"/>
        </w:rPr>
        <w:t>adapting</w:t>
      </w:r>
      <w:r w:rsidRPr="00950FBA">
        <w:rPr>
          <w:rFonts w:ascii="Univers-Light" w:hAnsi="Univers-Light" w:cs="Univers-Light"/>
          <w:color w:val="000000"/>
          <w:sz w:val="24"/>
          <w:szCs w:val="24"/>
        </w:rPr>
        <w:t>care</w:t>
      </w:r>
      <w:proofErr w:type="spellEnd"/>
      <w:r w:rsidRPr="00950FBA">
        <w:rPr>
          <w:rFonts w:ascii="Univers-Light" w:hAnsi="Univers-Light" w:cs="Univers-Light"/>
          <w:color w:val="000000"/>
          <w:sz w:val="24"/>
          <w:szCs w:val="24"/>
        </w:rPr>
        <w:t xml:space="preserve"> practices based on the infant’s behavioral and developmental state, involving parents and families in the infant’s care,</w:t>
      </w:r>
    </w:p>
    <w:p w:rsidR="00950FBA" w:rsidRPr="00950FBA" w:rsidRDefault="00950FBA" w:rsidP="00950FBA">
      <w:pPr>
        <w:autoSpaceDE w:val="0"/>
        <w:autoSpaceDN w:val="0"/>
        <w:adjustRightInd w:val="0"/>
        <w:spacing w:after="0" w:line="240" w:lineRule="auto"/>
        <w:rPr>
          <w:rFonts w:ascii="Univers-Light" w:hAnsi="Univers-Light" w:cs="Univers-Light"/>
          <w:color w:val="000000"/>
          <w:sz w:val="24"/>
          <w:szCs w:val="24"/>
        </w:rPr>
      </w:pPr>
      <w:proofErr w:type="gramStart"/>
      <w:r w:rsidRPr="00950FBA">
        <w:rPr>
          <w:rFonts w:ascii="Univers-Light" w:hAnsi="Univers-Light" w:cs="Univers-Light"/>
          <w:color w:val="000000"/>
          <w:sz w:val="24"/>
          <w:szCs w:val="24"/>
        </w:rPr>
        <w:t>and</w:t>
      </w:r>
      <w:proofErr w:type="gramEnd"/>
      <w:r w:rsidRPr="00950FBA">
        <w:rPr>
          <w:rFonts w:ascii="Univers-Light" w:hAnsi="Univers-Light" w:cs="Univers-Light"/>
          <w:color w:val="000000"/>
          <w:sz w:val="24"/>
          <w:szCs w:val="24"/>
        </w:rPr>
        <w:t xml:space="preserve"> providing an environment that minimizes over stimulation of the infant.</w:t>
      </w:r>
    </w:p>
    <w:p w:rsidR="00950FBA" w:rsidRPr="00950FBA" w:rsidRDefault="00950FBA" w:rsidP="00950FBA">
      <w:pPr>
        <w:autoSpaceDE w:val="0"/>
        <w:autoSpaceDN w:val="0"/>
        <w:adjustRightInd w:val="0"/>
        <w:spacing w:after="0" w:line="240" w:lineRule="auto"/>
        <w:rPr>
          <w:rFonts w:ascii="Univers-Light" w:hAnsi="Univers-Light" w:cs="Univers-Light"/>
          <w:color w:val="000000"/>
          <w:sz w:val="24"/>
          <w:szCs w:val="24"/>
        </w:rPr>
      </w:pPr>
      <w:r w:rsidRPr="00950FBA">
        <w:rPr>
          <w:rFonts w:ascii="Univers-Bold" w:hAnsi="Univers-Bold" w:cs="Univers-Bold"/>
          <w:b/>
          <w:bCs/>
          <w:color w:val="1AFF9A"/>
          <w:sz w:val="24"/>
          <w:szCs w:val="24"/>
        </w:rPr>
        <w:t xml:space="preserve">Purpose: </w:t>
      </w:r>
      <w:r w:rsidRPr="00950FBA">
        <w:rPr>
          <w:rFonts w:ascii="Univers-Light" w:hAnsi="Univers-Light" w:cs="Univers-Light"/>
          <w:color w:val="000000"/>
          <w:sz w:val="24"/>
          <w:szCs w:val="24"/>
        </w:rPr>
        <w:t>To clarify the definition of IDC in the neonatal intensive care unit (NICU) and to provid</w:t>
      </w:r>
      <w:r>
        <w:rPr>
          <w:rFonts w:ascii="Univers-Light" w:hAnsi="Univers-Light" w:cs="Univers-Light"/>
          <w:color w:val="000000"/>
          <w:sz w:val="24"/>
          <w:szCs w:val="24"/>
        </w:rPr>
        <w:t xml:space="preserve">e guidelines for implementation </w:t>
      </w:r>
      <w:r w:rsidRPr="00950FBA">
        <w:rPr>
          <w:rFonts w:ascii="Univers-Light" w:hAnsi="Univers-Light" w:cs="Univers-Light"/>
          <w:color w:val="000000"/>
          <w:sz w:val="24"/>
          <w:szCs w:val="24"/>
        </w:rPr>
        <w:t>of IDC for healthcare professionals through a concept analysis.</w:t>
      </w:r>
    </w:p>
    <w:p w:rsidR="00950FBA" w:rsidRPr="00950FBA" w:rsidRDefault="00950FBA" w:rsidP="00950FBA">
      <w:pPr>
        <w:autoSpaceDE w:val="0"/>
        <w:autoSpaceDN w:val="0"/>
        <w:adjustRightInd w:val="0"/>
        <w:spacing w:after="0" w:line="240" w:lineRule="auto"/>
        <w:rPr>
          <w:rFonts w:ascii="Univers-Light" w:hAnsi="Univers-Light" w:cs="Univers-Light"/>
          <w:color w:val="000000"/>
          <w:sz w:val="24"/>
          <w:szCs w:val="24"/>
        </w:rPr>
      </w:pPr>
      <w:r w:rsidRPr="00950FBA">
        <w:rPr>
          <w:rFonts w:ascii="Univers-Bold" w:hAnsi="Univers-Bold" w:cs="Univers-Bold"/>
          <w:b/>
          <w:bCs/>
          <w:color w:val="1AFF9A"/>
          <w:sz w:val="24"/>
          <w:szCs w:val="24"/>
        </w:rPr>
        <w:t xml:space="preserve">Method/Search Strategy: </w:t>
      </w:r>
      <w:r w:rsidRPr="00950FBA">
        <w:rPr>
          <w:rFonts w:ascii="Univers-Light" w:hAnsi="Univers-Light" w:cs="Univers-Light"/>
          <w:color w:val="000000"/>
          <w:sz w:val="24"/>
          <w:szCs w:val="24"/>
        </w:rPr>
        <w:t>A literature review involving a search of multiple electronic</w:t>
      </w:r>
      <w:r>
        <w:rPr>
          <w:rFonts w:ascii="Univers-Light" w:hAnsi="Univers-Light" w:cs="Univers-Light"/>
          <w:color w:val="000000"/>
          <w:sz w:val="24"/>
          <w:szCs w:val="24"/>
        </w:rPr>
        <w:t xml:space="preserve"> databases from January 1982 to </w:t>
      </w:r>
      <w:r w:rsidRPr="00950FBA">
        <w:rPr>
          <w:rFonts w:ascii="Univers-Light" w:hAnsi="Univers-Light" w:cs="Univers-Light"/>
          <w:color w:val="000000"/>
          <w:sz w:val="24"/>
          <w:szCs w:val="24"/>
        </w:rPr>
        <w:t>November 2016 was performed along with presentation of a model case and attributes of IDC.</w:t>
      </w:r>
    </w:p>
    <w:p w:rsidR="00950FBA" w:rsidRPr="00950FBA" w:rsidRDefault="00950FBA" w:rsidP="00950FBA">
      <w:pPr>
        <w:autoSpaceDE w:val="0"/>
        <w:autoSpaceDN w:val="0"/>
        <w:adjustRightInd w:val="0"/>
        <w:spacing w:after="0" w:line="240" w:lineRule="auto"/>
        <w:rPr>
          <w:rFonts w:ascii="Univers-Light" w:hAnsi="Univers-Light" w:cs="Univers-Light"/>
          <w:color w:val="000000"/>
          <w:sz w:val="24"/>
          <w:szCs w:val="24"/>
        </w:rPr>
      </w:pPr>
      <w:r w:rsidRPr="00950FBA">
        <w:rPr>
          <w:rFonts w:ascii="Univers-Bold" w:hAnsi="Univers-Bold" w:cs="Univers-Bold"/>
          <w:b/>
          <w:bCs/>
          <w:color w:val="1AFF9A"/>
          <w:sz w:val="24"/>
          <w:szCs w:val="24"/>
        </w:rPr>
        <w:t xml:space="preserve">Conclusions: </w:t>
      </w:r>
      <w:r w:rsidRPr="00950FBA">
        <w:rPr>
          <w:rFonts w:ascii="Univers-Light" w:hAnsi="Univers-Light" w:cs="Univers-Light"/>
          <w:color w:val="000000"/>
          <w:sz w:val="24"/>
          <w:szCs w:val="24"/>
        </w:rPr>
        <w:t>This concept analysis defines and provides guidelines for implementing an</w:t>
      </w:r>
      <w:r>
        <w:rPr>
          <w:rFonts w:ascii="Univers-Light" w:hAnsi="Univers-Light" w:cs="Univers-Light"/>
          <w:color w:val="000000"/>
          <w:sz w:val="24"/>
          <w:szCs w:val="24"/>
        </w:rPr>
        <w:t xml:space="preserve"> individualized developmentally </w:t>
      </w:r>
      <w:r w:rsidRPr="00950FBA">
        <w:rPr>
          <w:rFonts w:ascii="Univers-Light" w:hAnsi="Univers-Light" w:cs="Univers-Light"/>
          <w:color w:val="000000"/>
          <w:sz w:val="24"/>
          <w:szCs w:val="24"/>
        </w:rPr>
        <w:t>sound environment for infants born premature and their families.</w:t>
      </w:r>
    </w:p>
    <w:p w:rsidR="00950FBA" w:rsidRPr="00950FBA" w:rsidRDefault="00950FBA" w:rsidP="00950FBA">
      <w:pPr>
        <w:autoSpaceDE w:val="0"/>
        <w:autoSpaceDN w:val="0"/>
        <w:adjustRightInd w:val="0"/>
        <w:spacing w:after="0" w:line="240" w:lineRule="auto"/>
        <w:rPr>
          <w:rFonts w:ascii="Univers-Light" w:hAnsi="Univers-Light" w:cs="Univers-Light"/>
          <w:color w:val="000000"/>
          <w:sz w:val="24"/>
          <w:szCs w:val="24"/>
        </w:rPr>
      </w:pPr>
      <w:r w:rsidRPr="00950FBA">
        <w:rPr>
          <w:rFonts w:ascii="Univers-Bold" w:hAnsi="Univers-Bold" w:cs="Univers-Bold"/>
          <w:b/>
          <w:bCs/>
          <w:color w:val="1AFF9A"/>
          <w:sz w:val="24"/>
          <w:szCs w:val="24"/>
        </w:rPr>
        <w:t xml:space="preserve">Implications for Practice: </w:t>
      </w:r>
      <w:r w:rsidRPr="00950FBA">
        <w:rPr>
          <w:rFonts w:ascii="Univers-Light" w:hAnsi="Univers-Light" w:cs="Univers-Light"/>
          <w:color w:val="000000"/>
          <w:sz w:val="24"/>
          <w:szCs w:val="24"/>
        </w:rPr>
        <w:t>All NICUs need to strive to provide an environment that supports and promotes ID</w:t>
      </w:r>
      <w:r>
        <w:rPr>
          <w:rFonts w:ascii="Univers-Light" w:hAnsi="Univers-Light" w:cs="Univers-Light"/>
          <w:color w:val="000000"/>
          <w:sz w:val="24"/>
          <w:szCs w:val="24"/>
        </w:rPr>
        <w:t xml:space="preserve">C. Education </w:t>
      </w:r>
      <w:r w:rsidRPr="00950FBA">
        <w:rPr>
          <w:rFonts w:ascii="Univers-Light" w:hAnsi="Univers-Light" w:cs="Univers-Light"/>
          <w:color w:val="000000"/>
          <w:sz w:val="24"/>
          <w:szCs w:val="24"/>
        </w:rPr>
        <w:t>needs to be provided to healthcare providers and parents regarding IDC practices.</w:t>
      </w:r>
    </w:p>
    <w:p w:rsidR="00950FBA" w:rsidRPr="00950FBA" w:rsidRDefault="00950FBA" w:rsidP="00950FBA">
      <w:pPr>
        <w:autoSpaceDE w:val="0"/>
        <w:autoSpaceDN w:val="0"/>
        <w:adjustRightInd w:val="0"/>
        <w:spacing w:after="0" w:line="240" w:lineRule="auto"/>
        <w:rPr>
          <w:rFonts w:ascii="Univers-Light" w:hAnsi="Univers-Light" w:cs="Univers-Light"/>
          <w:color w:val="000000"/>
          <w:sz w:val="24"/>
          <w:szCs w:val="24"/>
        </w:rPr>
      </w:pPr>
      <w:r w:rsidRPr="00950FBA">
        <w:rPr>
          <w:rFonts w:ascii="Univers-Bold" w:hAnsi="Univers-Bold" w:cs="Univers-Bold"/>
          <w:b/>
          <w:bCs/>
          <w:color w:val="1AFF9A"/>
          <w:sz w:val="24"/>
          <w:szCs w:val="24"/>
        </w:rPr>
        <w:t xml:space="preserve">Implications for Research: </w:t>
      </w:r>
      <w:r w:rsidRPr="00950FBA">
        <w:rPr>
          <w:rFonts w:ascii="Univers-Light" w:hAnsi="Univers-Light" w:cs="Univers-Light"/>
          <w:color w:val="000000"/>
          <w:sz w:val="24"/>
          <w:szCs w:val="24"/>
        </w:rPr>
        <w:t xml:space="preserve">Further research into short- and long-term outcomes </w:t>
      </w:r>
      <w:r>
        <w:rPr>
          <w:rFonts w:ascii="Univers-Light" w:hAnsi="Univers-Light" w:cs="Univers-Light"/>
          <w:color w:val="000000"/>
          <w:sz w:val="24"/>
          <w:szCs w:val="24"/>
        </w:rPr>
        <w:t xml:space="preserve">of IDC is needed. Research into </w:t>
      </w:r>
      <w:r w:rsidRPr="00950FBA">
        <w:rPr>
          <w:rFonts w:ascii="Univers-Light" w:hAnsi="Univers-Light" w:cs="Univers-Light"/>
          <w:color w:val="000000"/>
          <w:sz w:val="24"/>
          <w:szCs w:val="24"/>
        </w:rPr>
        <w:t>whether IDC is being implemented by NICUs is also needed.</w:t>
      </w:r>
    </w:p>
    <w:p w:rsidR="00950FBA" w:rsidRPr="00950FBA" w:rsidRDefault="00950FBA" w:rsidP="00950FBA">
      <w:pPr>
        <w:autoSpaceDE w:val="0"/>
        <w:autoSpaceDN w:val="0"/>
        <w:adjustRightInd w:val="0"/>
        <w:spacing w:after="0" w:line="240" w:lineRule="auto"/>
        <w:rPr>
          <w:rFonts w:ascii="Univers-Light" w:hAnsi="Univers-Light" w:cs="Univers-Light"/>
          <w:color w:val="000000"/>
          <w:sz w:val="24"/>
          <w:szCs w:val="24"/>
        </w:rPr>
      </w:pPr>
      <w:r w:rsidRPr="00950FBA">
        <w:rPr>
          <w:rFonts w:ascii="Univers-Bold" w:hAnsi="Univers-Bold" w:cs="Univers-Bold"/>
          <w:b/>
          <w:bCs/>
          <w:color w:val="1AFF9A"/>
          <w:sz w:val="24"/>
          <w:szCs w:val="24"/>
        </w:rPr>
        <w:t xml:space="preserve">Key Words: </w:t>
      </w:r>
      <w:r>
        <w:rPr>
          <w:rFonts w:ascii="Univers-Light" w:hAnsi="Univers-Light" w:cs="Univers-Light"/>
          <w:color w:val="000000"/>
          <w:sz w:val="24"/>
          <w:szCs w:val="24"/>
        </w:rPr>
        <w:t>developmental care, family-centered care, family-integrated care</w:t>
      </w:r>
      <w:r w:rsidRPr="00950FBA">
        <w:rPr>
          <w:rFonts w:ascii="Univers-Light" w:hAnsi="Univers-Light" w:cs="Univers-Light"/>
          <w:color w:val="000000"/>
          <w:sz w:val="24"/>
          <w:szCs w:val="24"/>
        </w:rPr>
        <w:t>, indi</w:t>
      </w:r>
      <w:r>
        <w:rPr>
          <w:rFonts w:ascii="Univers-Light" w:hAnsi="Univers-Light" w:cs="Univers-Light"/>
          <w:color w:val="000000"/>
          <w:sz w:val="24"/>
          <w:szCs w:val="24"/>
        </w:rPr>
        <w:t xml:space="preserve">vidualized developmental care, </w:t>
      </w:r>
      <w:bookmarkStart w:id="0" w:name="_GoBack"/>
      <w:bookmarkEnd w:id="0"/>
      <w:proofErr w:type="gramStart"/>
      <w:r w:rsidRPr="00950FBA">
        <w:rPr>
          <w:rFonts w:ascii="Univers-Light" w:hAnsi="Univers-Light" w:cs="Univers-Light"/>
          <w:color w:val="000000"/>
          <w:sz w:val="24"/>
          <w:szCs w:val="24"/>
        </w:rPr>
        <w:t>neonatal ,</w:t>
      </w:r>
      <w:proofErr w:type="gramEnd"/>
      <w:r w:rsidRPr="00950FBA">
        <w:rPr>
          <w:rFonts w:ascii="Univers-Light" w:hAnsi="Univers-Light" w:cs="Univers-Light"/>
          <w:color w:val="000000"/>
          <w:sz w:val="24"/>
          <w:szCs w:val="24"/>
        </w:rPr>
        <w:t xml:space="preserve"> neonate , newborn , newborn in</w:t>
      </w:r>
      <w:r>
        <w:rPr>
          <w:rFonts w:ascii="Univers-Light" w:hAnsi="Univers-Light" w:cs="Univers-Light"/>
          <w:color w:val="000000"/>
          <w:sz w:val="24"/>
          <w:szCs w:val="24"/>
        </w:rPr>
        <w:t>dividualized developmental care</w:t>
      </w:r>
      <w:r w:rsidRPr="00950FBA">
        <w:rPr>
          <w:rFonts w:ascii="Univers-Light" w:hAnsi="Univers-Light" w:cs="Univers-Light"/>
          <w:color w:val="000000"/>
          <w:sz w:val="24"/>
          <w:szCs w:val="24"/>
        </w:rPr>
        <w:t>, Newborn Individualized Developmental Care</w:t>
      </w:r>
    </w:p>
    <w:p w:rsidR="00B565FB" w:rsidRPr="00950FBA" w:rsidRDefault="00950FBA" w:rsidP="00950FBA">
      <w:pPr>
        <w:rPr>
          <w:sz w:val="24"/>
          <w:szCs w:val="24"/>
        </w:rPr>
      </w:pPr>
      <w:proofErr w:type="gramStart"/>
      <w:r w:rsidRPr="00950FBA">
        <w:rPr>
          <w:rFonts w:ascii="Univers-Light" w:hAnsi="Univers-Light" w:cs="Univers-Light"/>
          <w:color w:val="000000"/>
          <w:sz w:val="24"/>
          <w:szCs w:val="24"/>
        </w:rPr>
        <w:t>and</w:t>
      </w:r>
      <w:proofErr w:type="gramEnd"/>
      <w:r w:rsidRPr="00950FBA">
        <w:rPr>
          <w:rFonts w:ascii="Univers-Light" w:hAnsi="Univers-Light" w:cs="Univers-Light"/>
          <w:color w:val="000000"/>
          <w:sz w:val="24"/>
          <w:szCs w:val="24"/>
        </w:rPr>
        <w:t xml:space="preserve"> Assessment </w:t>
      </w:r>
      <w:r>
        <w:rPr>
          <w:rFonts w:ascii="Univers-Light" w:hAnsi="Univers-Light" w:cs="Univers-Light"/>
          <w:color w:val="000000"/>
          <w:sz w:val="24"/>
          <w:szCs w:val="24"/>
        </w:rPr>
        <w:t>Program</w:t>
      </w:r>
      <w:r w:rsidRPr="00950FBA">
        <w:rPr>
          <w:rFonts w:ascii="Univers-Light" w:hAnsi="Univers-Light" w:cs="Univers-Light"/>
          <w:color w:val="000000"/>
          <w:sz w:val="24"/>
          <w:szCs w:val="24"/>
        </w:rPr>
        <w:t>, NIDCAP</w:t>
      </w:r>
    </w:p>
    <w:sectPr w:rsidR="00B565FB" w:rsidRPr="00950F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Univer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FBA"/>
    <w:rsid w:val="00950FBA"/>
    <w:rsid w:val="00B565FB"/>
    <w:rsid w:val="00BB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BB79F7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Lucida Calligraphy" w:eastAsiaTheme="majorEastAsia" w:hAnsi="Lucida Calligraphy" w:cstheme="majorBidi"/>
      <w:color w:val="7030A0"/>
      <w:sz w:val="28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B79F7"/>
    <w:pPr>
      <w:spacing w:after="0" w:line="240" w:lineRule="auto"/>
    </w:pPr>
    <w:rPr>
      <w:rFonts w:ascii="Lucida Calligraphy" w:eastAsiaTheme="majorEastAsia" w:hAnsi="Lucida Calligraphy" w:cstheme="majorBidi"/>
      <w:color w:val="7030A0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BB79F7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Lucida Calligraphy" w:eastAsiaTheme="majorEastAsia" w:hAnsi="Lucida Calligraphy" w:cstheme="majorBidi"/>
      <w:color w:val="7030A0"/>
      <w:sz w:val="28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B79F7"/>
    <w:pPr>
      <w:spacing w:after="0" w:line="240" w:lineRule="auto"/>
    </w:pPr>
    <w:rPr>
      <w:rFonts w:ascii="Lucida Calligraphy" w:eastAsiaTheme="majorEastAsia" w:hAnsi="Lucida Calligraphy" w:cstheme="majorBidi"/>
      <w:color w:val="7030A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NSLIJHS</Company>
  <LinksUpToDate>false</LinksUpToDate>
  <CharactersWithSpaces>1531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 macho</dc:creator>
  <cp:lastModifiedBy>patricia macho</cp:lastModifiedBy>
  <cp:revision>1</cp:revision>
  <dcterms:created xsi:type="dcterms:W3CDTF">2017-08-02T15:33:00Z</dcterms:created>
  <dcterms:modified xsi:type="dcterms:W3CDTF">2017-08-02T15:37:00Z</dcterms:modified>
</cp:coreProperties>
</file>