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F85" w:rsidRPr="0092262F" w:rsidRDefault="004D3F85" w:rsidP="004D3F85">
      <w:pPr>
        <w:widowControl w:val="0"/>
        <w:autoSpaceDE w:val="0"/>
        <w:autoSpaceDN w:val="0"/>
        <w:adjustRightInd w:val="0"/>
        <w:spacing w:before="100" w:beforeAutospacing="1" w:after="100" w:afterAutospacing="1" w:line="360" w:lineRule="auto"/>
        <w:jc w:val="both"/>
        <w:rPr>
          <w:rFonts w:ascii="Times New Roman" w:hAnsi="Times New Roman"/>
          <w:b/>
          <w:bCs/>
          <w:sz w:val="18"/>
          <w:szCs w:val="24"/>
        </w:rPr>
      </w:pPr>
      <w:r w:rsidRPr="0092262F">
        <w:rPr>
          <w:rFonts w:ascii="Times New Roman" w:hAnsi="Times New Roman"/>
          <w:b/>
          <w:sz w:val="28"/>
          <w:szCs w:val="40"/>
        </w:rPr>
        <w:t>COMPARISON THE GROWTH PATTERN OF NEONATES IN BREAST FEED VERSUS FORMULA FEED INFANTS.</w:t>
      </w:r>
    </w:p>
    <w:p w:rsidR="004D3F85" w:rsidRPr="00C004AB" w:rsidRDefault="004D3F85" w:rsidP="004D3F85">
      <w:pPr>
        <w:widowControl w:val="0"/>
        <w:autoSpaceDE w:val="0"/>
        <w:autoSpaceDN w:val="0"/>
        <w:adjustRightInd w:val="0"/>
        <w:spacing w:before="100" w:beforeAutospacing="1" w:after="100" w:afterAutospacing="1" w:line="360" w:lineRule="auto"/>
        <w:jc w:val="both"/>
        <w:rPr>
          <w:rFonts w:ascii="Times New Roman" w:hAnsi="Times New Roman"/>
          <w:bCs/>
          <w:sz w:val="24"/>
          <w:szCs w:val="24"/>
        </w:rPr>
      </w:pPr>
      <w:r w:rsidRPr="00C004AB">
        <w:rPr>
          <w:rFonts w:ascii="Times New Roman" w:hAnsi="Times New Roman"/>
          <w:bCs/>
          <w:sz w:val="24"/>
          <w:szCs w:val="24"/>
        </w:rPr>
        <w:t xml:space="preserve">Singh </w:t>
      </w:r>
      <w:proofErr w:type="spellStart"/>
      <w:r w:rsidRPr="00C004AB">
        <w:rPr>
          <w:rFonts w:ascii="Times New Roman" w:hAnsi="Times New Roman"/>
          <w:bCs/>
          <w:sz w:val="24"/>
          <w:szCs w:val="24"/>
        </w:rPr>
        <w:t>Arun</w:t>
      </w:r>
      <w:proofErr w:type="spellEnd"/>
      <w:r w:rsidRPr="00C004AB">
        <w:rPr>
          <w:rFonts w:ascii="Times New Roman" w:hAnsi="Times New Roman"/>
          <w:bCs/>
          <w:sz w:val="24"/>
          <w:szCs w:val="24"/>
        </w:rPr>
        <w:t xml:space="preserve"> Kumar</w:t>
      </w:r>
      <w:r w:rsidRPr="00C004AB">
        <w:rPr>
          <w:rFonts w:ascii="Times New Roman" w:hAnsi="Times New Roman"/>
          <w:bCs/>
          <w:sz w:val="24"/>
          <w:szCs w:val="24"/>
          <w:vertAlign w:val="superscript"/>
        </w:rPr>
        <w:t>1</w:t>
      </w:r>
      <w:r w:rsidRPr="00C004AB">
        <w:rPr>
          <w:rFonts w:ascii="Times New Roman" w:hAnsi="Times New Roman"/>
          <w:bCs/>
          <w:sz w:val="24"/>
          <w:szCs w:val="24"/>
        </w:rPr>
        <w:t>, Singh Raj Kumar</w:t>
      </w:r>
      <w:r w:rsidRPr="00C004AB">
        <w:rPr>
          <w:rFonts w:ascii="Times New Roman" w:hAnsi="Times New Roman"/>
          <w:bCs/>
          <w:sz w:val="24"/>
          <w:szCs w:val="24"/>
          <w:vertAlign w:val="superscript"/>
        </w:rPr>
        <w:t>2</w:t>
      </w:r>
      <w:r w:rsidRPr="00C004AB">
        <w:rPr>
          <w:rFonts w:ascii="Times New Roman" w:hAnsi="Times New Roman"/>
          <w:bCs/>
          <w:sz w:val="24"/>
          <w:szCs w:val="24"/>
        </w:rPr>
        <w:t>, Shah Rajesh Prasad</w:t>
      </w:r>
      <w:r w:rsidRPr="00C50C01">
        <w:rPr>
          <w:rFonts w:ascii="Times New Roman" w:hAnsi="Times New Roman"/>
          <w:bCs/>
          <w:sz w:val="24"/>
          <w:szCs w:val="24"/>
          <w:vertAlign w:val="superscript"/>
        </w:rPr>
        <w:t>1</w:t>
      </w:r>
      <w:r w:rsidRPr="00C004AB">
        <w:rPr>
          <w:rFonts w:ascii="Times New Roman" w:hAnsi="Times New Roman"/>
          <w:bCs/>
          <w:sz w:val="24"/>
          <w:szCs w:val="24"/>
        </w:rPr>
        <w:t>, Ahmad Equbal</w:t>
      </w:r>
      <w:r w:rsidRPr="00C50C01">
        <w:rPr>
          <w:rFonts w:ascii="Times New Roman" w:hAnsi="Times New Roman"/>
          <w:bCs/>
          <w:sz w:val="24"/>
          <w:szCs w:val="24"/>
          <w:vertAlign w:val="superscript"/>
        </w:rPr>
        <w:t>3</w:t>
      </w:r>
      <w:r w:rsidRPr="00C004AB">
        <w:rPr>
          <w:rFonts w:ascii="Times New Roman" w:hAnsi="Times New Roman"/>
          <w:bCs/>
          <w:sz w:val="24"/>
          <w:szCs w:val="24"/>
        </w:rPr>
        <w:t xml:space="preserve">, </w:t>
      </w:r>
      <w:proofErr w:type="spellStart"/>
      <w:r w:rsidRPr="00C004AB">
        <w:rPr>
          <w:rFonts w:ascii="Times New Roman" w:hAnsi="Times New Roman"/>
          <w:bCs/>
          <w:sz w:val="24"/>
          <w:szCs w:val="24"/>
        </w:rPr>
        <w:t>Ansari</w:t>
      </w:r>
      <w:proofErr w:type="spellEnd"/>
      <w:r w:rsidRPr="00C004AB">
        <w:rPr>
          <w:rFonts w:ascii="Times New Roman" w:hAnsi="Times New Roman"/>
          <w:bCs/>
          <w:sz w:val="24"/>
          <w:szCs w:val="24"/>
        </w:rPr>
        <w:t xml:space="preserve"> </w:t>
      </w:r>
      <w:proofErr w:type="spellStart"/>
      <w:r w:rsidRPr="00C004AB">
        <w:rPr>
          <w:rFonts w:ascii="Times New Roman" w:hAnsi="Times New Roman"/>
          <w:bCs/>
          <w:sz w:val="24"/>
          <w:szCs w:val="24"/>
        </w:rPr>
        <w:t>Akhtar</w:t>
      </w:r>
      <w:proofErr w:type="spellEnd"/>
      <w:r w:rsidRPr="00C004AB">
        <w:rPr>
          <w:rFonts w:ascii="Times New Roman" w:hAnsi="Times New Roman"/>
          <w:bCs/>
          <w:sz w:val="24"/>
          <w:szCs w:val="24"/>
        </w:rPr>
        <w:t xml:space="preserve"> Alam</w:t>
      </w:r>
      <w:r w:rsidRPr="00C50C01">
        <w:rPr>
          <w:rFonts w:ascii="Times New Roman" w:hAnsi="Times New Roman"/>
          <w:bCs/>
          <w:sz w:val="24"/>
          <w:szCs w:val="24"/>
          <w:vertAlign w:val="superscript"/>
        </w:rPr>
        <w:t>4</w:t>
      </w:r>
      <w:r w:rsidRPr="00C004AB">
        <w:rPr>
          <w:rFonts w:ascii="Times New Roman" w:hAnsi="Times New Roman"/>
          <w:bCs/>
          <w:sz w:val="24"/>
          <w:szCs w:val="24"/>
        </w:rPr>
        <w:t xml:space="preserve"> </w:t>
      </w:r>
    </w:p>
    <w:p w:rsidR="004D3F85" w:rsidRPr="00C50C01" w:rsidRDefault="004D3F85" w:rsidP="004D3F85">
      <w:pPr>
        <w:widowControl w:val="0"/>
        <w:autoSpaceDE w:val="0"/>
        <w:autoSpaceDN w:val="0"/>
        <w:adjustRightInd w:val="0"/>
        <w:spacing w:before="100" w:beforeAutospacing="1" w:after="100" w:afterAutospacing="1" w:line="360" w:lineRule="auto"/>
        <w:rPr>
          <w:rFonts w:ascii="Times New Roman" w:hAnsi="Times New Roman"/>
          <w:bCs/>
          <w:sz w:val="24"/>
          <w:szCs w:val="24"/>
        </w:rPr>
      </w:pPr>
      <w:r w:rsidRPr="00C50C01">
        <w:rPr>
          <w:rFonts w:ascii="Times New Roman" w:hAnsi="Times New Roman"/>
          <w:bCs/>
          <w:sz w:val="24"/>
          <w:szCs w:val="24"/>
          <w:vertAlign w:val="superscript"/>
        </w:rPr>
        <w:t>1</w:t>
      </w:r>
      <w:r w:rsidRPr="00C50C01">
        <w:rPr>
          <w:rFonts w:ascii="Times New Roman" w:hAnsi="Times New Roman"/>
          <w:bCs/>
          <w:sz w:val="24"/>
          <w:szCs w:val="24"/>
        </w:rPr>
        <w:t xml:space="preserve">Department of </w:t>
      </w:r>
      <w:proofErr w:type="spellStart"/>
      <w:r w:rsidRPr="00C50C01">
        <w:rPr>
          <w:rFonts w:ascii="Times New Roman" w:hAnsi="Times New Roman"/>
          <w:bCs/>
          <w:sz w:val="24"/>
          <w:szCs w:val="24"/>
        </w:rPr>
        <w:t>Paediatrics</w:t>
      </w:r>
      <w:r>
        <w:rPr>
          <w:rFonts w:ascii="Times New Roman" w:hAnsi="Times New Roman"/>
          <w:bCs/>
          <w:sz w:val="24"/>
          <w:szCs w:val="24"/>
        </w:rPr>
        <w:t>,BPKIHS</w:t>
      </w:r>
      <w:r w:rsidRPr="00C50C01">
        <w:rPr>
          <w:rFonts w:ascii="Times New Roman" w:hAnsi="Times New Roman"/>
          <w:bCs/>
          <w:sz w:val="24"/>
          <w:szCs w:val="24"/>
        </w:rPr>
        <w:t>,</w:t>
      </w:r>
      <w:r>
        <w:rPr>
          <w:rFonts w:ascii="Times New Roman" w:hAnsi="Times New Roman"/>
          <w:bCs/>
          <w:sz w:val="24"/>
          <w:szCs w:val="24"/>
        </w:rPr>
        <w:t>Dharan,Nepal</w:t>
      </w:r>
      <w:proofErr w:type="spellEnd"/>
      <w:r>
        <w:rPr>
          <w:rFonts w:ascii="Times New Roman" w:hAnsi="Times New Roman"/>
          <w:bCs/>
          <w:sz w:val="24"/>
          <w:szCs w:val="24"/>
        </w:rPr>
        <w:t xml:space="preserve"> </w:t>
      </w:r>
      <w:r w:rsidRPr="00C50C01">
        <w:rPr>
          <w:rFonts w:ascii="Times New Roman" w:hAnsi="Times New Roman"/>
          <w:bCs/>
          <w:sz w:val="24"/>
          <w:szCs w:val="24"/>
        </w:rPr>
        <w:br/>
      </w:r>
      <w:r w:rsidRPr="00C50C01">
        <w:rPr>
          <w:rFonts w:ascii="Times New Roman" w:hAnsi="Times New Roman"/>
          <w:bCs/>
          <w:sz w:val="24"/>
          <w:szCs w:val="24"/>
          <w:vertAlign w:val="superscript"/>
        </w:rPr>
        <w:t>2</w:t>
      </w:r>
      <w:r w:rsidRPr="00C50C01">
        <w:rPr>
          <w:rFonts w:ascii="Times New Roman" w:hAnsi="Times New Roman"/>
          <w:bCs/>
          <w:sz w:val="24"/>
          <w:szCs w:val="24"/>
        </w:rPr>
        <w:t xml:space="preserve">Department of </w:t>
      </w:r>
      <w:proofErr w:type="spellStart"/>
      <w:r w:rsidRPr="00C50C01">
        <w:rPr>
          <w:rFonts w:ascii="Times New Roman" w:hAnsi="Times New Roman"/>
          <w:bCs/>
          <w:sz w:val="24"/>
          <w:szCs w:val="24"/>
        </w:rPr>
        <w:t>Paediatrics</w:t>
      </w:r>
      <w:proofErr w:type="spellEnd"/>
      <w:r w:rsidRPr="00C50C01">
        <w:rPr>
          <w:rFonts w:ascii="Times New Roman" w:hAnsi="Times New Roman"/>
          <w:bCs/>
          <w:sz w:val="24"/>
          <w:szCs w:val="24"/>
        </w:rPr>
        <w:t xml:space="preserve">, </w:t>
      </w:r>
      <w:r>
        <w:rPr>
          <w:rFonts w:ascii="Times New Roman" w:hAnsi="Times New Roman"/>
          <w:bCs/>
          <w:sz w:val="24"/>
          <w:szCs w:val="24"/>
        </w:rPr>
        <w:t>PIMS, Islamabad</w:t>
      </w:r>
      <w:r>
        <w:rPr>
          <w:rFonts w:ascii="Times New Roman" w:hAnsi="Times New Roman"/>
          <w:bCs/>
          <w:sz w:val="24"/>
          <w:szCs w:val="24"/>
        </w:rPr>
        <w:br/>
      </w:r>
      <w:r w:rsidRPr="00EF4CDE">
        <w:rPr>
          <w:rFonts w:ascii="Times New Roman" w:hAnsi="Times New Roman"/>
          <w:bCs/>
          <w:sz w:val="24"/>
          <w:szCs w:val="24"/>
          <w:vertAlign w:val="superscript"/>
        </w:rPr>
        <w:t>3</w:t>
      </w:r>
      <w:r>
        <w:rPr>
          <w:rFonts w:ascii="Times New Roman" w:hAnsi="Times New Roman"/>
          <w:bCs/>
          <w:sz w:val="24"/>
          <w:szCs w:val="24"/>
        </w:rPr>
        <w:t xml:space="preserve">Department of </w:t>
      </w:r>
      <w:proofErr w:type="spellStart"/>
      <w:r>
        <w:rPr>
          <w:rFonts w:ascii="Times New Roman" w:hAnsi="Times New Roman"/>
          <w:bCs/>
          <w:sz w:val="24"/>
          <w:szCs w:val="24"/>
        </w:rPr>
        <w:t>Paediatrics</w:t>
      </w:r>
      <w:proofErr w:type="spellEnd"/>
      <w:r>
        <w:rPr>
          <w:rFonts w:ascii="Times New Roman" w:hAnsi="Times New Roman"/>
          <w:bCs/>
          <w:sz w:val="24"/>
          <w:szCs w:val="24"/>
        </w:rPr>
        <w:t>,</w:t>
      </w:r>
      <w:r w:rsidRPr="00EF4CDE">
        <w:rPr>
          <w:rFonts w:ascii="Times New Roman" w:hAnsi="Times New Roman"/>
          <w:bCs/>
          <w:sz w:val="24"/>
          <w:szCs w:val="24"/>
        </w:rPr>
        <w:t xml:space="preserve"> </w:t>
      </w:r>
      <w:r w:rsidRPr="00C50C01">
        <w:rPr>
          <w:rFonts w:ascii="Times New Roman" w:hAnsi="Times New Roman"/>
          <w:bCs/>
          <w:sz w:val="24"/>
          <w:szCs w:val="24"/>
        </w:rPr>
        <w:t>Novel Med</w:t>
      </w:r>
      <w:r>
        <w:rPr>
          <w:rFonts w:ascii="Times New Roman" w:hAnsi="Times New Roman"/>
          <w:bCs/>
          <w:sz w:val="24"/>
          <w:szCs w:val="24"/>
        </w:rPr>
        <w:t xml:space="preserve">ical College, </w:t>
      </w:r>
      <w:proofErr w:type="spellStart"/>
      <w:r>
        <w:rPr>
          <w:rFonts w:ascii="Times New Roman" w:hAnsi="Times New Roman"/>
          <w:bCs/>
          <w:sz w:val="24"/>
          <w:szCs w:val="24"/>
        </w:rPr>
        <w:t>Biratnagar</w:t>
      </w:r>
      <w:proofErr w:type="spellEnd"/>
      <w:r>
        <w:rPr>
          <w:rFonts w:ascii="Times New Roman" w:hAnsi="Times New Roman"/>
          <w:bCs/>
          <w:sz w:val="24"/>
          <w:szCs w:val="24"/>
        </w:rPr>
        <w:t>, Nepal</w:t>
      </w:r>
      <w:r>
        <w:rPr>
          <w:rFonts w:ascii="Times New Roman" w:hAnsi="Times New Roman"/>
          <w:bCs/>
          <w:sz w:val="24"/>
          <w:szCs w:val="24"/>
        </w:rPr>
        <w:br/>
      </w:r>
      <w:r>
        <w:rPr>
          <w:rFonts w:ascii="Times New Roman" w:hAnsi="Times New Roman"/>
          <w:bCs/>
          <w:sz w:val="24"/>
          <w:szCs w:val="24"/>
          <w:vertAlign w:val="superscript"/>
        </w:rPr>
        <w:t>4</w:t>
      </w:r>
      <w:r w:rsidRPr="00C50C01">
        <w:rPr>
          <w:rFonts w:ascii="Times New Roman" w:hAnsi="Times New Roman"/>
          <w:bCs/>
          <w:sz w:val="24"/>
          <w:szCs w:val="24"/>
        </w:rPr>
        <w:t xml:space="preserve">Department of Pharmacology, National Medical College, </w:t>
      </w:r>
      <w:proofErr w:type="spellStart"/>
      <w:r w:rsidRPr="00C50C01">
        <w:rPr>
          <w:rFonts w:ascii="Times New Roman" w:hAnsi="Times New Roman"/>
          <w:bCs/>
          <w:sz w:val="24"/>
          <w:szCs w:val="24"/>
        </w:rPr>
        <w:t>Birgunj</w:t>
      </w:r>
      <w:proofErr w:type="spellEnd"/>
      <w:r w:rsidRPr="00C50C01">
        <w:rPr>
          <w:rFonts w:ascii="Times New Roman" w:hAnsi="Times New Roman"/>
          <w:bCs/>
          <w:sz w:val="24"/>
          <w:szCs w:val="24"/>
        </w:rPr>
        <w:t>, Nepal</w:t>
      </w:r>
    </w:p>
    <w:p w:rsidR="004D3F85" w:rsidRPr="00C50C01" w:rsidRDefault="004D3F85" w:rsidP="004D3F85">
      <w:pPr>
        <w:widowControl w:val="0"/>
        <w:autoSpaceDE w:val="0"/>
        <w:autoSpaceDN w:val="0"/>
        <w:adjustRightInd w:val="0"/>
        <w:spacing w:before="100" w:beforeAutospacing="1" w:after="100" w:afterAutospacing="1" w:line="360" w:lineRule="auto"/>
        <w:rPr>
          <w:rFonts w:ascii="Times New Roman" w:hAnsi="Times New Roman"/>
          <w:bCs/>
          <w:sz w:val="40"/>
          <w:szCs w:val="24"/>
        </w:rPr>
      </w:pPr>
      <w:r w:rsidRPr="00C50C01">
        <w:rPr>
          <w:rFonts w:ascii="Times New Roman" w:hAnsi="Times New Roman"/>
          <w:bCs/>
          <w:sz w:val="40"/>
          <w:szCs w:val="24"/>
        </w:rPr>
        <w:t xml:space="preserve"> </w:t>
      </w:r>
      <w:r w:rsidRPr="00C50C01">
        <w:rPr>
          <w:rFonts w:ascii="Times New Roman" w:hAnsi="Times New Roman"/>
          <w:b/>
          <w:bCs/>
          <w:sz w:val="24"/>
          <w:szCs w:val="24"/>
        </w:rPr>
        <w:t>Corresponding Author:</w:t>
      </w:r>
      <w:r w:rsidRPr="00C50C01">
        <w:rPr>
          <w:rFonts w:ascii="Times New Roman" w:hAnsi="Times New Roman"/>
          <w:bCs/>
          <w:sz w:val="24"/>
          <w:szCs w:val="24"/>
        </w:rPr>
        <w:t xml:space="preserve"> </w:t>
      </w:r>
      <w:proofErr w:type="spellStart"/>
      <w:r w:rsidRPr="00C50C01">
        <w:rPr>
          <w:rFonts w:ascii="Times New Roman" w:hAnsi="Times New Roman"/>
          <w:bCs/>
          <w:sz w:val="24"/>
          <w:szCs w:val="24"/>
        </w:rPr>
        <w:t>Dr.Arun</w:t>
      </w:r>
      <w:proofErr w:type="spellEnd"/>
      <w:r w:rsidRPr="00C50C01">
        <w:rPr>
          <w:rFonts w:ascii="Times New Roman" w:hAnsi="Times New Roman"/>
          <w:bCs/>
          <w:sz w:val="24"/>
          <w:szCs w:val="24"/>
        </w:rPr>
        <w:t xml:space="preserve"> Kumar Singh, BPKIHS, </w:t>
      </w:r>
      <w:proofErr w:type="spellStart"/>
      <w:r w:rsidRPr="00C50C01">
        <w:rPr>
          <w:rFonts w:ascii="Times New Roman" w:hAnsi="Times New Roman"/>
          <w:bCs/>
          <w:sz w:val="24"/>
          <w:szCs w:val="24"/>
        </w:rPr>
        <w:t>Dharan</w:t>
      </w:r>
      <w:proofErr w:type="spellEnd"/>
      <w:r w:rsidRPr="00C50C01">
        <w:rPr>
          <w:rFonts w:ascii="Times New Roman" w:hAnsi="Times New Roman"/>
          <w:bCs/>
          <w:sz w:val="24"/>
          <w:szCs w:val="24"/>
        </w:rPr>
        <w:t>, Nepal.</w:t>
      </w:r>
      <w:r>
        <w:rPr>
          <w:rFonts w:ascii="Times New Roman" w:hAnsi="Times New Roman"/>
          <w:bCs/>
          <w:sz w:val="24"/>
          <w:szCs w:val="24"/>
        </w:rPr>
        <w:br/>
        <w:t xml:space="preserve"> Email: </w:t>
      </w:r>
      <w:r w:rsidRPr="00C50C01">
        <w:rPr>
          <w:rFonts w:ascii="Times New Roman" w:hAnsi="Times New Roman"/>
          <w:bCs/>
          <w:sz w:val="24"/>
          <w:szCs w:val="24"/>
        </w:rPr>
        <w:t>arunsinghnepal@gmail.com</w:t>
      </w:r>
    </w:p>
    <w:p w:rsidR="004D3F85" w:rsidRPr="00E71024" w:rsidRDefault="004D3F85" w:rsidP="004D3F85">
      <w:pPr>
        <w:widowControl w:val="0"/>
        <w:autoSpaceDE w:val="0"/>
        <w:autoSpaceDN w:val="0"/>
        <w:adjustRightInd w:val="0"/>
        <w:spacing w:before="100" w:beforeAutospacing="1" w:after="100" w:afterAutospacing="1" w:line="360" w:lineRule="auto"/>
        <w:jc w:val="both"/>
        <w:rPr>
          <w:rFonts w:ascii="Times New Roman" w:hAnsi="Times New Roman"/>
          <w:b/>
          <w:bCs/>
          <w:sz w:val="24"/>
          <w:szCs w:val="24"/>
        </w:rPr>
      </w:pPr>
      <w:r w:rsidRPr="00E71024">
        <w:rPr>
          <w:rFonts w:ascii="Times New Roman" w:hAnsi="Times New Roman"/>
          <w:b/>
          <w:bCs/>
          <w:sz w:val="24"/>
          <w:szCs w:val="24"/>
        </w:rPr>
        <w:t>ABSTRACT</w:t>
      </w:r>
    </w:p>
    <w:p w:rsidR="004D3F85" w:rsidRPr="00935880" w:rsidRDefault="004D3F85" w:rsidP="004D3F85">
      <w:pPr>
        <w:widowControl w:val="0"/>
        <w:autoSpaceDE w:val="0"/>
        <w:autoSpaceDN w:val="0"/>
        <w:adjustRightInd w:val="0"/>
        <w:spacing w:before="100" w:beforeAutospacing="1" w:after="100" w:afterAutospacing="1" w:line="360" w:lineRule="auto"/>
        <w:jc w:val="both"/>
        <w:rPr>
          <w:rFonts w:ascii="Times New Roman" w:hAnsi="Times New Roman"/>
          <w:b/>
          <w:bCs/>
          <w:sz w:val="24"/>
          <w:szCs w:val="24"/>
        </w:rPr>
      </w:pPr>
      <w:r w:rsidRPr="00935880">
        <w:rPr>
          <w:rFonts w:ascii="Times New Roman" w:hAnsi="Times New Roman"/>
          <w:b/>
          <w:bCs/>
          <w:sz w:val="24"/>
          <w:szCs w:val="24"/>
        </w:rPr>
        <w:t>Background</w:t>
      </w:r>
    </w:p>
    <w:p w:rsidR="004D3F85" w:rsidRPr="00C50C01" w:rsidRDefault="004D3F85" w:rsidP="004D3F85">
      <w:pPr>
        <w:widowControl w:val="0"/>
        <w:autoSpaceDE w:val="0"/>
        <w:autoSpaceDN w:val="0"/>
        <w:adjustRightInd w:val="0"/>
        <w:spacing w:before="100" w:beforeAutospacing="1" w:after="100" w:afterAutospacing="1" w:line="360" w:lineRule="auto"/>
        <w:jc w:val="both"/>
        <w:rPr>
          <w:rFonts w:ascii="Times New Roman" w:hAnsi="Times New Roman"/>
          <w:bCs/>
          <w:sz w:val="24"/>
          <w:szCs w:val="24"/>
        </w:rPr>
      </w:pPr>
      <w:r w:rsidRPr="00C50C01">
        <w:rPr>
          <w:rFonts w:ascii="Times New Roman" w:hAnsi="Times New Roman"/>
          <w:sz w:val="24"/>
          <w:szCs w:val="24"/>
        </w:rPr>
        <w:t xml:space="preserve">Breast milk and </w:t>
      </w:r>
      <w:proofErr w:type="spellStart"/>
      <w:r w:rsidRPr="00C50C01">
        <w:rPr>
          <w:rFonts w:ascii="Times New Roman" w:hAnsi="Times New Roman"/>
          <w:sz w:val="24"/>
          <w:szCs w:val="24"/>
        </w:rPr>
        <w:t>colostrum</w:t>
      </w:r>
      <w:proofErr w:type="spellEnd"/>
      <w:r w:rsidRPr="00C50C01">
        <w:rPr>
          <w:rFonts w:ascii="Times New Roman" w:hAnsi="Times New Roman"/>
          <w:sz w:val="24"/>
          <w:szCs w:val="24"/>
        </w:rPr>
        <w:t xml:space="preserve"> are the first feeding sources of infant, providing nutrients, growth factors and immunological components, which are crucial for the newborn's optimum development and health. So we conducted this study to compare the growth pattern of neonates in breast fed versus formula fed infants.</w:t>
      </w:r>
    </w:p>
    <w:p w:rsidR="004D3F85" w:rsidRPr="00935880" w:rsidRDefault="004D3F85" w:rsidP="004D3F85">
      <w:pPr>
        <w:widowControl w:val="0"/>
        <w:autoSpaceDE w:val="0"/>
        <w:autoSpaceDN w:val="0"/>
        <w:adjustRightInd w:val="0"/>
        <w:spacing w:before="100" w:beforeAutospacing="1" w:after="100" w:afterAutospacing="1" w:line="360" w:lineRule="auto"/>
        <w:jc w:val="both"/>
        <w:rPr>
          <w:rFonts w:ascii="Times New Roman" w:hAnsi="Times New Roman"/>
          <w:b/>
          <w:bCs/>
          <w:sz w:val="24"/>
          <w:szCs w:val="24"/>
        </w:rPr>
      </w:pPr>
      <w:r w:rsidRPr="00935880">
        <w:rPr>
          <w:rFonts w:ascii="Times New Roman" w:hAnsi="Times New Roman"/>
          <w:b/>
          <w:bCs/>
          <w:sz w:val="24"/>
          <w:szCs w:val="24"/>
        </w:rPr>
        <w:t>Objective</w:t>
      </w:r>
    </w:p>
    <w:p w:rsidR="004D3F85" w:rsidRPr="00C50C01" w:rsidRDefault="004D3F85" w:rsidP="004D3F85">
      <w:pPr>
        <w:widowControl w:val="0"/>
        <w:autoSpaceDE w:val="0"/>
        <w:autoSpaceDN w:val="0"/>
        <w:adjustRightInd w:val="0"/>
        <w:spacing w:before="100" w:beforeAutospacing="1" w:after="100" w:afterAutospacing="1" w:line="360" w:lineRule="auto"/>
        <w:jc w:val="both"/>
        <w:rPr>
          <w:rFonts w:ascii="Times New Roman" w:hAnsi="Times New Roman"/>
          <w:b/>
          <w:bCs/>
          <w:i/>
          <w:sz w:val="24"/>
          <w:szCs w:val="24"/>
        </w:rPr>
      </w:pPr>
      <w:r w:rsidRPr="00C50C01">
        <w:rPr>
          <w:rFonts w:ascii="Times New Roman" w:hAnsi="Times New Roman"/>
          <w:sz w:val="24"/>
          <w:szCs w:val="24"/>
        </w:rPr>
        <w:t>To determine the frequency of neonates on exclusive breast feeding and to compare the growth in terms of gain in length and weight of breast fed compared to formula fed infants.</w:t>
      </w:r>
    </w:p>
    <w:p w:rsidR="004D3F85" w:rsidRPr="00935880" w:rsidRDefault="004D3F85" w:rsidP="004D3F85">
      <w:pPr>
        <w:widowControl w:val="0"/>
        <w:autoSpaceDE w:val="0"/>
        <w:autoSpaceDN w:val="0"/>
        <w:adjustRightInd w:val="0"/>
        <w:spacing w:before="100" w:beforeAutospacing="1" w:after="100" w:afterAutospacing="1" w:line="360" w:lineRule="auto"/>
        <w:jc w:val="both"/>
        <w:rPr>
          <w:rFonts w:ascii="Times New Roman" w:hAnsi="Times New Roman"/>
          <w:b/>
          <w:bCs/>
          <w:sz w:val="24"/>
          <w:szCs w:val="24"/>
        </w:rPr>
      </w:pPr>
      <w:r w:rsidRPr="00935880">
        <w:rPr>
          <w:rFonts w:ascii="Times New Roman" w:hAnsi="Times New Roman"/>
          <w:b/>
          <w:bCs/>
          <w:sz w:val="24"/>
          <w:szCs w:val="24"/>
        </w:rPr>
        <w:t>Material &amp; Methods</w:t>
      </w:r>
    </w:p>
    <w:p w:rsidR="004D3F85" w:rsidRPr="00C50C01" w:rsidRDefault="004D3F85" w:rsidP="004D3F85">
      <w:pPr>
        <w:widowControl w:val="0"/>
        <w:autoSpaceDE w:val="0"/>
        <w:autoSpaceDN w:val="0"/>
        <w:adjustRightInd w:val="0"/>
        <w:spacing w:before="100" w:beforeAutospacing="1" w:after="100" w:afterAutospacing="1" w:line="360" w:lineRule="auto"/>
        <w:jc w:val="both"/>
        <w:rPr>
          <w:rFonts w:ascii="Times New Roman" w:hAnsi="Times New Roman"/>
          <w:b/>
          <w:bCs/>
          <w:i/>
          <w:sz w:val="24"/>
          <w:szCs w:val="24"/>
        </w:rPr>
      </w:pPr>
      <w:r w:rsidRPr="00C50C01">
        <w:rPr>
          <w:rFonts w:ascii="Times New Roman" w:hAnsi="Times New Roman"/>
          <w:sz w:val="24"/>
          <w:szCs w:val="24"/>
        </w:rPr>
        <w:t xml:space="preserve">This present cross sectional survey was </w:t>
      </w:r>
      <w:proofErr w:type="gramStart"/>
      <w:r w:rsidRPr="00C50C01">
        <w:rPr>
          <w:rFonts w:ascii="Times New Roman" w:hAnsi="Times New Roman"/>
          <w:sz w:val="24"/>
          <w:szCs w:val="24"/>
        </w:rPr>
        <w:t>done  in</w:t>
      </w:r>
      <w:proofErr w:type="gramEnd"/>
      <w:r w:rsidRPr="00C50C01">
        <w:rPr>
          <w:rFonts w:ascii="Times New Roman" w:hAnsi="Times New Roman"/>
          <w:sz w:val="24"/>
          <w:szCs w:val="24"/>
        </w:rPr>
        <w:t xml:space="preserve"> the Department of Pediatrics , King Edward Medical University, Mayo Hospital, Lahore from 2015 July  to 2016 July. The Non Probability, Purposive sampling technique was used in this study. An informed verbal consent was obtained from their parents. Demographic variables (name, age, gestational age at birth, contact number) were also obtained. Information on type of feeding was obtained from mothers. Then neonates were divided in two groups on the basis of type of feeding (i.e. </w:t>
      </w:r>
      <w:r w:rsidRPr="00C50C01">
        <w:rPr>
          <w:rFonts w:ascii="Times New Roman" w:hAnsi="Times New Roman"/>
          <w:sz w:val="24"/>
          <w:szCs w:val="24"/>
        </w:rPr>
        <w:lastRenderedPageBreak/>
        <w:t xml:space="preserve">breast feeding or formula feeding). Weight of neonate was measured by digital weight balance. Child’s Length was measured using an </w:t>
      </w:r>
      <w:proofErr w:type="spellStart"/>
      <w:r w:rsidRPr="00C50C01">
        <w:rPr>
          <w:rFonts w:ascii="Times New Roman" w:hAnsi="Times New Roman"/>
          <w:sz w:val="24"/>
          <w:szCs w:val="24"/>
        </w:rPr>
        <w:t>infantometer</w:t>
      </w:r>
      <w:proofErr w:type="spellEnd"/>
      <w:r w:rsidRPr="00C50C01">
        <w:rPr>
          <w:rFonts w:ascii="Times New Roman" w:hAnsi="Times New Roman"/>
          <w:sz w:val="24"/>
          <w:szCs w:val="24"/>
        </w:rPr>
        <w:t>. Then mothers were advised to visit Department of Pediatrics, King Edward Medical University, Mayo Hospital, and Lahore regularly till 4 months. The Weight and Length of infants were again measured. A predesigned questionnaire was used to collect information. Weight and length was measured as per operational definition. Both groups were compared by using t-test. p</w:t>
      </w:r>
      <w:r w:rsidRPr="00C50C01">
        <w:rPr>
          <w:rFonts w:ascii="Times New Roman" w:hAnsi="Times New Roman"/>
          <w:sz w:val="24"/>
          <w:szCs w:val="24"/>
          <w:u w:val="single"/>
        </w:rPr>
        <w:t>&lt;</w:t>
      </w:r>
      <w:r w:rsidRPr="00C50C01">
        <w:rPr>
          <w:rFonts w:ascii="Times New Roman" w:hAnsi="Times New Roman"/>
          <w:sz w:val="24"/>
          <w:szCs w:val="24"/>
        </w:rPr>
        <w:t xml:space="preserve">0.05 was taken as significant. </w:t>
      </w:r>
    </w:p>
    <w:p w:rsidR="004D3F85" w:rsidRPr="00220BBF" w:rsidRDefault="004D3F85" w:rsidP="004D3F85">
      <w:pPr>
        <w:widowControl w:val="0"/>
        <w:autoSpaceDE w:val="0"/>
        <w:autoSpaceDN w:val="0"/>
        <w:adjustRightInd w:val="0"/>
        <w:spacing w:before="100" w:beforeAutospacing="1" w:after="100" w:afterAutospacing="1" w:line="360" w:lineRule="auto"/>
        <w:jc w:val="both"/>
        <w:rPr>
          <w:rFonts w:ascii="Times New Roman" w:hAnsi="Times New Roman"/>
          <w:b/>
          <w:bCs/>
          <w:sz w:val="24"/>
          <w:szCs w:val="24"/>
        </w:rPr>
      </w:pPr>
      <w:r w:rsidRPr="00220BBF">
        <w:rPr>
          <w:rFonts w:ascii="Times New Roman" w:hAnsi="Times New Roman"/>
          <w:b/>
          <w:bCs/>
          <w:sz w:val="24"/>
          <w:szCs w:val="24"/>
        </w:rPr>
        <w:t>Results</w:t>
      </w:r>
    </w:p>
    <w:p w:rsidR="004D3F85" w:rsidRPr="00C50C01" w:rsidRDefault="004D3F85" w:rsidP="004D3F85">
      <w:pPr>
        <w:widowControl w:val="0"/>
        <w:autoSpaceDE w:val="0"/>
        <w:autoSpaceDN w:val="0"/>
        <w:adjustRightInd w:val="0"/>
        <w:spacing w:before="100" w:beforeAutospacing="1" w:after="100" w:afterAutospacing="1" w:line="360" w:lineRule="auto"/>
        <w:jc w:val="both"/>
        <w:rPr>
          <w:rFonts w:ascii="Times New Roman" w:hAnsi="Times New Roman"/>
          <w:bCs/>
          <w:sz w:val="24"/>
          <w:szCs w:val="24"/>
          <w:u w:val="single"/>
        </w:rPr>
      </w:pPr>
      <w:r w:rsidRPr="00C50C01">
        <w:rPr>
          <w:rFonts w:ascii="Times New Roman" w:hAnsi="Times New Roman"/>
          <w:bCs/>
          <w:sz w:val="24"/>
          <w:szCs w:val="24"/>
        </w:rPr>
        <w:t xml:space="preserve">In this study the mean age of the patients was </w:t>
      </w:r>
      <w:r w:rsidRPr="00C50C01">
        <w:rPr>
          <w:rFonts w:ascii="Times New Roman" w:hAnsi="Times New Roman"/>
          <w:sz w:val="24"/>
          <w:szCs w:val="24"/>
        </w:rPr>
        <w:t>16.56±6.26 years and the mean gestational age of the patients was 8.52±0.97 weeks. The male to female ratio of the patients was 1.3:1. Statistically there was highly significant difference found between the weight gain in study groups at 10</w:t>
      </w:r>
      <w:r w:rsidRPr="00C50C01">
        <w:rPr>
          <w:rFonts w:ascii="Times New Roman" w:hAnsi="Times New Roman"/>
          <w:sz w:val="24"/>
          <w:szCs w:val="24"/>
          <w:vertAlign w:val="superscript"/>
        </w:rPr>
        <w:t>th</w:t>
      </w:r>
      <w:r w:rsidRPr="00C50C01">
        <w:rPr>
          <w:rFonts w:ascii="Times New Roman" w:hAnsi="Times New Roman"/>
          <w:sz w:val="24"/>
          <w:szCs w:val="24"/>
        </w:rPr>
        <w:t>, 14</w:t>
      </w:r>
      <w:r w:rsidRPr="00C50C01">
        <w:rPr>
          <w:rFonts w:ascii="Times New Roman" w:hAnsi="Times New Roman"/>
          <w:sz w:val="24"/>
          <w:szCs w:val="24"/>
          <w:vertAlign w:val="superscript"/>
        </w:rPr>
        <w:t>th</w:t>
      </w:r>
      <w:r w:rsidRPr="00C50C01">
        <w:rPr>
          <w:rFonts w:ascii="Times New Roman" w:hAnsi="Times New Roman"/>
          <w:sz w:val="24"/>
          <w:szCs w:val="24"/>
        </w:rPr>
        <w:t xml:space="preserve"> week and 4</w:t>
      </w:r>
      <w:r w:rsidRPr="00C50C01">
        <w:rPr>
          <w:rFonts w:ascii="Times New Roman" w:hAnsi="Times New Roman"/>
          <w:sz w:val="24"/>
          <w:szCs w:val="24"/>
          <w:vertAlign w:val="superscript"/>
        </w:rPr>
        <w:t>th</w:t>
      </w:r>
      <w:r w:rsidRPr="00C50C01">
        <w:rPr>
          <w:rFonts w:ascii="Times New Roman" w:hAnsi="Times New Roman"/>
          <w:sz w:val="24"/>
          <w:szCs w:val="24"/>
        </w:rPr>
        <w:t xml:space="preserve"> month follow up i.e. p-value&lt;0.05. </w:t>
      </w:r>
    </w:p>
    <w:p w:rsidR="004D3F85" w:rsidRPr="00220BBF" w:rsidRDefault="004D3F85" w:rsidP="004D3F85">
      <w:pPr>
        <w:widowControl w:val="0"/>
        <w:autoSpaceDE w:val="0"/>
        <w:autoSpaceDN w:val="0"/>
        <w:adjustRightInd w:val="0"/>
        <w:spacing w:before="100" w:beforeAutospacing="1" w:after="100" w:afterAutospacing="1" w:line="360" w:lineRule="auto"/>
        <w:jc w:val="both"/>
        <w:rPr>
          <w:rFonts w:ascii="Times New Roman" w:hAnsi="Times New Roman"/>
          <w:b/>
          <w:bCs/>
          <w:sz w:val="24"/>
          <w:szCs w:val="24"/>
        </w:rPr>
      </w:pPr>
      <w:r w:rsidRPr="00220BBF">
        <w:rPr>
          <w:rFonts w:ascii="Times New Roman" w:hAnsi="Times New Roman"/>
          <w:b/>
          <w:bCs/>
          <w:sz w:val="24"/>
          <w:szCs w:val="24"/>
        </w:rPr>
        <w:t>Conclusion</w:t>
      </w:r>
    </w:p>
    <w:p w:rsidR="004D3F85" w:rsidRPr="00C50C01" w:rsidRDefault="004D3F85" w:rsidP="004D3F85">
      <w:pPr>
        <w:widowControl w:val="0"/>
        <w:autoSpaceDE w:val="0"/>
        <w:autoSpaceDN w:val="0"/>
        <w:adjustRightInd w:val="0"/>
        <w:spacing w:before="100" w:beforeAutospacing="1" w:after="100" w:afterAutospacing="1" w:line="360" w:lineRule="auto"/>
        <w:jc w:val="both"/>
        <w:rPr>
          <w:rFonts w:ascii="Times New Roman" w:hAnsi="Times New Roman"/>
          <w:b/>
          <w:bCs/>
          <w:i/>
          <w:sz w:val="24"/>
          <w:szCs w:val="24"/>
        </w:rPr>
      </w:pPr>
      <w:r w:rsidRPr="00C50C01">
        <w:rPr>
          <w:rFonts w:ascii="Times New Roman" w:hAnsi="Times New Roman"/>
          <w:sz w:val="24"/>
          <w:szCs w:val="24"/>
        </w:rPr>
        <w:t>The prevalence of breastfeeding in infants in our study was 52.3%. Our results showed that the breast fed infants had better weight gain than formula fed infants; however no statistically significant difference was observed in gain in length between the breast fed and formula fed infants.</w:t>
      </w:r>
    </w:p>
    <w:p w:rsidR="004D3F85" w:rsidRPr="00935880" w:rsidRDefault="004D3F85" w:rsidP="004D3F85">
      <w:pPr>
        <w:widowControl w:val="0"/>
        <w:autoSpaceDE w:val="0"/>
        <w:autoSpaceDN w:val="0"/>
        <w:adjustRightInd w:val="0"/>
        <w:spacing w:before="100" w:beforeAutospacing="1" w:after="100" w:afterAutospacing="1" w:line="360" w:lineRule="auto"/>
        <w:jc w:val="both"/>
        <w:rPr>
          <w:rFonts w:ascii="Times New Roman" w:hAnsi="Times New Roman"/>
          <w:bCs/>
          <w:sz w:val="24"/>
          <w:szCs w:val="24"/>
        </w:rPr>
      </w:pPr>
      <w:r w:rsidRPr="00220BBF">
        <w:rPr>
          <w:rFonts w:ascii="Times New Roman" w:hAnsi="Times New Roman"/>
          <w:b/>
          <w:bCs/>
          <w:sz w:val="24"/>
          <w:szCs w:val="24"/>
        </w:rPr>
        <w:t>Keywords</w:t>
      </w:r>
      <w:r w:rsidRPr="00C50C01">
        <w:rPr>
          <w:rFonts w:ascii="Times New Roman" w:hAnsi="Times New Roman"/>
          <w:b/>
          <w:bCs/>
          <w:i/>
          <w:sz w:val="24"/>
          <w:szCs w:val="24"/>
        </w:rPr>
        <w:t>:</w:t>
      </w:r>
      <w:r>
        <w:rPr>
          <w:rFonts w:ascii="Times New Roman" w:hAnsi="Times New Roman"/>
          <w:b/>
          <w:bCs/>
          <w:i/>
          <w:sz w:val="24"/>
          <w:szCs w:val="24"/>
        </w:rPr>
        <w:t xml:space="preserve"> </w:t>
      </w:r>
      <w:r w:rsidRPr="00935880">
        <w:rPr>
          <w:rFonts w:ascii="Times New Roman" w:hAnsi="Times New Roman"/>
          <w:bCs/>
          <w:sz w:val="24"/>
          <w:szCs w:val="24"/>
        </w:rPr>
        <w:t>Exclusive Breast feeding, Formula feeding, Weight, Length, Infants</w:t>
      </w:r>
    </w:p>
    <w:p w:rsidR="00E60645" w:rsidRDefault="00E60645"/>
    <w:sectPr w:rsidR="00E60645" w:rsidSect="00E6064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D3F85"/>
    <w:rsid w:val="004D3F85"/>
    <w:rsid w:val="00E6064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F85"/>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426</Words>
  <Characters>2430</Characters>
  <Application>Microsoft Office Word</Application>
  <DocSecurity>0</DocSecurity>
  <Lines>20</Lines>
  <Paragraphs>5</Paragraphs>
  <ScaleCrop>false</ScaleCrop>
  <Company/>
  <LinksUpToDate>false</LinksUpToDate>
  <CharactersWithSpaces>2851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2017-10-09T09:35:00Z</dcterms:created>
  <dcterms:modified xsi:type="dcterms:W3CDTF">2017-10-09T09:36:00Z</dcterms:modified>
</cp:coreProperties>
</file>