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5EB" w:rsidRDefault="00CA55EB" w:rsidP="00CA55EB">
      <w:pPr>
        <w:rPr>
          <w:rFonts w:eastAsia="MS PGothic"/>
          <w:b/>
          <w:color w:val="000000"/>
          <w:sz w:val="28"/>
          <w:szCs w:val="28"/>
        </w:rPr>
      </w:pPr>
      <w:r>
        <w:rPr>
          <w:rFonts w:eastAsia="MS PGothic"/>
          <w:b/>
          <w:color w:val="000000"/>
          <w:sz w:val="28"/>
          <w:szCs w:val="28"/>
        </w:rPr>
        <w:t xml:space="preserve">                                                                    </w:t>
      </w:r>
      <w:r>
        <w:rPr>
          <w:rFonts w:eastAsia="MS PGothic"/>
          <w:b/>
          <w:color w:val="000000"/>
          <w:sz w:val="28"/>
          <w:szCs w:val="28"/>
        </w:rPr>
        <w:t xml:space="preserve">                               </w:t>
      </w:r>
    </w:p>
    <w:p w:rsidR="00CA55EB" w:rsidRDefault="00CA55EB" w:rsidP="00CA55EB">
      <w:pPr>
        <w:rPr>
          <w:rFonts w:eastAsia="MS PGothic"/>
          <w:b/>
          <w:color w:val="000000"/>
          <w:sz w:val="28"/>
          <w:szCs w:val="28"/>
        </w:rPr>
      </w:pPr>
    </w:p>
    <w:p w:rsidR="00CA55EB" w:rsidRPr="0044514A" w:rsidRDefault="00CA55EB" w:rsidP="00CA55EB">
      <w:pPr>
        <w:rPr>
          <w:rFonts w:eastAsia="MS PGothic"/>
          <w:b/>
          <w:color w:val="000000"/>
          <w:sz w:val="28"/>
          <w:szCs w:val="28"/>
        </w:rPr>
      </w:pPr>
      <w:bookmarkStart w:id="0" w:name="_GoBack"/>
      <w:bookmarkEnd w:id="0"/>
      <w:r>
        <w:rPr>
          <w:rFonts w:eastAsia="MS PGothic"/>
          <w:b/>
          <w:color w:val="000000"/>
          <w:sz w:val="28"/>
          <w:szCs w:val="28"/>
        </w:rPr>
        <w:t xml:space="preserve">Title: </w:t>
      </w:r>
      <w:r w:rsidRPr="0044514A">
        <w:rPr>
          <w:rFonts w:eastAsia="MS PGothic"/>
          <w:color w:val="000000"/>
          <w:sz w:val="28"/>
          <w:szCs w:val="28"/>
        </w:rPr>
        <w:t>Perceptions of Pregnancy and Childbirth and Antenatal Seeking Care (ANC) Behaviour of Pregnant Fulani Women in Ibarapa Central Local Government South-West Nigeria</w:t>
      </w:r>
      <w:r w:rsidRPr="0044514A">
        <w:rPr>
          <w:rFonts w:eastAsia="MS PGothic"/>
          <w:b/>
          <w:color w:val="000000"/>
          <w:sz w:val="28"/>
          <w:szCs w:val="28"/>
        </w:rPr>
        <w:t>.</w:t>
      </w:r>
      <w:r>
        <w:rPr>
          <w:rFonts w:eastAsia="MS PGothic" w:hAnsi="Arial"/>
          <w:color w:val="000000"/>
        </w:rPr>
        <w:br/>
      </w:r>
      <w:r>
        <w:rPr>
          <w:b/>
          <w:sz w:val="28"/>
          <w:szCs w:val="28"/>
        </w:rPr>
        <w:t xml:space="preserve">                                            </w:t>
      </w:r>
      <w:r>
        <w:rPr>
          <w:rFonts w:eastAsia="MS PGothic" w:hAnsi="Arial"/>
          <w:color w:val="000000"/>
        </w:rPr>
        <w:t>Janet Abosede Ogundairo</w:t>
      </w:r>
    </w:p>
    <w:p w:rsidR="00CA55EB" w:rsidRDefault="00CA55EB" w:rsidP="00CA55EB">
      <w:pPr>
        <w:rPr>
          <w:rFonts w:eastAsia="MS PGothic" w:hAnsi="Arial"/>
          <w:color w:val="000000"/>
        </w:rPr>
      </w:pPr>
      <w:r>
        <w:rPr>
          <w:b/>
          <w:sz w:val="28"/>
          <w:szCs w:val="28"/>
        </w:rPr>
        <w:t xml:space="preserve">                     </w:t>
      </w:r>
      <w:r>
        <w:rPr>
          <w:rFonts w:eastAsia="MS PGothic" w:hAnsi="Arial"/>
          <w:color w:val="000000"/>
        </w:rPr>
        <w:t xml:space="preserve">University of Ibadan, Department of Sociology, Nigeria </w:t>
      </w:r>
    </w:p>
    <w:p w:rsidR="00CA55EB" w:rsidRPr="0044514A" w:rsidRDefault="00CA55EB" w:rsidP="00CA55EB">
      <w:pPr>
        <w:jc w:val="center"/>
        <w:rPr>
          <w:rFonts w:eastAsia="Batang"/>
          <w:color w:val="0000FF"/>
        </w:rPr>
      </w:pPr>
    </w:p>
    <w:p w:rsidR="00CA55EB" w:rsidRDefault="00CA55EB" w:rsidP="00CA55EB">
      <w:pPr>
        <w:autoSpaceDE w:val="0"/>
        <w:autoSpaceDN w:val="0"/>
        <w:adjustRightInd w:val="0"/>
        <w:jc w:val="both"/>
        <w:rPr>
          <w:rFonts w:eastAsia="Calibri"/>
          <w:lang w:val="en-GB" w:eastAsia="en-US"/>
        </w:rPr>
      </w:pPr>
      <w:r w:rsidRPr="0044514A">
        <w:rPr>
          <w:rFonts w:eastAsia="Calibri"/>
          <w:lang w:val="en-GB" w:eastAsia="en-US"/>
        </w:rPr>
        <w:t>Studies have documented low utilization of Antenatal Care (ANC) in Nigeria. However, there is a dearth of information on perceptions of pregnancy and childbirth and its influence on ANC seeking behaviour</w:t>
      </w:r>
      <w:r>
        <w:rPr>
          <w:rFonts w:eastAsia="Calibri"/>
          <w:lang w:val="en-GB" w:eastAsia="en-US"/>
        </w:rPr>
        <w:t xml:space="preserve"> of pregnant Fulani women</w:t>
      </w:r>
      <w:r w:rsidRPr="0044514A">
        <w:rPr>
          <w:rFonts w:eastAsia="Calibri"/>
          <w:lang w:val="en-GB" w:eastAsia="en-US"/>
        </w:rPr>
        <w:t xml:space="preserve">. </w:t>
      </w:r>
      <w:r>
        <w:rPr>
          <w:rFonts w:eastAsia="Calibri"/>
          <w:lang w:val="en-GB" w:eastAsia="en-US"/>
        </w:rPr>
        <w:t xml:space="preserve">This </w:t>
      </w:r>
      <w:r w:rsidRPr="0044514A">
        <w:rPr>
          <w:rFonts w:eastAsia="Calibri"/>
          <w:lang w:val="en-GB" w:eastAsia="en-US"/>
        </w:rPr>
        <w:t xml:space="preserve">study </w:t>
      </w:r>
      <w:r>
        <w:rPr>
          <w:rFonts w:eastAsia="Calibri"/>
          <w:lang w:val="en-GB" w:eastAsia="en-US"/>
        </w:rPr>
        <w:t xml:space="preserve">therefore </w:t>
      </w:r>
      <w:r w:rsidRPr="0044514A">
        <w:rPr>
          <w:rFonts w:eastAsia="Calibri"/>
          <w:lang w:val="en-GB" w:eastAsia="en-US"/>
        </w:rPr>
        <w:t xml:space="preserve">examined the perceptions of pregnancy and childbirth and ANC seeking behaviour of pregnant Fulani women in Ibarapa Central Local Government, </w:t>
      </w:r>
      <w:r>
        <w:rPr>
          <w:rFonts w:eastAsia="Calibri"/>
          <w:lang w:val="en-GB" w:eastAsia="en-US"/>
        </w:rPr>
        <w:t xml:space="preserve">South-West </w:t>
      </w:r>
      <w:r w:rsidRPr="0044514A">
        <w:rPr>
          <w:rFonts w:eastAsia="Calibri"/>
          <w:lang w:val="en-GB" w:eastAsia="en-US"/>
        </w:rPr>
        <w:t xml:space="preserve">Nigeria. </w:t>
      </w:r>
    </w:p>
    <w:p w:rsidR="00CA55EB" w:rsidRPr="0044514A" w:rsidRDefault="00CA55EB" w:rsidP="00CA55EB">
      <w:pPr>
        <w:autoSpaceDE w:val="0"/>
        <w:autoSpaceDN w:val="0"/>
        <w:adjustRightInd w:val="0"/>
        <w:jc w:val="both"/>
        <w:rPr>
          <w:rFonts w:eastAsia="Calibri"/>
          <w:lang w:val="en-GB" w:eastAsia="en-US"/>
        </w:rPr>
      </w:pPr>
      <w:r w:rsidRPr="0044514A">
        <w:rPr>
          <w:rFonts w:eastAsia="Calibri"/>
          <w:lang w:val="en-GB" w:eastAsia="en-US"/>
        </w:rPr>
        <w:t>Using an ex</w:t>
      </w:r>
      <w:r>
        <w:rPr>
          <w:rFonts w:eastAsia="Calibri"/>
          <w:lang w:val="en-GB" w:eastAsia="en-US"/>
        </w:rPr>
        <w:t>ploratory design, interviewees and discussant</w:t>
      </w:r>
      <w:r w:rsidRPr="0044514A">
        <w:rPr>
          <w:rFonts w:eastAsia="Calibri"/>
          <w:lang w:val="en-GB" w:eastAsia="en-US"/>
        </w:rPr>
        <w:t xml:space="preserve"> were selected through non- probability sampling techniques. Six key informant interviews, twenty in-depth interviews and two focus group discussi</w:t>
      </w:r>
      <w:r>
        <w:rPr>
          <w:rFonts w:eastAsia="Calibri"/>
          <w:lang w:val="en-GB" w:eastAsia="en-US"/>
        </w:rPr>
        <w:t>ons were conducted with health-care providers</w:t>
      </w:r>
      <w:r w:rsidRPr="0044514A">
        <w:rPr>
          <w:rFonts w:eastAsia="Calibri"/>
          <w:lang w:val="en-GB" w:eastAsia="en-US"/>
        </w:rPr>
        <w:t>, pregnant Fulani women</w:t>
      </w:r>
      <w:r>
        <w:rPr>
          <w:rFonts w:eastAsia="Calibri"/>
          <w:lang w:val="en-GB" w:eastAsia="en-US"/>
        </w:rPr>
        <w:t xml:space="preserve"> and </w:t>
      </w:r>
      <w:r w:rsidRPr="0044514A">
        <w:rPr>
          <w:rFonts w:eastAsia="Calibri"/>
          <w:lang w:val="en-GB" w:eastAsia="en-US"/>
        </w:rPr>
        <w:t>community leaders</w:t>
      </w:r>
      <w:r>
        <w:rPr>
          <w:rFonts w:eastAsia="Calibri"/>
          <w:lang w:val="en-GB" w:eastAsia="en-US"/>
        </w:rPr>
        <w:t xml:space="preserve">. </w:t>
      </w:r>
      <w:r w:rsidRPr="0044514A">
        <w:rPr>
          <w:rFonts w:eastAsia="Calibri"/>
          <w:lang w:val="en-GB" w:eastAsia="en-US"/>
        </w:rPr>
        <w:t xml:space="preserve">Data was analysed using verbatim quotation, thematic and content analysis. </w:t>
      </w:r>
    </w:p>
    <w:p w:rsidR="00CA55EB" w:rsidRPr="0044514A" w:rsidRDefault="00CA55EB" w:rsidP="00CA55EB">
      <w:pPr>
        <w:jc w:val="both"/>
        <w:rPr>
          <w:rFonts w:eastAsia="Calibri"/>
          <w:lang w:val="en-GB" w:eastAsia="en-US"/>
        </w:rPr>
      </w:pPr>
      <w:r w:rsidRPr="0044514A">
        <w:rPr>
          <w:rFonts w:eastAsia="Calibri"/>
          <w:lang w:val="en-US" w:eastAsia="en-US"/>
        </w:rPr>
        <w:t>The women’s perceptions of pregnancy and childbirth influenced their ANC seeking behavior.</w:t>
      </w:r>
      <w:r>
        <w:rPr>
          <w:rFonts w:eastAsia="Calibri"/>
          <w:lang w:val="en-US" w:eastAsia="en-US"/>
        </w:rPr>
        <w:t xml:space="preserve"> </w:t>
      </w:r>
      <w:r w:rsidRPr="0044514A">
        <w:rPr>
          <w:rFonts w:eastAsia="Calibri"/>
          <w:lang w:val="en-US" w:eastAsia="en-US"/>
        </w:rPr>
        <w:t>There is spiritual perception that pregnancy needs spiritual fortification because it is susceptible to spiritual attack. Biological</w:t>
      </w:r>
      <w:r>
        <w:rPr>
          <w:rFonts w:eastAsia="Calibri"/>
          <w:lang w:val="en-US" w:eastAsia="en-US"/>
        </w:rPr>
        <w:t xml:space="preserve">ly, </w:t>
      </w:r>
      <w:r w:rsidRPr="0044514A">
        <w:rPr>
          <w:rFonts w:eastAsia="Calibri"/>
          <w:lang w:val="en-US" w:eastAsia="en-US"/>
        </w:rPr>
        <w:t>pregnancy</w:t>
      </w:r>
      <w:r>
        <w:rPr>
          <w:rFonts w:eastAsia="Calibri"/>
          <w:lang w:val="en-US" w:eastAsia="en-US"/>
        </w:rPr>
        <w:t xml:space="preserve"> needs ANC because it is </w:t>
      </w:r>
      <w:r w:rsidRPr="0044514A">
        <w:rPr>
          <w:rFonts w:eastAsia="Calibri"/>
          <w:lang w:val="en-US" w:eastAsia="en-US"/>
        </w:rPr>
        <w:t>prone to biol</w:t>
      </w:r>
      <w:r>
        <w:rPr>
          <w:rFonts w:eastAsia="Calibri"/>
          <w:lang w:val="en-US" w:eastAsia="en-US"/>
        </w:rPr>
        <w:t>ogical pregnancy complications. S</w:t>
      </w:r>
      <w:r w:rsidRPr="0044514A">
        <w:rPr>
          <w:rFonts w:eastAsia="Calibri"/>
          <w:lang w:val="en-US" w:eastAsia="en-US"/>
        </w:rPr>
        <w:t>ocial perceptions indicated that pregnancy must be properly taken care o</w:t>
      </w:r>
      <w:r>
        <w:rPr>
          <w:rFonts w:eastAsia="Calibri"/>
          <w:lang w:val="en-US" w:eastAsia="en-US"/>
        </w:rPr>
        <w:t>f because it is a source of joy</w:t>
      </w:r>
      <w:r w:rsidRPr="0044514A">
        <w:rPr>
          <w:rFonts w:eastAsia="Calibri"/>
          <w:lang w:val="en-US" w:eastAsia="en-US"/>
        </w:rPr>
        <w:t xml:space="preserve">. However, the appropriate care </w:t>
      </w:r>
      <w:r w:rsidRPr="0044514A">
        <w:rPr>
          <w:rFonts w:eastAsia="Calibri"/>
          <w:lang w:val="en-GB" w:eastAsia="en-US"/>
        </w:rPr>
        <w:t>depends on the dominant pe</w:t>
      </w:r>
      <w:r>
        <w:rPr>
          <w:rFonts w:eastAsia="Calibri"/>
          <w:lang w:val="en-GB" w:eastAsia="en-US"/>
        </w:rPr>
        <w:t>rception between spiritual and medical</w:t>
      </w:r>
      <w:r w:rsidRPr="0044514A">
        <w:rPr>
          <w:rFonts w:eastAsia="Calibri"/>
          <w:lang w:val="en-US" w:eastAsia="en-US"/>
        </w:rPr>
        <w:t xml:space="preserve"> perception. </w:t>
      </w:r>
      <w:r w:rsidRPr="0044514A">
        <w:rPr>
          <w:rFonts w:eastAsia="Calibri"/>
          <w:lang w:val="en-GB" w:eastAsia="en-US"/>
        </w:rPr>
        <w:t>It can also be the combination of two perceptions thereby leading to pluralistic ANC seeking behaviour.</w:t>
      </w:r>
    </w:p>
    <w:p w:rsidR="00CA55EB" w:rsidRPr="0044514A" w:rsidRDefault="00CA55EB" w:rsidP="00CA55EB">
      <w:pPr>
        <w:autoSpaceDE w:val="0"/>
        <w:autoSpaceDN w:val="0"/>
        <w:adjustRightInd w:val="0"/>
        <w:jc w:val="both"/>
        <w:rPr>
          <w:rFonts w:eastAsia="Calibri"/>
          <w:lang w:val="en-GB" w:eastAsia="en-US"/>
        </w:rPr>
      </w:pPr>
      <w:r w:rsidRPr="0044514A">
        <w:rPr>
          <w:rFonts w:eastAsia="Calibri"/>
          <w:lang w:val="en-GB" w:eastAsia="en-US"/>
        </w:rPr>
        <w:t xml:space="preserve">The women need to be sensitized and educated to have better maternal health outcome. The </w:t>
      </w:r>
      <w:r>
        <w:rPr>
          <w:rFonts w:eastAsia="Calibri"/>
          <w:lang w:val="en-GB" w:eastAsia="en-US"/>
        </w:rPr>
        <w:t>health-care provide</w:t>
      </w:r>
      <w:r w:rsidRPr="0044514A">
        <w:rPr>
          <w:rFonts w:eastAsia="Calibri"/>
          <w:lang w:val="en-GB" w:eastAsia="en-US"/>
        </w:rPr>
        <w:t>rs need to understand the women’s perceptions and be culturally competent to motivate them to utilize ANC. Health policies and programmes should be formulated and implemented putting into consideration the influence of perceptions of pregnancy and childbirth on ANC seeking behaviour.</w:t>
      </w:r>
    </w:p>
    <w:p w:rsidR="00CA55EB" w:rsidRPr="00B335F2" w:rsidRDefault="00CA55EB" w:rsidP="00CA55EB">
      <w:pPr>
        <w:tabs>
          <w:tab w:val="left" w:pos="5850"/>
        </w:tabs>
        <w:spacing w:after="200" w:line="276" w:lineRule="auto"/>
        <w:rPr>
          <w:rFonts w:eastAsia="Calibri"/>
          <w:sz w:val="18"/>
          <w:szCs w:val="18"/>
          <w:lang w:val="en-GB" w:eastAsia="en-US"/>
        </w:rPr>
      </w:pPr>
      <w:r w:rsidRPr="0044514A">
        <w:rPr>
          <w:rFonts w:eastAsia="Calibri"/>
          <w:sz w:val="18"/>
          <w:szCs w:val="18"/>
          <w:lang w:val="en-GB" w:eastAsia="en-US"/>
        </w:rPr>
        <w:tab/>
      </w:r>
    </w:p>
    <w:p w:rsidR="00CA55EB" w:rsidRDefault="00CA55EB" w:rsidP="00CA55EB">
      <w:pPr>
        <w:jc w:val="both"/>
        <w:rPr>
          <w:b/>
        </w:rPr>
      </w:pPr>
      <w:r>
        <w:rPr>
          <w:b/>
        </w:rPr>
        <w:t>Biography</w:t>
      </w:r>
    </w:p>
    <w:p w:rsidR="00CA55EB" w:rsidRDefault="00CA55EB" w:rsidP="00CA55EB">
      <w:pPr>
        <w:jc w:val="both"/>
        <w:rPr>
          <w:b/>
        </w:rPr>
      </w:pPr>
    </w:p>
    <w:p w:rsidR="00CA55EB" w:rsidRDefault="00CA55EB" w:rsidP="00CA55EB">
      <w:pPr>
        <w:jc w:val="both"/>
      </w:pPr>
      <w:r>
        <w:t>Janet Abosede Ogindairo has completed her M.Sc. at the age of 29 years from University of Ibadan and currently on doctoral programme in the same university. She has published an article titled “Socio-cultural challenges in Accessing Antenatal Care by Pregnant Fulani Women in Ibarapa Cental Local Government, Oyo-State, Nigeria” in a reputed journal. The article was extracted from her M.Sc. project submitted to the Department of Sociology, University of Ibadan, Ibadan, Nigeria. Her research interests covers gerontology, maternal and child health, sexual and reproductive health, ethnic minorities, ethical issues in health care and health care delivery systems.</w:t>
      </w:r>
    </w:p>
    <w:p w:rsidR="00CA55EB" w:rsidRDefault="00CA55EB" w:rsidP="00CA55EB">
      <w:pPr>
        <w:autoSpaceDE w:val="0"/>
        <w:autoSpaceDN w:val="0"/>
        <w:adjustRightInd w:val="0"/>
        <w:rPr>
          <w:b/>
          <w:lang w:val="en-NZ"/>
        </w:rPr>
      </w:pPr>
    </w:p>
    <w:p w:rsidR="00CA55EB" w:rsidRDefault="00CA55EB" w:rsidP="00CA55EB">
      <w:pPr>
        <w:autoSpaceDE w:val="0"/>
        <w:autoSpaceDN w:val="0"/>
        <w:adjustRightInd w:val="0"/>
        <w:rPr>
          <w:lang w:val="en-NZ"/>
        </w:rPr>
      </w:pPr>
      <w:r>
        <w:rPr>
          <w:b/>
          <w:lang w:val="en-NZ"/>
        </w:rPr>
        <w:t xml:space="preserve">Presenting author details </w:t>
      </w:r>
      <w:r>
        <w:rPr>
          <w:b/>
          <w:lang w:val="en-NZ"/>
        </w:rPr>
        <w:br/>
      </w:r>
      <w:r>
        <w:rPr>
          <w:lang w:val="en-NZ"/>
        </w:rPr>
        <w:t xml:space="preserve">Full name: Janet Abosede </w:t>
      </w:r>
      <w:proofErr w:type="spellStart"/>
      <w:r>
        <w:rPr>
          <w:lang w:val="en-NZ"/>
        </w:rPr>
        <w:t>Ogundairo</w:t>
      </w:r>
      <w:proofErr w:type="spellEnd"/>
    </w:p>
    <w:p w:rsidR="00CA55EB" w:rsidRDefault="00CA55EB" w:rsidP="00CA55EB">
      <w:pPr>
        <w:autoSpaceDE w:val="0"/>
        <w:autoSpaceDN w:val="0"/>
        <w:adjustRightInd w:val="0"/>
        <w:rPr>
          <w:b/>
          <w:lang w:val="en-NZ"/>
        </w:rPr>
      </w:pPr>
      <w:r>
        <w:rPr>
          <w:lang w:val="en-NZ"/>
        </w:rPr>
        <w:lastRenderedPageBreak/>
        <w:t>Email: janetogundairo@gmail.com</w:t>
      </w:r>
      <w:r>
        <w:rPr>
          <w:lang w:val="en-NZ"/>
        </w:rPr>
        <w:br/>
        <w:t>Contact number: +2348108597958</w:t>
      </w:r>
      <w:r>
        <w:rPr>
          <w:lang w:val="en-NZ"/>
        </w:rPr>
        <w:br/>
        <w:t xml:space="preserve">Linked In account: Janet </w:t>
      </w:r>
      <w:proofErr w:type="spellStart"/>
      <w:r>
        <w:rPr>
          <w:lang w:val="en-NZ"/>
        </w:rPr>
        <w:t>Ogundairo</w:t>
      </w:r>
      <w:proofErr w:type="spellEnd"/>
      <w:r>
        <w:rPr>
          <w:lang w:val="en-NZ"/>
        </w:rPr>
        <w:t xml:space="preserve"> </w:t>
      </w:r>
      <w:proofErr w:type="spellStart"/>
      <w:r>
        <w:rPr>
          <w:lang w:val="en-NZ"/>
        </w:rPr>
        <w:t>Ogaji</w:t>
      </w:r>
      <w:proofErr w:type="spellEnd"/>
    </w:p>
    <w:p w:rsidR="00CA55EB" w:rsidRDefault="00CA55EB" w:rsidP="00CA55EB">
      <w:pPr>
        <w:autoSpaceDE w:val="0"/>
        <w:autoSpaceDN w:val="0"/>
        <w:adjustRightInd w:val="0"/>
        <w:rPr>
          <w:lang w:val="en-NZ"/>
        </w:rPr>
      </w:pPr>
    </w:p>
    <w:p w:rsidR="00CA55EB" w:rsidRDefault="00CA55EB" w:rsidP="00CA55EB">
      <w:pPr>
        <w:autoSpaceDE w:val="0"/>
        <w:autoSpaceDN w:val="0"/>
        <w:adjustRightInd w:val="0"/>
      </w:pPr>
    </w:p>
    <w:p w:rsidR="00CA55EB" w:rsidRDefault="00CA55EB" w:rsidP="00CA55EB"/>
    <w:p w:rsidR="006645A3" w:rsidRDefault="006645A3"/>
    <w:sectPr w:rsidR="006645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5EB"/>
    <w:rsid w:val="005C6934"/>
    <w:rsid w:val="006645A3"/>
    <w:rsid w:val="00CA55EB"/>
    <w:rsid w:val="00E83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5E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55EB"/>
    <w:rPr>
      <w:rFonts w:ascii="Tahoma" w:hAnsi="Tahoma" w:cs="Tahoma"/>
      <w:sz w:val="16"/>
      <w:szCs w:val="16"/>
    </w:rPr>
  </w:style>
  <w:style w:type="character" w:customStyle="1" w:styleId="BalloonTextChar">
    <w:name w:val="Balloon Text Char"/>
    <w:basedOn w:val="DefaultParagraphFont"/>
    <w:link w:val="BalloonText"/>
    <w:uiPriority w:val="99"/>
    <w:semiHidden/>
    <w:rsid w:val="00CA55EB"/>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5E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55EB"/>
    <w:rPr>
      <w:rFonts w:ascii="Tahoma" w:hAnsi="Tahoma" w:cs="Tahoma"/>
      <w:sz w:val="16"/>
      <w:szCs w:val="16"/>
    </w:rPr>
  </w:style>
  <w:style w:type="character" w:customStyle="1" w:styleId="BalloonTextChar">
    <w:name w:val="Balloon Text Char"/>
    <w:basedOn w:val="DefaultParagraphFont"/>
    <w:link w:val="BalloonText"/>
    <w:uiPriority w:val="99"/>
    <w:semiHidden/>
    <w:rsid w:val="00CA55EB"/>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2610</Characters>
  <Application>Microsoft Office Word</Application>
  <DocSecurity>0</DocSecurity>
  <Lines>21</Lines>
  <Paragraphs>6</Paragraphs>
  <ScaleCrop>false</ScaleCrop>
  <Company>Hewlett-Packard</Company>
  <LinksUpToDate>false</LinksUpToDate>
  <CharactersWithSpaces>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Temilade</dc:creator>
  <cp:lastModifiedBy>Temilade</cp:lastModifiedBy>
  <cp:revision>1</cp:revision>
  <dcterms:created xsi:type="dcterms:W3CDTF">2017-01-31T14:14:00Z</dcterms:created>
  <dcterms:modified xsi:type="dcterms:W3CDTF">2017-01-31T14:15:00Z</dcterms:modified>
</cp:coreProperties>
</file>