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C440D" w14:textId="2A18C7C0" w:rsidR="00EC651F" w:rsidRDefault="00FF2E4A" w:rsidP="00EC651F">
      <w:pPr>
        <w:pStyle w:val="Heading1"/>
        <w:rPr>
          <w:rFonts w:eastAsia="Minion Pro"/>
        </w:rPr>
      </w:pPr>
      <w:r>
        <w:rPr>
          <w:b w:val="0"/>
          <w:noProof/>
          <w:color w:val="F79646" w:themeColor="accent6"/>
          <w:lang w:val="en-IN" w:eastAsia="en-IN"/>
        </w:rPr>
        <w:t xml:space="preserve">                 </w:t>
      </w:r>
      <w:r w:rsidR="00EC651F" w:rsidRPr="00AF70CD">
        <w:rPr>
          <w:rFonts w:eastAsia="Minion Pro"/>
          <w:color w:val="auto"/>
        </w:rPr>
        <w:t xml:space="preserve">Title: </w:t>
      </w:r>
      <w:r w:rsidR="0039578F">
        <w:rPr>
          <w:rFonts w:eastAsia="Minion Pro"/>
        </w:rPr>
        <w:t xml:space="preserve"> Synthetic Viral Synthesis Methodology</w:t>
      </w:r>
    </w:p>
    <w:p w14:paraId="421B6C42" w14:textId="07DCCF8F" w:rsidR="00AF70CD" w:rsidRDefault="00FF2E4A" w:rsidP="00AF70CD">
      <w:pPr>
        <w:pStyle w:val="NoSpacing"/>
      </w:pPr>
      <w:r>
        <w:t xml:space="preserve">                      </w:t>
      </w:r>
      <w:r w:rsidR="0039578F">
        <w:t xml:space="preserve">Tory </w:t>
      </w:r>
      <w:r w:rsidR="00212627">
        <w:t xml:space="preserve">C. </w:t>
      </w:r>
      <w:r w:rsidR="0039578F">
        <w:t>Weston</w:t>
      </w:r>
      <w:r w:rsidR="00EC651F">
        <w:t xml:space="preserve">, </w:t>
      </w:r>
      <w:r w:rsidR="0039578F">
        <w:t>Science Director of West Nanorobotics</w:t>
      </w:r>
      <w:r w:rsidR="00AF70CD">
        <w:t>, USA.</w:t>
      </w:r>
    </w:p>
    <w:p w14:paraId="0A3CB592" w14:textId="0EF0310D" w:rsidR="00AF70CD" w:rsidRDefault="00AF70CD" w:rsidP="00AF70CD">
      <w:pPr>
        <w:pStyle w:val="NoSpacing"/>
      </w:pPr>
    </w:p>
    <w:p w14:paraId="560E5776" w14:textId="77777777" w:rsidR="00A24950" w:rsidRDefault="00A24950" w:rsidP="00AF70CD">
      <w:pPr>
        <w:pStyle w:val="NoSpacing"/>
        <w:sectPr w:rsidR="00A24950">
          <w:pgSz w:w="12240" w:h="15840"/>
          <w:pgMar w:top="1440" w:right="1440" w:bottom="1440" w:left="1440" w:header="720" w:footer="720" w:gutter="0"/>
          <w:cols w:space="720"/>
          <w:docGrid w:linePitch="360"/>
        </w:sectPr>
      </w:pPr>
    </w:p>
    <w:p w14:paraId="7F3E3742" w14:textId="64C6C29F" w:rsidR="00AF70CD" w:rsidRPr="00A24950" w:rsidRDefault="00AF70CD" w:rsidP="00A24950">
      <w:pPr>
        <w:rPr>
          <w:b/>
          <w:color w:val="E36C0A" w:themeColor="accent6" w:themeShade="BF"/>
        </w:rPr>
      </w:pPr>
    </w:p>
    <w:p w14:paraId="10DAE6AD" w14:textId="77777777" w:rsidR="00A24950" w:rsidRPr="00A24950" w:rsidRDefault="00A24950" w:rsidP="00AF70CD">
      <w:pPr>
        <w:pStyle w:val="NoSpacing"/>
        <w:rPr>
          <w:sz w:val="16"/>
          <w:szCs w:val="16"/>
        </w:rPr>
      </w:pPr>
    </w:p>
    <w:p w14:paraId="2548FAEE" w14:textId="695C8D86" w:rsidR="00A24950" w:rsidRPr="00A24950" w:rsidRDefault="00A24950" w:rsidP="00A24950">
      <w:pPr>
        <w:rPr>
          <w:sz w:val="16"/>
          <w:szCs w:val="16"/>
        </w:rPr>
      </w:pPr>
    </w:p>
    <w:p w14:paraId="26819391" w14:textId="1FC44772" w:rsidR="00C77C53" w:rsidRDefault="00C77C53" w:rsidP="00A24950">
      <w:pPr>
        <w:rPr>
          <w:rFonts w:ascii="Arial" w:hAnsi="Arial" w:cs="Arial"/>
          <w:color w:val="000000"/>
          <w:sz w:val="16"/>
          <w:szCs w:val="16"/>
          <w:shd w:val="clear" w:color="auto" w:fill="FFFBE8"/>
        </w:rPr>
      </w:pPr>
      <w:r w:rsidRPr="00C77C53">
        <w:rPr>
          <w:rFonts w:ascii="Arial" w:hAnsi="Arial" w:cs="Arial"/>
          <w:b/>
          <w:color w:val="000000"/>
          <w:sz w:val="16"/>
          <w:szCs w:val="16"/>
          <w:shd w:val="clear" w:color="auto" w:fill="FFFBE8"/>
        </w:rPr>
        <w:t>Step I:Custom Oligonucleotide Synthesis</w:t>
      </w:r>
      <w:r w:rsidRPr="00C77C53">
        <w:rPr>
          <w:rFonts w:ascii="Helvetica" w:hAnsi="Helvetica" w:cs="Helvetica"/>
          <w:color w:val="282828"/>
          <w:sz w:val="16"/>
          <w:szCs w:val="16"/>
        </w:rPr>
        <w:br/>
      </w:r>
      <w:r w:rsidRPr="00C77C53">
        <w:rPr>
          <w:rFonts w:ascii="Helvetica" w:hAnsi="Helvetica" w:cs="Helvetica"/>
          <w:color w:val="282828"/>
          <w:sz w:val="16"/>
          <w:szCs w:val="16"/>
        </w:rPr>
        <w:br/>
      </w:r>
      <w:r w:rsidRPr="00C77C53">
        <w:rPr>
          <w:rFonts w:ascii="Arial" w:hAnsi="Arial" w:cs="Arial"/>
          <w:b/>
          <w:color w:val="000000"/>
          <w:sz w:val="16"/>
          <w:szCs w:val="16"/>
          <w:shd w:val="clear" w:color="auto" w:fill="FFFBE8"/>
        </w:rPr>
        <w:t>Materials</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w:t>
      </w:r>
      <w:r w:rsidRPr="00C77C53">
        <w:rPr>
          <w:rFonts w:ascii="Arial" w:hAnsi="Arial" w:cs="Arial"/>
          <w:color w:val="000000"/>
          <w:sz w:val="16"/>
          <w:szCs w:val="16"/>
          <w:shd w:val="clear" w:color="auto" w:fill="FFFBE8"/>
        </w:rPr>
        <w:t>Commercial</w:t>
      </w:r>
      <w:r w:rsidRPr="00C77C53">
        <w:rPr>
          <w:rFonts w:ascii="Arial" w:hAnsi="Arial" w:cs="Arial"/>
          <w:color w:val="000000"/>
          <w:sz w:val="16"/>
          <w:szCs w:val="16"/>
          <w:shd w:val="clear" w:color="auto" w:fill="FFFBE8"/>
        </w:rPr>
        <w:t xml:space="preserve"> Nucleic Acid Synthesizer</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 xml:space="preserve">•Solution of the four DNA </w:t>
      </w:r>
      <w:proofErr w:type="spellStart"/>
      <w:r w:rsidRPr="00C77C53">
        <w:rPr>
          <w:rFonts w:ascii="Arial" w:hAnsi="Arial" w:cs="Arial"/>
          <w:color w:val="000000"/>
          <w:sz w:val="16"/>
          <w:szCs w:val="16"/>
          <w:shd w:val="clear" w:color="auto" w:fill="FFFBE8"/>
        </w:rPr>
        <w:t>phosphoramidite</w:t>
      </w:r>
      <w:proofErr w:type="spellEnd"/>
      <w:r w:rsidRPr="00C77C53">
        <w:rPr>
          <w:rFonts w:ascii="Arial" w:hAnsi="Arial" w:cs="Arial"/>
          <w:color w:val="000000"/>
          <w:sz w:val="16"/>
          <w:szCs w:val="16"/>
          <w:shd w:val="clear" w:color="auto" w:fill="FFFBE8"/>
        </w:rPr>
        <w:t xml:space="preserve"> monomers (bases)</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•All the 5’-hydroxyl groups must be blocked with a DMT group for all four bases</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•All phosphorus linkages must be blocked with a cyanoethyl group.</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•Blocking solutions</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•Reaction chamber and a type of solid support such as controlled pore glass</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•The solid support should be prepared with the desired first base already attached via an ester</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linkage at the 3’-hydroxyl end.</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w:t>
      </w:r>
      <w:proofErr w:type="spellStart"/>
      <w:r w:rsidRPr="00C77C53">
        <w:rPr>
          <w:rFonts w:ascii="Arial" w:hAnsi="Arial" w:cs="Arial"/>
          <w:color w:val="000000"/>
          <w:sz w:val="16"/>
          <w:szCs w:val="16"/>
          <w:shd w:val="clear" w:color="auto" w:fill="FFFBE8"/>
        </w:rPr>
        <w:t>Dichloroacetic</w:t>
      </w:r>
      <w:proofErr w:type="spellEnd"/>
      <w:r w:rsidRPr="00C77C53">
        <w:rPr>
          <w:rFonts w:ascii="Arial" w:hAnsi="Arial" w:cs="Arial"/>
          <w:color w:val="000000"/>
          <w:sz w:val="16"/>
          <w:szCs w:val="16"/>
          <w:shd w:val="clear" w:color="auto" w:fill="FFFBE8"/>
        </w:rPr>
        <w:t xml:space="preserve"> acid or trichloroacetic acid</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•Tetrazole</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•Acetic anhydride and N-methylimidazole</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•Dilute iodine in a water/pyridine/tetrahydrofuran solution</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•Concentrated ammonia hydroxide.</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•Materials for one desalting method</w:t>
      </w:r>
    </w:p>
    <w:p w14:paraId="427FFD01" w14:textId="17DE2BC9" w:rsidR="00C77C53" w:rsidRPr="004A239B" w:rsidRDefault="00C77C53" w:rsidP="00C77C53">
      <w:pPr>
        <w:pStyle w:val="NormalWeb"/>
        <w:shd w:val="clear" w:color="auto" w:fill="FFFFFF"/>
        <w:spacing w:before="0" w:beforeAutospacing="0" w:after="0" w:afterAutospacing="0"/>
        <w:rPr>
          <w:rFonts w:ascii="Helvetica" w:hAnsi="Helvetica" w:cs="Helvetica"/>
          <w:b/>
          <w:color w:val="282828"/>
          <w:sz w:val="16"/>
          <w:szCs w:val="16"/>
        </w:rPr>
      </w:pPr>
      <w:r w:rsidRPr="004A239B">
        <w:rPr>
          <w:rFonts w:ascii="Arial" w:hAnsi="Arial" w:cs="Arial"/>
          <w:b/>
          <w:color w:val="000000"/>
          <w:sz w:val="16"/>
          <w:szCs w:val="16"/>
          <w:shd w:val="clear" w:color="auto" w:fill="FFFBE8"/>
        </w:rPr>
        <w:t>Final Product: DNA Chains from 1 to 10,000 base pairs in length.</w:t>
      </w:r>
    </w:p>
    <w:p w14:paraId="36E7F61D" w14:textId="1DBB9CF1" w:rsidR="00C77C53" w:rsidRDefault="00C77C53" w:rsidP="00C77C53">
      <w:pPr>
        <w:pStyle w:val="NormalWeb"/>
        <w:shd w:val="clear" w:color="auto" w:fill="FFFFFF"/>
        <w:spacing w:before="0" w:beforeAutospacing="0" w:after="0" w:afterAutospacing="0"/>
        <w:rPr>
          <w:rFonts w:ascii="Arial" w:eastAsiaTheme="minorHAnsi" w:hAnsi="Arial" w:cs="Arial"/>
          <w:color w:val="000000"/>
          <w:sz w:val="16"/>
          <w:szCs w:val="16"/>
          <w:shd w:val="clear" w:color="auto" w:fill="FFFBE8"/>
        </w:rPr>
      </w:pPr>
    </w:p>
    <w:p w14:paraId="5291A712" w14:textId="77777777" w:rsidR="00C77C53" w:rsidRDefault="00C77C53" w:rsidP="00C77C53">
      <w:pPr>
        <w:pStyle w:val="NormalWeb"/>
        <w:shd w:val="clear" w:color="auto" w:fill="FFFFFF"/>
        <w:spacing w:before="0" w:beforeAutospacing="0" w:after="0" w:afterAutospacing="0"/>
        <w:rPr>
          <w:rFonts w:ascii="Helvetica" w:hAnsi="Helvetica" w:cs="Helvetica"/>
          <w:color w:val="282828"/>
          <w:sz w:val="21"/>
          <w:szCs w:val="21"/>
        </w:rPr>
      </w:pPr>
    </w:p>
    <w:p w14:paraId="1ECF0B57" w14:textId="1924E4C9" w:rsidR="00C77C53" w:rsidRPr="00C77C53" w:rsidRDefault="00C77C53" w:rsidP="00C77C53">
      <w:pPr>
        <w:pStyle w:val="NormalWeb"/>
        <w:shd w:val="clear" w:color="auto" w:fill="FFFFFF"/>
        <w:spacing w:before="0" w:beforeAutospacing="0" w:after="0" w:afterAutospacing="0"/>
        <w:rPr>
          <w:rFonts w:ascii="Helvetica" w:hAnsi="Helvetica" w:cs="Helvetica"/>
          <w:color w:val="282828"/>
          <w:sz w:val="21"/>
          <w:szCs w:val="21"/>
        </w:rPr>
      </w:pPr>
      <w:r w:rsidRPr="00C77C53">
        <w:rPr>
          <w:rFonts w:ascii="Arial" w:hAnsi="Arial" w:cs="Arial"/>
          <w:b/>
          <w:color w:val="000000"/>
          <w:sz w:val="16"/>
          <w:szCs w:val="16"/>
          <w:shd w:val="clear" w:color="auto" w:fill="FFFBE8"/>
        </w:rPr>
        <w:t xml:space="preserve">Step </w:t>
      </w:r>
      <w:proofErr w:type="spellStart"/>
      <w:proofErr w:type="gramStart"/>
      <w:r w:rsidRPr="00C77C53">
        <w:rPr>
          <w:rFonts w:ascii="Arial" w:hAnsi="Arial" w:cs="Arial"/>
          <w:b/>
          <w:color w:val="000000"/>
          <w:sz w:val="16"/>
          <w:szCs w:val="16"/>
          <w:shd w:val="clear" w:color="auto" w:fill="FFFBE8"/>
        </w:rPr>
        <w:t>II:Molecular</w:t>
      </w:r>
      <w:proofErr w:type="spellEnd"/>
      <w:proofErr w:type="gramEnd"/>
      <w:r w:rsidRPr="00C77C53">
        <w:rPr>
          <w:rFonts w:ascii="Arial" w:hAnsi="Arial" w:cs="Arial"/>
          <w:b/>
          <w:color w:val="000000"/>
          <w:sz w:val="16"/>
          <w:szCs w:val="16"/>
          <w:shd w:val="clear" w:color="auto" w:fill="FFFBE8"/>
        </w:rPr>
        <w:t xml:space="preserve"> Cloning: Polymerase Chain</w:t>
      </w:r>
      <w:r w:rsidRPr="00C77C53">
        <w:rPr>
          <w:rFonts w:ascii="Arial" w:hAnsi="Arial" w:cs="Arial"/>
          <w:b/>
          <w:color w:val="000000"/>
          <w:sz w:val="16"/>
          <w:szCs w:val="16"/>
          <w:shd w:val="clear" w:color="auto" w:fill="FFFBE8"/>
        </w:rPr>
        <w:t xml:space="preserve"> </w:t>
      </w:r>
      <w:r w:rsidRPr="00C77C53">
        <w:rPr>
          <w:rFonts w:ascii="Arial" w:hAnsi="Arial" w:cs="Arial"/>
          <w:b/>
          <w:color w:val="000000"/>
          <w:sz w:val="16"/>
          <w:szCs w:val="16"/>
          <w:shd w:val="clear" w:color="auto" w:fill="FFFBE8"/>
        </w:rPr>
        <w:t>Reaction</w:t>
      </w:r>
      <w:r w:rsidR="004A239B">
        <w:rPr>
          <w:rFonts w:ascii="Arial" w:hAnsi="Arial" w:cs="Arial"/>
          <w:b/>
          <w:color w:val="000000"/>
          <w:sz w:val="16"/>
          <w:szCs w:val="16"/>
          <w:shd w:val="clear" w:color="auto" w:fill="FFFBE8"/>
        </w:rPr>
        <w:t xml:space="preserve"> </w:t>
      </w:r>
    </w:p>
    <w:p w14:paraId="08372B82" w14:textId="77777777" w:rsidR="00C77C53" w:rsidRPr="00C77C53" w:rsidRDefault="00C77C53" w:rsidP="00C77C53">
      <w:pPr>
        <w:pStyle w:val="NormalWeb"/>
        <w:shd w:val="clear" w:color="auto" w:fill="FFFFFF"/>
        <w:spacing w:before="0" w:beforeAutospacing="0" w:after="0" w:afterAutospacing="0"/>
        <w:rPr>
          <w:rFonts w:ascii="Arial" w:hAnsi="Arial" w:cs="Arial"/>
          <w:color w:val="000000"/>
          <w:sz w:val="16"/>
          <w:szCs w:val="16"/>
          <w:shd w:val="clear" w:color="auto" w:fill="FFFBE8"/>
        </w:rPr>
      </w:pPr>
    </w:p>
    <w:p w14:paraId="45619C21" w14:textId="77777777" w:rsidR="00C77C53" w:rsidRPr="00C77C53" w:rsidRDefault="00C77C53" w:rsidP="00C77C53">
      <w:pPr>
        <w:pStyle w:val="NormalWeb"/>
        <w:shd w:val="clear" w:color="auto" w:fill="FFFFFF"/>
        <w:spacing w:before="0" w:beforeAutospacing="0" w:after="0" w:afterAutospacing="0"/>
        <w:rPr>
          <w:rFonts w:ascii="Arial" w:hAnsi="Arial" w:cs="Arial"/>
          <w:color w:val="000000"/>
          <w:sz w:val="16"/>
          <w:szCs w:val="16"/>
          <w:shd w:val="clear" w:color="auto" w:fill="FFFBE8"/>
        </w:rPr>
      </w:pPr>
      <w:r w:rsidRPr="00C77C53">
        <w:rPr>
          <w:rFonts w:ascii="Arial" w:hAnsi="Arial" w:cs="Arial"/>
          <w:b/>
          <w:color w:val="000000"/>
          <w:sz w:val="16"/>
          <w:szCs w:val="16"/>
          <w:shd w:val="clear" w:color="auto" w:fill="FFFBE8"/>
        </w:rPr>
        <w:t>Materials</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-Thermal Cycler</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w:t>
      </w:r>
      <w:proofErr w:type="spellStart"/>
      <w:r w:rsidRPr="00C77C53">
        <w:rPr>
          <w:rFonts w:ascii="Arial" w:hAnsi="Arial" w:cs="Arial"/>
          <w:color w:val="000000"/>
          <w:sz w:val="16"/>
          <w:szCs w:val="16"/>
          <w:shd w:val="clear" w:color="auto" w:fill="FFFBE8"/>
        </w:rPr>
        <w:t>Taq</w:t>
      </w:r>
      <w:proofErr w:type="spellEnd"/>
      <w:r w:rsidRPr="00C77C53">
        <w:rPr>
          <w:rFonts w:ascii="Arial" w:hAnsi="Arial" w:cs="Arial"/>
          <w:color w:val="000000"/>
          <w:sz w:val="16"/>
          <w:szCs w:val="16"/>
          <w:shd w:val="clear" w:color="auto" w:fill="FFFBE8"/>
        </w:rPr>
        <w:t xml:space="preserve"> polymerase</w:t>
      </w:r>
      <w:r w:rsidRPr="00C77C53">
        <w:rPr>
          <w:rFonts w:ascii="Helvetica" w:hAnsi="Helvetica" w:cs="Helvetica"/>
          <w:color w:val="282828"/>
          <w:sz w:val="16"/>
          <w:szCs w:val="16"/>
        </w:rPr>
        <w:br/>
      </w:r>
      <w:r w:rsidRPr="00C77C53">
        <w:rPr>
          <w:rFonts w:ascii="Arial" w:hAnsi="Arial" w:cs="Arial"/>
          <w:color w:val="000000"/>
          <w:sz w:val="16"/>
          <w:szCs w:val="16"/>
          <w:shd w:val="clear" w:color="auto" w:fill="FFFBE8"/>
        </w:rPr>
        <w:t>-Generated DNA Fragments</w:t>
      </w:r>
    </w:p>
    <w:p w14:paraId="0134B192" w14:textId="77777777" w:rsidR="00C77C53" w:rsidRPr="00C77C53" w:rsidRDefault="00C77C53" w:rsidP="00C77C53">
      <w:pPr>
        <w:pStyle w:val="NormalWeb"/>
        <w:shd w:val="clear" w:color="auto" w:fill="FFFFFF"/>
        <w:spacing w:before="0" w:beforeAutospacing="0" w:after="0" w:afterAutospacing="0"/>
        <w:rPr>
          <w:rFonts w:ascii="Helvetica" w:hAnsi="Helvetica" w:cs="Helvetica"/>
          <w:color w:val="282828"/>
          <w:sz w:val="16"/>
          <w:szCs w:val="16"/>
        </w:rPr>
      </w:pPr>
    </w:p>
    <w:p w14:paraId="5D8CEAA8" w14:textId="3A25CB38" w:rsidR="00C77C53" w:rsidRPr="004A239B" w:rsidRDefault="00C77C53" w:rsidP="00C77C53">
      <w:pPr>
        <w:pStyle w:val="NormalWeb"/>
        <w:shd w:val="clear" w:color="auto" w:fill="FFFFFF"/>
        <w:spacing w:before="0" w:beforeAutospacing="0" w:after="0" w:afterAutospacing="0"/>
        <w:rPr>
          <w:rFonts w:ascii="Arial" w:hAnsi="Arial" w:cs="Arial"/>
          <w:b/>
          <w:color w:val="000000"/>
          <w:sz w:val="16"/>
          <w:szCs w:val="16"/>
          <w:shd w:val="clear" w:color="auto" w:fill="FFFBE8"/>
        </w:rPr>
      </w:pPr>
      <w:r w:rsidRPr="004A239B">
        <w:rPr>
          <w:rFonts w:ascii="Arial" w:hAnsi="Arial" w:cs="Arial"/>
          <w:b/>
          <w:color w:val="000000"/>
          <w:sz w:val="16"/>
          <w:szCs w:val="16"/>
          <w:shd w:val="clear" w:color="auto" w:fill="FFFBE8"/>
        </w:rPr>
        <w:t>Final Product: Exponential DNA cloning</w:t>
      </w:r>
    </w:p>
    <w:p w14:paraId="56F20473" w14:textId="3621D65A" w:rsidR="00C77C53" w:rsidRDefault="00C77C53" w:rsidP="00C77C53">
      <w:pPr>
        <w:pStyle w:val="NormalWeb"/>
        <w:shd w:val="clear" w:color="auto" w:fill="FFFFFF"/>
        <w:spacing w:before="0" w:beforeAutospacing="0" w:after="0" w:afterAutospacing="0"/>
        <w:rPr>
          <w:rFonts w:ascii="Helvetica" w:hAnsi="Helvetica" w:cs="Helvetica"/>
          <w:color w:val="282828"/>
          <w:sz w:val="16"/>
          <w:szCs w:val="16"/>
        </w:rPr>
      </w:pPr>
    </w:p>
    <w:p w14:paraId="5B7F292B" w14:textId="6984B21A" w:rsidR="00C77C53" w:rsidRPr="00C77C53" w:rsidRDefault="00C77C53" w:rsidP="00C77C53">
      <w:pPr>
        <w:pStyle w:val="NormalWeb"/>
        <w:shd w:val="clear" w:color="auto" w:fill="FFFFFF"/>
        <w:spacing w:before="0" w:beforeAutospacing="0" w:after="0" w:afterAutospacing="0"/>
        <w:rPr>
          <w:rFonts w:ascii="Helvetica" w:hAnsi="Helvetica" w:cs="Helvetica"/>
          <w:color w:val="282828"/>
          <w:sz w:val="16"/>
          <w:szCs w:val="16"/>
        </w:rPr>
      </w:pPr>
    </w:p>
    <w:p w14:paraId="385BF8CE" w14:textId="438874B8" w:rsidR="00C77C53" w:rsidRPr="004A239B" w:rsidRDefault="00C77C53" w:rsidP="00C77C53">
      <w:pPr>
        <w:pStyle w:val="NormalWeb"/>
        <w:shd w:val="clear" w:color="auto" w:fill="FFFFFF"/>
        <w:spacing w:before="0" w:beforeAutospacing="0" w:after="0" w:afterAutospacing="0"/>
        <w:rPr>
          <w:rFonts w:ascii="Arial" w:hAnsi="Arial" w:cs="Arial"/>
          <w:color w:val="000000"/>
          <w:sz w:val="18"/>
          <w:szCs w:val="18"/>
          <w:shd w:val="clear" w:color="auto" w:fill="FFFBE8"/>
        </w:rPr>
      </w:pPr>
      <w:r w:rsidRPr="004A239B">
        <w:rPr>
          <w:rFonts w:ascii="Arial" w:hAnsi="Arial" w:cs="Arial"/>
          <w:b/>
          <w:color w:val="000000"/>
          <w:sz w:val="16"/>
          <w:szCs w:val="16"/>
          <w:shd w:val="clear" w:color="auto" w:fill="FFFBE8"/>
        </w:rPr>
        <w:t xml:space="preserve">Step </w:t>
      </w:r>
      <w:proofErr w:type="spellStart"/>
      <w:proofErr w:type="gramStart"/>
      <w:r w:rsidRPr="004A239B">
        <w:rPr>
          <w:rFonts w:ascii="Arial" w:hAnsi="Arial" w:cs="Arial"/>
          <w:b/>
          <w:color w:val="000000"/>
          <w:sz w:val="16"/>
          <w:szCs w:val="16"/>
          <w:shd w:val="clear" w:color="auto" w:fill="FFFBE8"/>
        </w:rPr>
        <w:t>III:Mass</w:t>
      </w:r>
      <w:proofErr w:type="spellEnd"/>
      <w:proofErr w:type="gramEnd"/>
      <w:r w:rsidRPr="004A239B">
        <w:rPr>
          <w:rFonts w:ascii="Arial" w:hAnsi="Arial" w:cs="Arial"/>
          <w:b/>
          <w:color w:val="000000"/>
          <w:sz w:val="16"/>
          <w:szCs w:val="16"/>
          <w:shd w:val="clear" w:color="auto" w:fill="FFFBE8"/>
        </w:rPr>
        <w:t xml:space="preserve"> Ligation Reaction or Standard Ligation Reaction</w:t>
      </w:r>
      <w:r w:rsidRPr="004A239B">
        <w:rPr>
          <w:rFonts w:ascii="Helvetica" w:hAnsi="Helvetica" w:cs="Helvetica"/>
          <w:color w:val="282828"/>
          <w:sz w:val="16"/>
          <w:szCs w:val="16"/>
        </w:rPr>
        <w:br/>
      </w:r>
      <w:r w:rsidRPr="004A239B">
        <w:rPr>
          <w:rFonts w:ascii="Helvetica" w:hAnsi="Helvetica" w:cs="Helvetica"/>
          <w:color w:val="282828"/>
          <w:sz w:val="16"/>
          <w:szCs w:val="16"/>
        </w:rPr>
        <w:br/>
      </w:r>
      <w:r w:rsidRPr="004A239B">
        <w:rPr>
          <w:rFonts w:ascii="Arial" w:hAnsi="Arial" w:cs="Arial"/>
          <w:b/>
          <w:color w:val="000000"/>
          <w:sz w:val="16"/>
          <w:szCs w:val="16"/>
          <w:shd w:val="clear" w:color="auto" w:fill="FFFBE8"/>
        </w:rPr>
        <w:t>Materials</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•Two or more fragments of DNA that have either blunt or compatible cohesive ("sticky") ends.</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•A buffer which contains ATP. The buffer is usually provided or prepared as a 10X concentrate</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 xml:space="preserve">which, after dilution, yields an ATP concentration of roughly 0.25 to 1 </w:t>
      </w:r>
      <w:proofErr w:type="spellStart"/>
      <w:r w:rsidRPr="004A239B">
        <w:rPr>
          <w:rFonts w:ascii="Arial" w:hAnsi="Arial" w:cs="Arial"/>
          <w:color w:val="000000"/>
          <w:sz w:val="16"/>
          <w:szCs w:val="16"/>
          <w:shd w:val="clear" w:color="auto" w:fill="FFFBE8"/>
        </w:rPr>
        <w:t>mM.</w:t>
      </w:r>
      <w:proofErr w:type="spellEnd"/>
      <w:r w:rsidRPr="004A239B">
        <w:rPr>
          <w:rFonts w:ascii="Arial" w:hAnsi="Arial" w:cs="Arial"/>
          <w:color w:val="000000"/>
          <w:sz w:val="16"/>
          <w:szCs w:val="16"/>
          <w:shd w:val="clear" w:color="auto" w:fill="FFFBE8"/>
        </w:rPr>
        <w:t xml:space="preserve"> Most restriction</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enzyme buffers will work if supplemented with ATP.</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•T4 DNA ligase. A typical reaction for inserting a fragment into a plasmid vector (</w:t>
      </w:r>
      <w:proofErr w:type="spellStart"/>
      <w:r w:rsidRPr="004A239B">
        <w:rPr>
          <w:rFonts w:ascii="Arial" w:hAnsi="Arial" w:cs="Arial"/>
          <w:color w:val="000000"/>
          <w:sz w:val="16"/>
          <w:szCs w:val="16"/>
          <w:shd w:val="clear" w:color="auto" w:fill="FFFBE8"/>
        </w:rPr>
        <w:t>subcloning</w:t>
      </w:r>
      <w:proofErr w:type="spellEnd"/>
      <w:r w:rsidRPr="004A239B">
        <w:rPr>
          <w:rFonts w:ascii="Arial" w:hAnsi="Arial" w:cs="Arial"/>
          <w:color w:val="000000"/>
          <w:sz w:val="16"/>
          <w:szCs w:val="16"/>
          <w:shd w:val="clear" w:color="auto" w:fill="FFFBE8"/>
        </w:rPr>
        <w:t>)</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would utilize about 0.01 (sticky ends) to 1 (blunt ends)</w:t>
      </w:r>
      <w:r>
        <w:rPr>
          <w:rFonts w:ascii="Arial" w:hAnsi="Arial" w:cs="Arial"/>
          <w:color w:val="000000"/>
          <w:sz w:val="18"/>
          <w:szCs w:val="18"/>
          <w:shd w:val="clear" w:color="auto" w:fill="FFFBE8"/>
        </w:rPr>
        <w:t xml:space="preserve"> units </w:t>
      </w:r>
      <w:r w:rsidRPr="004A239B">
        <w:rPr>
          <w:rFonts w:ascii="Arial" w:hAnsi="Arial" w:cs="Arial"/>
          <w:color w:val="000000"/>
          <w:sz w:val="16"/>
          <w:szCs w:val="16"/>
          <w:shd w:val="clear" w:color="auto" w:fill="FFFBE8"/>
        </w:rPr>
        <w:t>of ligase.</w:t>
      </w:r>
      <w:r>
        <w:rPr>
          <w:rFonts w:ascii="Helvetica" w:hAnsi="Helvetica" w:cs="Helvetica"/>
          <w:color w:val="282828"/>
          <w:sz w:val="21"/>
          <w:szCs w:val="21"/>
        </w:rPr>
        <w:br/>
      </w:r>
    </w:p>
    <w:p w14:paraId="6E18782D" w14:textId="72E66828" w:rsidR="00C77C53" w:rsidRPr="004A239B" w:rsidRDefault="004A239B" w:rsidP="00C77C53">
      <w:pPr>
        <w:pStyle w:val="NormalWeb"/>
        <w:shd w:val="clear" w:color="auto" w:fill="FFFFFF"/>
        <w:spacing w:before="0" w:beforeAutospacing="0" w:after="0" w:afterAutospacing="0"/>
        <w:rPr>
          <w:rFonts w:ascii="Arial" w:hAnsi="Arial" w:cs="Arial"/>
          <w:b/>
          <w:color w:val="000000"/>
          <w:sz w:val="16"/>
          <w:szCs w:val="16"/>
          <w:shd w:val="clear" w:color="auto" w:fill="FFFBE8"/>
        </w:rPr>
      </w:pPr>
      <w:r w:rsidRPr="004A239B">
        <w:rPr>
          <w:rFonts w:ascii="Arial" w:hAnsi="Arial" w:cs="Arial"/>
          <w:b/>
          <w:color w:val="000000"/>
          <w:sz w:val="16"/>
          <w:szCs w:val="16"/>
          <w:shd w:val="clear" w:color="auto" w:fill="FFFBE8"/>
        </w:rPr>
        <w:t>Final Product: Every possible recombination or a Single Recombination</w:t>
      </w:r>
      <w:r w:rsidR="00C77C53" w:rsidRPr="004A239B">
        <w:rPr>
          <w:rFonts w:ascii="Helvetica" w:hAnsi="Helvetica" w:cs="Helvetica"/>
          <w:b/>
          <w:color w:val="282828"/>
          <w:sz w:val="16"/>
          <w:szCs w:val="16"/>
        </w:rPr>
        <w:br/>
      </w:r>
    </w:p>
    <w:p w14:paraId="2E6A0503" w14:textId="77777777" w:rsidR="004A239B" w:rsidRPr="004A239B" w:rsidRDefault="004A239B" w:rsidP="004A239B">
      <w:pPr>
        <w:pStyle w:val="NormalWeb"/>
        <w:shd w:val="clear" w:color="auto" w:fill="FFFFFF"/>
        <w:spacing w:before="0" w:beforeAutospacing="0" w:after="0" w:afterAutospacing="0"/>
        <w:rPr>
          <w:rFonts w:ascii="Arial" w:hAnsi="Arial" w:cs="Arial"/>
          <w:b/>
          <w:color w:val="000000"/>
          <w:sz w:val="16"/>
          <w:szCs w:val="16"/>
          <w:shd w:val="clear" w:color="auto" w:fill="FFFBE8"/>
        </w:rPr>
      </w:pPr>
    </w:p>
    <w:p w14:paraId="52A53FF2" w14:textId="333FB75C" w:rsidR="004A239B" w:rsidRPr="004A239B" w:rsidRDefault="004A239B" w:rsidP="004A239B">
      <w:pPr>
        <w:pStyle w:val="NormalWeb"/>
        <w:shd w:val="clear" w:color="auto" w:fill="FFFFFF"/>
        <w:spacing w:before="0" w:beforeAutospacing="0" w:after="0" w:afterAutospacing="0"/>
        <w:rPr>
          <w:rFonts w:ascii="Helvetica" w:hAnsi="Helvetica" w:cs="Helvetica"/>
          <w:b/>
          <w:color w:val="282828"/>
          <w:sz w:val="16"/>
          <w:szCs w:val="16"/>
        </w:rPr>
      </w:pPr>
      <w:r w:rsidRPr="004A239B">
        <w:rPr>
          <w:rFonts w:ascii="Arial" w:hAnsi="Arial" w:cs="Arial"/>
          <w:b/>
          <w:color w:val="000000"/>
          <w:sz w:val="16"/>
          <w:szCs w:val="16"/>
          <w:shd w:val="clear" w:color="auto" w:fill="FFFBE8"/>
        </w:rPr>
        <w:t xml:space="preserve">Step </w:t>
      </w:r>
      <w:proofErr w:type="spellStart"/>
      <w:proofErr w:type="gramStart"/>
      <w:r w:rsidRPr="004A239B">
        <w:rPr>
          <w:rFonts w:ascii="Arial" w:hAnsi="Arial" w:cs="Arial"/>
          <w:b/>
          <w:color w:val="000000"/>
          <w:sz w:val="16"/>
          <w:szCs w:val="16"/>
          <w:shd w:val="clear" w:color="auto" w:fill="FFFBE8"/>
        </w:rPr>
        <w:t>IV:Activation</w:t>
      </w:r>
      <w:proofErr w:type="spellEnd"/>
      <w:proofErr w:type="gramEnd"/>
      <w:r w:rsidRPr="004A239B">
        <w:rPr>
          <w:rFonts w:ascii="Arial" w:hAnsi="Arial" w:cs="Arial"/>
          <w:b/>
          <w:color w:val="000000"/>
          <w:sz w:val="16"/>
          <w:szCs w:val="16"/>
          <w:shd w:val="clear" w:color="auto" w:fill="FFFBE8"/>
        </w:rPr>
        <w:t xml:space="preserve"> and Reproduction : Plasmid Vector</w:t>
      </w:r>
      <w:r w:rsidRPr="004A239B">
        <w:rPr>
          <w:rFonts w:ascii="Helvetica" w:hAnsi="Helvetica" w:cs="Helvetica"/>
          <w:b/>
          <w:color w:val="282828"/>
          <w:sz w:val="16"/>
          <w:szCs w:val="16"/>
        </w:rPr>
        <w:br/>
      </w:r>
      <w:r w:rsidRPr="004A239B">
        <w:rPr>
          <w:rFonts w:ascii="Arial" w:hAnsi="Arial" w:cs="Arial"/>
          <w:b/>
          <w:color w:val="000000"/>
          <w:sz w:val="16"/>
          <w:szCs w:val="16"/>
          <w:shd w:val="clear" w:color="auto" w:fill="FFFBE8"/>
        </w:rPr>
        <w:t>(sub-cloning)</w:t>
      </w:r>
    </w:p>
    <w:p w14:paraId="298289F2" w14:textId="07367E95" w:rsidR="004A239B" w:rsidRPr="004A239B" w:rsidRDefault="004A239B" w:rsidP="004A239B">
      <w:pPr>
        <w:pStyle w:val="NormalWeb"/>
        <w:shd w:val="clear" w:color="auto" w:fill="FFFFFF"/>
        <w:spacing w:before="0" w:beforeAutospacing="0" w:after="0" w:afterAutospacing="0"/>
        <w:rPr>
          <w:rFonts w:ascii="Helvetica" w:hAnsi="Helvetica" w:cs="Helvetica"/>
          <w:color w:val="282828"/>
          <w:sz w:val="16"/>
          <w:szCs w:val="16"/>
        </w:rPr>
      </w:pPr>
      <w:r w:rsidRPr="004A239B">
        <w:rPr>
          <w:rFonts w:ascii="Helvetica" w:hAnsi="Helvetica" w:cs="Helvetica"/>
          <w:color w:val="282828"/>
          <w:sz w:val="16"/>
          <w:szCs w:val="16"/>
        </w:rPr>
        <w:t> </w:t>
      </w:r>
    </w:p>
    <w:p w14:paraId="57C96153" w14:textId="63A79693" w:rsidR="004A239B" w:rsidRPr="004A239B" w:rsidRDefault="004A239B" w:rsidP="004A239B">
      <w:pPr>
        <w:rPr>
          <w:rFonts w:ascii="Arial" w:hAnsi="Arial" w:cs="Arial"/>
          <w:color w:val="000000"/>
          <w:sz w:val="16"/>
          <w:szCs w:val="16"/>
          <w:shd w:val="clear" w:color="auto" w:fill="FFFBE8"/>
        </w:rPr>
      </w:pPr>
      <w:r w:rsidRPr="004A239B">
        <w:rPr>
          <w:rFonts w:ascii="Arial" w:hAnsi="Arial" w:cs="Arial"/>
          <w:b/>
          <w:color w:val="000000"/>
          <w:sz w:val="16"/>
          <w:szCs w:val="16"/>
          <w:shd w:val="clear" w:color="auto" w:fill="FFFBE8"/>
        </w:rPr>
        <w:t>Materials</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-Anything with ribosomes</w:t>
      </w:r>
      <w:r w:rsidRPr="004A239B">
        <w:rPr>
          <w:rFonts w:ascii="Helvetica" w:hAnsi="Helvetica" w:cs="Helvetica"/>
          <w:color w:val="282828"/>
          <w:sz w:val="16"/>
          <w:szCs w:val="16"/>
        </w:rPr>
        <w:br/>
      </w:r>
      <w:r w:rsidRPr="004A239B">
        <w:rPr>
          <w:rFonts w:ascii="Arial" w:hAnsi="Arial" w:cs="Arial"/>
          <w:color w:val="000000"/>
          <w:sz w:val="16"/>
          <w:szCs w:val="16"/>
          <w:shd w:val="clear" w:color="auto" w:fill="FFFBE8"/>
        </w:rPr>
        <w:t>-</w:t>
      </w:r>
      <w:proofErr w:type="spellStart"/>
      <w:r w:rsidRPr="004A239B">
        <w:rPr>
          <w:rFonts w:ascii="Arial" w:hAnsi="Arial" w:cs="Arial"/>
          <w:color w:val="000000"/>
          <w:sz w:val="16"/>
          <w:szCs w:val="16"/>
          <w:shd w:val="clear" w:color="auto" w:fill="FFFBE8"/>
        </w:rPr>
        <w:t>NotI</w:t>
      </w:r>
      <w:proofErr w:type="spellEnd"/>
      <w:r w:rsidRPr="004A239B">
        <w:rPr>
          <w:rFonts w:ascii="Arial" w:hAnsi="Arial" w:cs="Arial"/>
          <w:color w:val="000000"/>
          <w:sz w:val="16"/>
          <w:szCs w:val="16"/>
          <w:shd w:val="clear" w:color="auto" w:fill="FFFBE8"/>
        </w:rPr>
        <w:t xml:space="preserve"> Ligase</w:t>
      </w:r>
    </w:p>
    <w:p w14:paraId="2C576110" w14:textId="62B7A0C3" w:rsidR="00A24950" w:rsidRPr="004A239B" w:rsidRDefault="004A239B" w:rsidP="00A24950">
      <w:pPr>
        <w:rPr>
          <w:b/>
          <w:sz w:val="16"/>
          <w:szCs w:val="16"/>
        </w:rPr>
      </w:pPr>
      <w:r w:rsidRPr="004A239B">
        <w:rPr>
          <w:rFonts w:ascii="Arial" w:hAnsi="Arial" w:cs="Arial"/>
          <w:b/>
          <w:color w:val="000000"/>
          <w:sz w:val="16"/>
          <w:szCs w:val="16"/>
          <w:shd w:val="clear" w:color="auto" w:fill="FFFBE8"/>
        </w:rPr>
        <w:t xml:space="preserve">Final Product: </w:t>
      </w:r>
      <w:r w:rsidRPr="004A239B">
        <w:rPr>
          <w:rFonts w:ascii="Arial" w:hAnsi="Arial" w:cs="Arial"/>
          <w:b/>
          <w:color w:val="000000"/>
          <w:sz w:val="16"/>
          <w:szCs w:val="16"/>
          <w:shd w:val="clear" w:color="auto" w:fill="FFFBE8"/>
        </w:rPr>
        <w:t xml:space="preserve">Synthetic </w:t>
      </w:r>
      <w:r w:rsidRPr="004A239B">
        <w:rPr>
          <w:rFonts w:ascii="Arial" w:hAnsi="Arial" w:cs="Arial"/>
          <w:b/>
          <w:color w:val="000000"/>
          <w:sz w:val="16"/>
          <w:szCs w:val="16"/>
          <w:shd w:val="clear" w:color="auto" w:fill="FFFBE8"/>
        </w:rPr>
        <w:t>Viral Vector</w:t>
      </w:r>
    </w:p>
    <w:p w14:paraId="2F33637A" w14:textId="7AC45FAD" w:rsidR="00A24950" w:rsidRPr="00A24950" w:rsidRDefault="005502E1" w:rsidP="00A24950">
      <w:r>
        <w:rPr>
          <w:b/>
          <w:color w:val="E36C0A" w:themeColor="accent6" w:themeShade="BF"/>
        </w:rPr>
        <w:t>MV-2 Retroviral Vector Gene map</w:t>
      </w:r>
    </w:p>
    <w:p w14:paraId="617C0FCB" w14:textId="25F03076" w:rsidR="00A24950" w:rsidRPr="00A24950" w:rsidRDefault="00A24950" w:rsidP="00A24950">
      <w:pPr>
        <w:rPr>
          <w:sz w:val="16"/>
          <w:szCs w:val="16"/>
        </w:rPr>
      </w:pPr>
      <w:r w:rsidRPr="00A24950">
        <w:rPr>
          <w:noProof/>
          <w:sz w:val="16"/>
          <w:szCs w:val="16"/>
          <w:lang w:val="en-IN" w:eastAsia="en-IN"/>
        </w:rPr>
        <w:drawing>
          <wp:inline distT="0" distB="0" distL="0" distR="0" wp14:anchorId="32EE1413" wp14:editId="2A3313A3">
            <wp:extent cx="3502479" cy="27241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527784" cy="2743832"/>
                    </a:xfrm>
                    <a:prstGeom prst="rect">
                      <a:avLst/>
                    </a:prstGeom>
                    <a:noFill/>
                  </pic:spPr>
                </pic:pic>
              </a:graphicData>
            </a:graphic>
          </wp:inline>
        </w:drawing>
      </w:r>
      <w:r w:rsidRPr="00A24950">
        <w:rPr>
          <w:sz w:val="16"/>
          <w:szCs w:val="16"/>
        </w:rPr>
        <w:t xml:space="preserve">Figure 1: </w:t>
      </w:r>
      <w:r w:rsidR="00182B0F">
        <w:rPr>
          <w:sz w:val="16"/>
          <w:szCs w:val="16"/>
        </w:rPr>
        <w:t xml:space="preserve"> Synthetic Viral Vector Plasmid (MV-2) that targets only Nerve and T-cells which can be constructed by Synthetic Viral Synthesis which cannot be produced by other means which contains Cas9 to add to the cells of a certain type. (33,800 bp)</w:t>
      </w:r>
    </w:p>
    <w:p w14:paraId="6F76BBBB" w14:textId="2F0A8A15" w:rsidR="00A24950" w:rsidRPr="00A24950" w:rsidRDefault="00A24950" w:rsidP="00A24950">
      <w:pPr>
        <w:rPr>
          <w:b/>
          <w:color w:val="E36C0A" w:themeColor="accent6" w:themeShade="BF"/>
        </w:rPr>
      </w:pPr>
      <w:r w:rsidRPr="00A24950">
        <w:rPr>
          <w:b/>
          <w:color w:val="E36C0A" w:themeColor="accent6" w:themeShade="BF"/>
        </w:rPr>
        <w:t xml:space="preserve">Recent Publications </w:t>
      </w:r>
    </w:p>
    <w:p w14:paraId="390CDEBC" w14:textId="30FB51D5" w:rsidR="00A24950" w:rsidRPr="00A24950" w:rsidRDefault="00212627" w:rsidP="00A24950">
      <w:pPr>
        <w:pStyle w:val="ListParagraph"/>
        <w:numPr>
          <w:ilvl w:val="0"/>
          <w:numId w:val="1"/>
        </w:numPr>
        <w:tabs>
          <w:tab w:val="left" w:pos="384"/>
        </w:tabs>
        <w:ind w:right="115"/>
        <w:rPr>
          <w:sz w:val="16"/>
          <w:szCs w:val="16"/>
        </w:rPr>
      </w:pPr>
      <w:r>
        <w:rPr>
          <w:sz w:val="16"/>
          <w:szCs w:val="16"/>
        </w:rPr>
        <w:t>Multivalent Retroviral Vectors, www.scienceforums.com</w:t>
      </w:r>
      <w:r w:rsidR="00A24950" w:rsidRPr="00A24950">
        <w:rPr>
          <w:sz w:val="16"/>
          <w:szCs w:val="16"/>
        </w:rPr>
        <w:tab/>
      </w:r>
    </w:p>
    <w:p w14:paraId="3DC9980E" w14:textId="38C9B0DA" w:rsidR="00A24950" w:rsidRPr="00A24950" w:rsidRDefault="00212627" w:rsidP="00A24950">
      <w:pPr>
        <w:pStyle w:val="ListParagraph"/>
        <w:numPr>
          <w:ilvl w:val="0"/>
          <w:numId w:val="1"/>
        </w:numPr>
        <w:tabs>
          <w:tab w:val="left" w:pos="384"/>
        </w:tabs>
        <w:ind w:right="115"/>
        <w:rPr>
          <w:sz w:val="16"/>
          <w:szCs w:val="16"/>
        </w:rPr>
      </w:pPr>
      <w:r>
        <w:rPr>
          <w:sz w:val="16"/>
          <w:szCs w:val="16"/>
        </w:rPr>
        <w:t>Carbon Fusion and Thorium Cycle, www.scienceforums.com</w:t>
      </w:r>
      <w:r w:rsidR="00A24950" w:rsidRPr="00A24950">
        <w:rPr>
          <w:sz w:val="16"/>
          <w:szCs w:val="16"/>
        </w:rPr>
        <w:tab/>
      </w:r>
    </w:p>
    <w:p w14:paraId="19A27272" w14:textId="77777777" w:rsidR="00212627" w:rsidRDefault="00212627" w:rsidP="00A24950">
      <w:pPr>
        <w:pStyle w:val="ListParagraph"/>
        <w:numPr>
          <w:ilvl w:val="0"/>
          <w:numId w:val="1"/>
        </w:numPr>
        <w:tabs>
          <w:tab w:val="left" w:pos="384"/>
        </w:tabs>
        <w:ind w:right="115"/>
        <w:rPr>
          <w:sz w:val="16"/>
          <w:szCs w:val="16"/>
        </w:rPr>
      </w:pPr>
      <w:r>
        <w:rPr>
          <w:sz w:val="16"/>
          <w:szCs w:val="16"/>
        </w:rPr>
        <w:t>Nano-factory Discuss,</w:t>
      </w:r>
    </w:p>
    <w:p w14:paraId="79DB2F0B" w14:textId="1688D00E" w:rsidR="00A24950" w:rsidRPr="00A24950" w:rsidRDefault="00212627" w:rsidP="00466954">
      <w:pPr>
        <w:pStyle w:val="ListParagraph"/>
        <w:tabs>
          <w:tab w:val="left" w:pos="384"/>
        </w:tabs>
        <w:ind w:right="115"/>
        <w:rPr>
          <w:sz w:val="16"/>
          <w:szCs w:val="16"/>
        </w:rPr>
      </w:pPr>
      <w:r>
        <w:rPr>
          <w:sz w:val="16"/>
          <w:szCs w:val="16"/>
        </w:rPr>
        <w:t xml:space="preserve"> www.scienceforums.com</w:t>
      </w:r>
      <w:r w:rsidR="00A24950" w:rsidRPr="00A24950">
        <w:rPr>
          <w:sz w:val="16"/>
          <w:szCs w:val="16"/>
        </w:rPr>
        <w:tab/>
      </w:r>
    </w:p>
    <w:p w14:paraId="0D95D524" w14:textId="457454F7" w:rsidR="00466954" w:rsidRDefault="00466954" w:rsidP="00466954">
      <w:pPr>
        <w:pStyle w:val="ListParagraph"/>
        <w:numPr>
          <w:ilvl w:val="0"/>
          <w:numId w:val="1"/>
        </w:numPr>
        <w:tabs>
          <w:tab w:val="left" w:pos="384"/>
        </w:tabs>
        <w:ind w:right="115"/>
        <w:rPr>
          <w:sz w:val="16"/>
          <w:szCs w:val="16"/>
        </w:rPr>
      </w:pPr>
      <w:r>
        <w:rPr>
          <w:sz w:val="16"/>
          <w:szCs w:val="16"/>
        </w:rPr>
        <w:t>Hybridization of Vectors MV-x strains,</w:t>
      </w:r>
    </w:p>
    <w:p w14:paraId="481E8EFC" w14:textId="6F7CA3C0" w:rsidR="00466954" w:rsidRDefault="00466954" w:rsidP="00466954">
      <w:pPr>
        <w:pStyle w:val="ListParagraph"/>
        <w:tabs>
          <w:tab w:val="left" w:pos="384"/>
        </w:tabs>
        <w:ind w:right="115"/>
        <w:rPr>
          <w:sz w:val="16"/>
          <w:szCs w:val="16"/>
        </w:rPr>
      </w:pPr>
      <w:r w:rsidRPr="00466954">
        <w:rPr>
          <w:sz w:val="16"/>
          <w:szCs w:val="16"/>
        </w:rPr>
        <w:t>www.Sciencemadness.com</w:t>
      </w:r>
    </w:p>
    <w:p w14:paraId="06253440" w14:textId="57A8A9F1" w:rsidR="00466954" w:rsidRDefault="00466954" w:rsidP="00A24950">
      <w:pPr>
        <w:pStyle w:val="ListParagraph"/>
        <w:numPr>
          <w:ilvl w:val="0"/>
          <w:numId w:val="1"/>
        </w:numPr>
        <w:tabs>
          <w:tab w:val="left" w:pos="384"/>
        </w:tabs>
        <w:ind w:right="115"/>
        <w:rPr>
          <w:sz w:val="16"/>
          <w:szCs w:val="16"/>
        </w:rPr>
      </w:pPr>
      <w:r>
        <w:rPr>
          <w:sz w:val="16"/>
          <w:szCs w:val="16"/>
        </w:rPr>
        <w:t>Promise and Peril of Nanotechnology</w:t>
      </w:r>
    </w:p>
    <w:p w14:paraId="05BD9A05" w14:textId="5DE25190" w:rsidR="00466954" w:rsidRDefault="00466954" w:rsidP="00466954">
      <w:pPr>
        <w:pStyle w:val="ListParagraph"/>
        <w:tabs>
          <w:tab w:val="left" w:pos="384"/>
        </w:tabs>
        <w:ind w:right="115"/>
        <w:rPr>
          <w:sz w:val="16"/>
          <w:szCs w:val="16"/>
        </w:rPr>
      </w:pPr>
      <w:r>
        <w:rPr>
          <w:sz w:val="16"/>
          <w:szCs w:val="16"/>
        </w:rPr>
        <w:t>www.Sciencemadness.com</w:t>
      </w:r>
    </w:p>
    <w:p w14:paraId="23BD5541" w14:textId="5B5D3E77" w:rsidR="00212627" w:rsidRDefault="00212627" w:rsidP="00FF2E4A">
      <w:pPr>
        <w:tabs>
          <w:tab w:val="left" w:pos="384"/>
        </w:tabs>
        <w:ind w:right="115"/>
        <w:sectPr w:rsidR="00212627" w:rsidSect="00A24950">
          <w:type w:val="continuous"/>
          <w:pgSz w:w="12240" w:h="15840"/>
          <w:pgMar w:top="1440" w:right="1440" w:bottom="1440" w:left="1440" w:header="720" w:footer="720" w:gutter="0"/>
          <w:cols w:num="2" w:space="720"/>
          <w:docGrid w:linePitch="360"/>
        </w:sectPr>
      </w:pPr>
    </w:p>
    <w:p w14:paraId="317C645F" w14:textId="7691BF68" w:rsidR="00A24950" w:rsidRDefault="00FF2E4A" w:rsidP="00A24950">
      <w:pPr>
        <w:tabs>
          <w:tab w:val="left" w:pos="384"/>
        </w:tabs>
        <w:ind w:right="115"/>
        <w:rPr>
          <w:b/>
          <w:color w:val="E36C0A" w:themeColor="accent6" w:themeShade="BF"/>
        </w:rPr>
      </w:pPr>
      <w:r>
        <w:rPr>
          <w:b/>
          <w:color w:val="E36C0A" w:themeColor="accent6" w:themeShade="BF"/>
        </w:rPr>
        <w:lastRenderedPageBreak/>
        <w:t xml:space="preserve">                                                                     </w:t>
      </w:r>
      <w:r w:rsidR="00A24950" w:rsidRPr="00A24950">
        <w:rPr>
          <w:b/>
          <w:color w:val="E36C0A" w:themeColor="accent6" w:themeShade="BF"/>
        </w:rPr>
        <w:t xml:space="preserve">Biography </w:t>
      </w:r>
    </w:p>
    <w:p w14:paraId="5640CD60" w14:textId="417A0690" w:rsidR="00FF2E4A" w:rsidRPr="00D61793" w:rsidRDefault="00D61793" w:rsidP="00A24950">
      <w:pPr>
        <w:tabs>
          <w:tab w:val="left" w:pos="384"/>
        </w:tabs>
        <w:ind w:right="115"/>
        <w:rPr>
          <w:color w:val="E36C0A" w:themeColor="accent6" w:themeShade="BF"/>
        </w:rPr>
      </w:pPr>
      <w:r>
        <w:rPr>
          <w:rFonts w:ascii="Arial" w:hAnsi="Arial" w:cs="Arial"/>
          <w:color w:val="000000"/>
          <w:sz w:val="16"/>
          <w:szCs w:val="16"/>
          <w:shd w:val="clear" w:color="auto" w:fill="FFFBE8"/>
        </w:rPr>
        <w:t xml:space="preserve">Since </w:t>
      </w:r>
      <w:r w:rsidR="006A370A">
        <w:rPr>
          <w:rFonts w:ascii="Arial" w:hAnsi="Arial" w:cs="Arial"/>
          <w:color w:val="000000"/>
          <w:sz w:val="16"/>
          <w:szCs w:val="16"/>
          <w:shd w:val="clear" w:color="auto" w:fill="FFFBE8"/>
        </w:rPr>
        <w:t>childhood, Tory</w:t>
      </w:r>
      <w:r>
        <w:rPr>
          <w:rFonts w:ascii="Arial" w:hAnsi="Arial" w:cs="Arial"/>
          <w:color w:val="000000"/>
          <w:sz w:val="16"/>
          <w:szCs w:val="16"/>
          <w:shd w:val="clear" w:color="auto" w:fill="FFFBE8"/>
        </w:rPr>
        <w:t xml:space="preserve"> Weston </w:t>
      </w:r>
      <w:r w:rsidR="006A370A">
        <w:rPr>
          <w:rFonts w:ascii="Arial" w:hAnsi="Arial" w:cs="Arial"/>
          <w:color w:val="000000"/>
          <w:sz w:val="16"/>
          <w:szCs w:val="16"/>
          <w:shd w:val="clear" w:color="auto" w:fill="FFFBE8"/>
        </w:rPr>
        <w:t>has</w:t>
      </w:r>
      <w:r>
        <w:rPr>
          <w:rFonts w:ascii="Arial" w:hAnsi="Arial" w:cs="Arial"/>
          <w:color w:val="000000"/>
          <w:sz w:val="16"/>
          <w:szCs w:val="16"/>
          <w:shd w:val="clear" w:color="auto" w:fill="FFFBE8"/>
        </w:rPr>
        <w:t xml:space="preserve"> been fascinated by science which include biology and physics then went to college for Biophysics at </w:t>
      </w:r>
      <w:proofErr w:type="spellStart"/>
      <w:r>
        <w:rPr>
          <w:rFonts w:ascii="Arial" w:hAnsi="Arial" w:cs="Arial"/>
          <w:color w:val="000000"/>
          <w:sz w:val="16"/>
          <w:szCs w:val="16"/>
          <w:shd w:val="clear" w:color="auto" w:fill="FFFBE8"/>
        </w:rPr>
        <w:t>Ivytech</w:t>
      </w:r>
      <w:proofErr w:type="spellEnd"/>
      <w:r>
        <w:rPr>
          <w:rFonts w:ascii="Arial" w:hAnsi="Arial" w:cs="Arial"/>
          <w:color w:val="000000"/>
          <w:sz w:val="16"/>
          <w:szCs w:val="16"/>
          <w:shd w:val="clear" w:color="auto" w:fill="FFFBE8"/>
        </w:rPr>
        <w:t xml:space="preserve"> school for Biotechnology and Biochemistry at Ball State during the middle of his schooling at Ball State University was experimenting with Viral Vectors and how to make them more exact then standard methods. Shortly after he tested created his first </w:t>
      </w:r>
      <w:r w:rsidR="006A370A">
        <w:rPr>
          <w:rFonts w:ascii="Arial" w:hAnsi="Arial" w:cs="Arial"/>
          <w:color w:val="000000"/>
          <w:sz w:val="16"/>
          <w:szCs w:val="16"/>
          <w:shd w:val="clear" w:color="auto" w:fill="FFFBE8"/>
        </w:rPr>
        <w:t xml:space="preserve">synthetic </w:t>
      </w:r>
      <w:r>
        <w:rPr>
          <w:rFonts w:ascii="Arial" w:hAnsi="Arial" w:cs="Arial"/>
          <w:color w:val="000000"/>
          <w:sz w:val="16"/>
          <w:szCs w:val="16"/>
          <w:shd w:val="clear" w:color="auto" w:fill="FFFBE8"/>
        </w:rPr>
        <w:t xml:space="preserve">hybrid bacterial plasmid containing extra genes; him and a professor Eric Rubenstein proceeded to make the first Multivalent Viral Vector in 2014 which was perfectly fused being the MV-2 Vector which could be designed directly afterward Tory Weston began a company named West Nanorobotics and began to conduct Bio-nanorobotics research for 4 years making hundreds of synthetic hybrid </w:t>
      </w:r>
      <w:r w:rsidR="00A82DE3">
        <w:rPr>
          <w:rFonts w:ascii="Arial" w:hAnsi="Arial" w:cs="Arial"/>
          <w:color w:val="000000"/>
          <w:sz w:val="16"/>
          <w:szCs w:val="16"/>
          <w:shd w:val="clear" w:color="auto" w:fill="FFFBE8"/>
        </w:rPr>
        <w:t>viral</w:t>
      </w:r>
      <w:r w:rsidR="00435B38">
        <w:rPr>
          <w:rFonts w:ascii="Arial" w:hAnsi="Arial" w:cs="Arial"/>
          <w:color w:val="000000"/>
          <w:sz w:val="16"/>
          <w:szCs w:val="16"/>
          <w:shd w:val="clear" w:color="auto" w:fill="FFFBE8"/>
        </w:rPr>
        <w:t xml:space="preserve"> </w:t>
      </w:r>
      <w:r>
        <w:rPr>
          <w:rFonts w:ascii="Arial" w:hAnsi="Arial" w:cs="Arial"/>
          <w:color w:val="000000"/>
          <w:sz w:val="16"/>
          <w:szCs w:val="16"/>
          <w:shd w:val="clear" w:color="auto" w:fill="FFFBE8"/>
        </w:rPr>
        <w:t>nano</w:t>
      </w:r>
      <w:r w:rsidR="00435B38">
        <w:rPr>
          <w:rFonts w:ascii="Arial" w:hAnsi="Arial" w:cs="Arial"/>
          <w:color w:val="000000"/>
          <w:sz w:val="16"/>
          <w:szCs w:val="16"/>
          <w:shd w:val="clear" w:color="auto" w:fill="FFFBE8"/>
        </w:rPr>
        <w:t>-</w:t>
      </w:r>
      <w:bookmarkStart w:id="0" w:name="_GoBack"/>
      <w:bookmarkEnd w:id="0"/>
      <w:r>
        <w:rPr>
          <w:rFonts w:ascii="Arial" w:hAnsi="Arial" w:cs="Arial"/>
          <w:color w:val="000000"/>
          <w:sz w:val="16"/>
          <w:szCs w:val="16"/>
          <w:shd w:val="clear" w:color="auto" w:fill="FFFBE8"/>
        </w:rPr>
        <w:t>machines for cancer research and to market</w:t>
      </w:r>
      <w:r w:rsidR="006A370A">
        <w:rPr>
          <w:rFonts w:ascii="Arial" w:hAnsi="Arial" w:cs="Arial"/>
          <w:color w:val="000000"/>
          <w:sz w:val="16"/>
          <w:szCs w:val="16"/>
          <w:shd w:val="clear" w:color="auto" w:fill="FFFBE8"/>
        </w:rPr>
        <w:t>, which now include up to MV-28 being in the experimental stages</w:t>
      </w:r>
      <w:r w:rsidR="00556DC9">
        <w:rPr>
          <w:rFonts w:ascii="Arial" w:hAnsi="Arial" w:cs="Arial"/>
          <w:color w:val="000000"/>
          <w:sz w:val="16"/>
          <w:szCs w:val="16"/>
          <w:shd w:val="clear" w:color="auto" w:fill="FFFBE8"/>
        </w:rPr>
        <w:t xml:space="preserve"> at age 27.</w:t>
      </w:r>
    </w:p>
    <w:p w14:paraId="4651E941" w14:textId="743DA45A" w:rsidR="00A24950" w:rsidRDefault="009D06C1" w:rsidP="009D06C1">
      <w:pPr>
        <w:spacing w:before="92"/>
        <w:ind w:right="520"/>
        <w:rPr>
          <w:rFonts w:ascii="Arial"/>
          <w:sz w:val="14"/>
        </w:rPr>
      </w:pPr>
      <w:r>
        <w:rPr>
          <w:rFonts w:ascii="Arial"/>
          <w:sz w:val="14"/>
        </w:rPr>
        <w:t xml:space="preserve">                                                                              </w:t>
      </w:r>
      <w:r w:rsidR="00A24950">
        <w:rPr>
          <w:rFonts w:ascii="Arial"/>
          <w:sz w:val="14"/>
        </w:rPr>
        <w:t>E mail:</w:t>
      </w:r>
      <w:r w:rsidR="00212627">
        <w:rPr>
          <w:rFonts w:ascii="Arial"/>
          <w:sz w:val="14"/>
        </w:rPr>
        <w:t xml:space="preserve"> qauikai@yahoo.com</w:t>
      </w:r>
    </w:p>
    <w:p w14:paraId="4F6E3F86" w14:textId="77777777" w:rsidR="009D06C1" w:rsidRDefault="009D06C1" w:rsidP="00A24950">
      <w:pPr>
        <w:spacing w:before="92"/>
        <w:ind w:right="520"/>
        <w:rPr>
          <w:rFonts w:cstheme="minorHAnsi"/>
          <w:b/>
        </w:rPr>
      </w:pPr>
    </w:p>
    <w:p w14:paraId="5387DA82" w14:textId="16FA32C9" w:rsidR="00A24950" w:rsidRPr="00A24950" w:rsidRDefault="00A24950" w:rsidP="00A24950">
      <w:pPr>
        <w:spacing w:before="92"/>
        <w:ind w:right="520"/>
        <w:rPr>
          <w:rFonts w:cstheme="minorHAnsi"/>
          <w:b/>
        </w:rPr>
      </w:pPr>
    </w:p>
    <w:p w14:paraId="1DD69D79" w14:textId="77777777" w:rsidR="00A24950" w:rsidRDefault="00A24950" w:rsidP="00A24950">
      <w:pPr>
        <w:spacing w:before="92"/>
        <w:ind w:right="520"/>
        <w:jc w:val="center"/>
        <w:rPr>
          <w:rFonts w:ascii="Arial"/>
          <w:sz w:val="14"/>
        </w:rPr>
      </w:pPr>
    </w:p>
    <w:p w14:paraId="4D63E22E" w14:textId="77777777" w:rsidR="00A24950" w:rsidRDefault="00A24950" w:rsidP="00A24950">
      <w:pPr>
        <w:spacing w:before="92"/>
        <w:ind w:right="520"/>
        <w:jc w:val="center"/>
        <w:rPr>
          <w:rFonts w:ascii="Arial"/>
          <w:sz w:val="14"/>
        </w:rPr>
      </w:pPr>
    </w:p>
    <w:p w14:paraId="0BE8D389" w14:textId="77777777"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14:paraId="7E07D38E" w14:textId="77777777"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14:paraId="0D4BF5E9" w14:textId="77777777" w:rsidR="00AF70CD" w:rsidRDefault="00AF70CD" w:rsidP="00AF70CD">
      <w:pPr>
        <w:rPr>
          <w:sz w:val="20"/>
          <w:szCs w:val="20"/>
        </w:rPr>
      </w:pPr>
    </w:p>
    <w:p w14:paraId="3625A0EB" w14:textId="77777777"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14:paraId="5C9B36D4" w14:textId="77777777" w:rsidR="00AF70CD" w:rsidRPr="00EC651F" w:rsidRDefault="00AF70CD" w:rsidP="00EC651F"/>
    <w:p w14:paraId="49934C97" w14:textId="77777777" w:rsidR="008F3E9B" w:rsidRDefault="009C1B55"/>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51F"/>
    <w:rsid w:val="00182B0F"/>
    <w:rsid w:val="00212627"/>
    <w:rsid w:val="002F47DB"/>
    <w:rsid w:val="0039578F"/>
    <w:rsid w:val="003B0576"/>
    <w:rsid w:val="00435B38"/>
    <w:rsid w:val="00466954"/>
    <w:rsid w:val="004A239B"/>
    <w:rsid w:val="005502E1"/>
    <w:rsid w:val="00556DC9"/>
    <w:rsid w:val="006A370A"/>
    <w:rsid w:val="00905A50"/>
    <w:rsid w:val="009229C5"/>
    <w:rsid w:val="009C1B55"/>
    <w:rsid w:val="009D06C1"/>
    <w:rsid w:val="00A24950"/>
    <w:rsid w:val="00A82DE3"/>
    <w:rsid w:val="00A83AB0"/>
    <w:rsid w:val="00AF70CD"/>
    <w:rsid w:val="00B35DA2"/>
    <w:rsid w:val="00C77C53"/>
    <w:rsid w:val="00D61793"/>
    <w:rsid w:val="00DB1E02"/>
    <w:rsid w:val="00EC651F"/>
    <w:rsid w:val="00FF2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3DCB"/>
  <w15:docId w15:val="{B3766C38-CA6A-44E2-B13D-F168A6AAA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 w:type="character" w:styleId="UnresolvedMention">
    <w:name w:val="Unresolved Mention"/>
    <w:basedOn w:val="DefaultParagraphFont"/>
    <w:uiPriority w:val="99"/>
    <w:semiHidden/>
    <w:unhideWhenUsed/>
    <w:rsid w:val="00466954"/>
    <w:rPr>
      <w:color w:val="605E5C"/>
      <w:shd w:val="clear" w:color="auto" w:fill="E1DFDD"/>
    </w:rPr>
  </w:style>
  <w:style w:type="paragraph" w:styleId="NormalWeb">
    <w:name w:val="Normal (Web)"/>
    <w:basedOn w:val="Normal"/>
    <w:uiPriority w:val="99"/>
    <w:unhideWhenUsed/>
    <w:rsid w:val="00C77C5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ABE19-44CF-436A-A779-3F3670465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Victor Medvil</cp:lastModifiedBy>
  <cp:revision>2</cp:revision>
  <dcterms:created xsi:type="dcterms:W3CDTF">2018-07-29T08:50:00Z</dcterms:created>
  <dcterms:modified xsi:type="dcterms:W3CDTF">2018-07-29T08:50:00Z</dcterms:modified>
</cp:coreProperties>
</file>