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21759" w:rsidP="00494130">
      <w:pPr>
        <w:pStyle w:val="Titre1"/>
        <w:spacing w:before="170"/>
        <w:ind w:left="0"/>
      </w:pPr>
      <w:r w:rsidRPr="00B21759">
        <w:rPr>
          <w:color w:val="337AB7"/>
        </w:rPr>
        <w:t xml:space="preserve">Optimization of Al-doped </w:t>
      </w:r>
      <w:proofErr w:type="spellStart"/>
      <w:r w:rsidRPr="00B21759">
        <w:rPr>
          <w:color w:val="337AB7"/>
        </w:rPr>
        <w:t>ZnO</w:t>
      </w:r>
      <w:proofErr w:type="spellEnd"/>
      <w:r w:rsidRPr="00B21759">
        <w:rPr>
          <w:color w:val="337AB7"/>
        </w:rPr>
        <w:t xml:space="preserve"> transparent electrodes with and without thermal assistance using </w:t>
      </w:r>
      <w:proofErr w:type="spellStart"/>
      <w:r w:rsidRPr="00B21759">
        <w:rPr>
          <w:color w:val="337AB7"/>
        </w:rPr>
        <w:t>HiPIMS</w:t>
      </w:r>
      <w:proofErr w:type="spellEnd"/>
    </w:p>
    <w:p w:rsidR="0085418C" w:rsidRDefault="0085418C" w:rsidP="005973B9">
      <w:pPr>
        <w:pStyle w:val="Corpsdetexte"/>
        <w:spacing w:before="73" w:line="198" w:lineRule="exact"/>
        <w:ind w:left="100" w:right="5987"/>
        <w:rPr>
          <w:rFonts w:ascii="Arial"/>
        </w:rPr>
      </w:pPr>
    </w:p>
    <w:p w:rsidR="005973B9" w:rsidRPr="00B21759" w:rsidRDefault="00B21759" w:rsidP="005973B9">
      <w:pPr>
        <w:pStyle w:val="Corpsdetexte"/>
        <w:spacing w:before="73" w:line="198" w:lineRule="exact"/>
        <w:ind w:left="100" w:right="5987"/>
        <w:rPr>
          <w:rFonts w:ascii="Arial"/>
          <w:lang w:val="fr-FR"/>
        </w:rPr>
      </w:pPr>
      <w:r w:rsidRPr="00B21759">
        <w:rPr>
          <w:rFonts w:ascii="Arial"/>
          <w:lang w:val="fr-FR"/>
        </w:rPr>
        <w:t xml:space="preserve">David </w:t>
      </w:r>
      <w:proofErr w:type="spellStart"/>
      <w:r w:rsidRPr="00B21759">
        <w:rPr>
          <w:rFonts w:ascii="Arial"/>
          <w:lang w:val="fr-FR"/>
        </w:rPr>
        <w:t>Horwat</w:t>
      </w:r>
      <w:proofErr w:type="spellEnd"/>
      <w:r w:rsidR="005973B9" w:rsidRPr="00B21759">
        <w:rPr>
          <w:rFonts w:ascii="Arial"/>
          <w:lang w:val="fr-FR"/>
        </w:rPr>
        <w:t xml:space="preserve">, </w:t>
      </w:r>
      <w:r w:rsidRPr="00B21759">
        <w:rPr>
          <w:rFonts w:ascii="Arial"/>
          <w:lang w:val="fr-FR"/>
        </w:rPr>
        <w:t>Insti</w:t>
      </w:r>
      <w:r>
        <w:rPr>
          <w:rFonts w:ascii="Arial"/>
          <w:lang w:val="fr-FR"/>
        </w:rPr>
        <w:t xml:space="preserve">tut Jean Lamour, </w:t>
      </w:r>
      <w:proofErr w:type="spellStart"/>
      <w:r>
        <w:rPr>
          <w:rFonts w:ascii="Arial"/>
          <w:lang w:val="fr-FR"/>
        </w:rPr>
        <w:t>University</w:t>
      </w:r>
      <w:r w:rsidR="00160B80">
        <w:rPr>
          <w:rFonts w:ascii="Arial"/>
          <w:lang w:val="fr-FR"/>
        </w:rPr>
        <w:t>of</w:t>
      </w:r>
      <w:proofErr w:type="spellEnd"/>
      <w:r w:rsidR="00160B80">
        <w:rPr>
          <w:rFonts w:ascii="Arial"/>
          <w:lang w:val="fr-FR"/>
        </w:rPr>
        <w:t xml:space="preserve"> Lorraine</w:t>
      </w:r>
      <w:bookmarkStart w:id="0" w:name="_GoBack"/>
      <w:bookmarkEnd w:id="0"/>
      <w:r>
        <w:rPr>
          <w:rFonts w:ascii="Arial"/>
          <w:lang w:val="fr-FR"/>
        </w:rPr>
        <w:t>, France</w:t>
      </w:r>
    </w:p>
    <w:p w:rsidR="00AE3E37" w:rsidRPr="00B21759" w:rsidRDefault="00AE3E37">
      <w:pPr>
        <w:pStyle w:val="Corpsdetexte"/>
        <w:rPr>
          <w:rFonts w:ascii="Arial"/>
          <w:sz w:val="20"/>
          <w:lang w:val="fr-FR"/>
        </w:rPr>
      </w:pPr>
    </w:p>
    <w:p w:rsidR="00AE3E37" w:rsidRPr="00B21759" w:rsidRDefault="00AE3E37">
      <w:pPr>
        <w:pStyle w:val="Corpsdetexte"/>
        <w:spacing w:before="3"/>
        <w:rPr>
          <w:rFonts w:ascii="Arial"/>
          <w:sz w:val="21"/>
          <w:lang w:val="fr-FR"/>
        </w:rPr>
      </w:pPr>
    </w:p>
    <w:p w:rsidR="00AE3E37" w:rsidRPr="00B21759" w:rsidRDefault="00AE3E37">
      <w:pPr>
        <w:rPr>
          <w:rFonts w:ascii="Arial"/>
          <w:sz w:val="21"/>
          <w:lang w:val="fr-FR"/>
        </w:rPr>
        <w:sectPr w:rsidR="00AE3E37" w:rsidRPr="00B21759">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B21759" w:rsidRPr="00B21759" w:rsidRDefault="00B21759" w:rsidP="00B77BEE">
      <w:pPr>
        <w:pStyle w:val="Titre3"/>
        <w:spacing w:before="74"/>
        <w:jc w:val="both"/>
        <w:rPr>
          <w:rFonts w:ascii="Tw Cen MT" w:eastAsia="Tw Cen MT" w:hAnsi="Tw Cen MT" w:cs="Tw Cen MT"/>
          <w:b w:val="0"/>
          <w:bCs w:val="0"/>
          <w:sz w:val="18"/>
          <w:szCs w:val="18"/>
        </w:rPr>
      </w:pPr>
      <w:r w:rsidRPr="00B21759">
        <w:rPr>
          <w:rFonts w:ascii="Tw Cen MT" w:eastAsia="Tw Cen MT" w:hAnsi="Tw Cen MT" w:cs="Tw Cen MT"/>
          <w:b w:val="0"/>
          <w:bCs w:val="0"/>
          <w:sz w:val="18"/>
          <w:szCs w:val="18"/>
        </w:rPr>
        <w:t xml:space="preserve">Aluminum-doped zinc oxide (AZO) is a transparent conductor that can be used in thin film form as transparent electrode of electro-optical devices. For most of actual applications, a large conductivity is required on large surface areas. </w:t>
      </w:r>
    </w:p>
    <w:p w:rsidR="00B21759" w:rsidRPr="00B21759" w:rsidRDefault="00B21759" w:rsidP="00B77BEE">
      <w:pPr>
        <w:pStyle w:val="Titre3"/>
        <w:spacing w:before="74"/>
        <w:jc w:val="both"/>
        <w:rPr>
          <w:rFonts w:ascii="Tw Cen MT" w:eastAsia="Tw Cen MT" w:hAnsi="Tw Cen MT" w:cs="Tw Cen MT"/>
          <w:b w:val="0"/>
          <w:bCs w:val="0"/>
          <w:sz w:val="18"/>
          <w:szCs w:val="18"/>
        </w:rPr>
      </w:pPr>
      <w:r w:rsidRPr="00B21759">
        <w:rPr>
          <w:rFonts w:ascii="Tw Cen MT" w:eastAsia="Tw Cen MT" w:hAnsi="Tw Cen MT" w:cs="Tw Cen MT"/>
          <w:b w:val="0"/>
          <w:bCs w:val="0"/>
          <w:sz w:val="18"/>
          <w:szCs w:val="18"/>
        </w:rPr>
        <w:t xml:space="preserve">The rapid growth of transparent electronics and electro-optical devices on flexible supports calls for the development of methods that enable the synthesis of transparent conducting films without thermal assistance while keeping high electrical and optical performances. Magnetron sputtering has emerged as a reference method for the synthesis of AZO films. It is particularly due to, its scalability to industrial scale.  Unfortunately, AZO films usually produced without thermal assistance using magnetron sputtering tend to a strong inhomogeneity of the electrical properties with a large sensitivity to the process parameters (composition of the gas phase, geometry of the experiment) [1].   </w:t>
      </w:r>
    </w:p>
    <w:p w:rsidR="00B21759" w:rsidRPr="00B21759" w:rsidRDefault="00B21759" w:rsidP="00B77BEE">
      <w:pPr>
        <w:pStyle w:val="Titre3"/>
        <w:spacing w:before="74"/>
        <w:jc w:val="both"/>
        <w:rPr>
          <w:rFonts w:ascii="Tw Cen MT" w:eastAsia="Tw Cen MT" w:hAnsi="Tw Cen MT" w:cs="Tw Cen MT"/>
          <w:b w:val="0"/>
          <w:bCs w:val="0"/>
          <w:sz w:val="18"/>
          <w:szCs w:val="18"/>
        </w:rPr>
      </w:pPr>
      <w:r w:rsidRPr="00B21759">
        <w:rPr>
          <w:rFonts w:ascii="Tw Cen MT" w:eastAsia="Tw Cen MT" w:hAnsi="Tw Cen MT" w:cs="Tw Cen MT"/>
          <w:b w:val="0"/>
          <w:bCs w:val="0"/>
          <w:sz w:val="18"/>
          <w:szCs w:val="18"/>
        </w:rPr>
        <w:t xml:space="preserve">This presentation first highlights the interest of </w:t>
      </w:r>
      <w:r w:rsidR="00B77BEE" w:rsidRPr="00B21759">
        <w:rPr>
          <w:rFonts w:ascii="Tw Cen MT" w:eastAsia="Tw Cen MT" w:hAnsi="Tw Cen MT" w:cs="Tw Cen MT"/>
          <w:b w:val="0"/>
          <w:bCs w:val="0"/>
          <w:sz w:val="18"/>
          <w:szCs w:val="18"/>
        </w:rPr>
        <w:t>high power Impulse Magnetron Sputtering (</w:t>
      </w:r>
      <w:proofErr w:type="spellStart"/>
      <w:r w:rsidR="00B77BEE" w:rsidRPr="00B21759">
        <w:rPr>
          <w:rFonts w:ascii="Tw Cen MT" w:eastAsia="Tw Cen MT" w:hAnsi="Tw Cen MT" w:cs="Tw Cen MT"/>
          <w:b w:val="0"/>
          <w:bCs w:val="0"/>
          <w:sz w:val="18"/>
          <w:szCs w:val="18"/>
        </w:rPr>
        <w:t>HiPIMS</w:t>
      </w:r>
      <w:proofErr w:type="spellEnd"/>
      <w:r w:rsidR="00B77BEE" w:rsidRPr="00B21759">
        <w:rPr>
          <w:rFonts w:ascii="Tw Cen MT" w:eastAsia="Tw Cen MT" w:hAnsi="Tw Cen MT" w:cs="Tw Cen MT"/>
          <w:b w:val="0"/>
          <w:bCs w:val="0"/>
          <w:sz w:val="18"/>
          <w:szCs w:val="18"/>
        </w:rPr>
        <w:t>)</w:t>
      </w:r>
      <w:r w:rsidRPr="00B21759">
        <w:rPr>
          <w:rFonts w:ascii="Tw Cen MT" w:eastAsia="Tw Cen MT" w:hAnsi="Tw Cen MT" w:cs="Tw Cen MT"/>
          <w:b w:val="0"/>
          <w:bCs w:val="0"/>
          <w:sz w:val="18"/>
          <w:szCs w:val="18"/>
        </w:rPr>
        <w:t xml:space="preserve"> to synthesize AZO films of high electronic conductivity on large surface areas and without thermal assistance. Electronic structure measurements using X-ray absorption spectroscopy evidence a correlation between the distribution of the electrical behavior and d</w:t>
      </w:r>
      <w:r w:rsidR="00B77BEE">
        <w:rPr>
          <w:rFonts w:ascii="Tw Cen MT" w:eastAsia="Tw Cen MT" w:hAnsi="Tw Cen MT" w:cs="Tw Cen MT"/>
          <w:b w:val="0"/>
          <w:bCs w:val="0"/>
          <w:sz w:val="18"/>
          <w:szCs w:val="18"/>
        </w:rPr>
        <w:t>opant activation/inactivation [2</w:t>
      </w:r>
      <w:r w:rsidRPr="00B21759">
        <w:rPr>
          <w:rFonts w:ascii="Tw Cen MT" w:eastAsia="Tw Cen MT" w:hAnsi="Tw Cen MT" w:cs="Tw Cen MT"/>
          <w:b w:val="0"/>
          <w:bCs w:val="0"/>
          <w:sz w:val="18"/>
          <w:szCs w:val="18"/>
        </w:rPr>
        <w:t>,</w:t>
      </w:r>
      <w:r w:rsidR="00B77BEE">
        <w:rPr>
          <w:rFonts w:ascii="Tw Cen MT" w:eastAsia="Tw Cen MT" w:hAnsi="Tw Cen MT" w:cs="Tw Cen MT"/>
          <w:b w:val="0"/>
          <w:bCs w:val="0"/>
          <w:sz w:val="18"/>
          <w:szCs w:val="18"/>
        </w:rPr>
        <w:t xml:space="preserve"> 3</w:t>
      </w:r>
      <w:r w:rsidRPr="00B21759">
        <w:rPr>
          <w:rFonts w:ascii="Tw Cen MT" w:eastAsia="Tw Cen MT" w:hAnsi="Tw Cen MT" w:cs="Tw Cen MT"/>
          <w:b w:val="0"/>
          <w:bCs w:val="0"/>
          <w:sz w:val="18"/>
          <w:szCs w:val="18"/>
        </w:rPr>
        <w:t xml:space="preserve">]. A deactivation mechanism, complementary to the well-known compensation of dopants, is proposed in the case of conventional sputtering. A model explaining the minimization of the deactivation amplitude </w:t>
      </w:r>
      <w:r w:rsidR="00B77BEE">
        <w:rPr>
          <w:rFonts w:ascii="Tw Cen MT" w:eastAsia="Tw Cen MT" w:hAnsi="Tw Cen MT" w:cs="Tw Cen MT"/>
          <w:b w:val="0"/>
          <w:bCs w:val="0"/>
          <w:sz w:val="18"/>
          <w:szCs w:val="18"/>
        </w:rPr>
        <w:t xml:space="preserve">is proposed in case of </w:t>
      </w:r>
      <w:proofErr w:type="spellStart"/>
      <w:r w:rsidR="00B77BEE">
        <w:rPr>
          <w:rFonts w:ascii="Tw Cen MT" w:eastAsia="Tw Cen MT" w:hAnsi="Tw Cen MT" w:cs="Tw Cen MT"/>
          <w:b w:val="0"/>
          <w:bCs w:val="0"/>
          <w:sz w:val="18"/>
          <w:szCs w:val="18"/>
        </w:rPr>
        <w:t>HiPIMS</w:t>
      </w:r>
      <w:proofErr w:type="spellEnd"/>
      <w:r w:rsidR="00B77BEE">
        <w:rPr>
          <w:rFonts w:ascii="Tw Cen MT" w:eastAsia="Tw Cen MT" w:hAnsi="Tw Cen MT" w:cs="Tw Cen MT"/>
          <w:b w:val="0"/>
          <w:bCs w:val="0"/>
          <w:sz w:val="18"/>
          <w:szCs w:val="18"/>
        </w:rPr>
        <w:t xml:space="preserve"> [4</w:t>
      </w:r>
      <w:r w:rsidRPr="00B21759">
        <w:rPr>
          <w:rFonts w:ascii="Tw Cen MT" w:eastAsia="Tw Cen MT" w:hAnsi="Tw Cen MT" w:cs="Tw Cen MT"/>
          <w:b w:val="0"/>
          <w:bCs w:val="0"/>
          <w:sz w:val="18"/>
          <w:szCs w:val="18"/>
        </w:rPr>
        <w:t xml:space="preserve">, </w:t>
      </w:r>
      <w:r w:rsidR="00B77BEE">
        <w:rPr>
          <w:rFonts w:ascii="Tw Cen MT" w:eastAsia="Tw Cen MT" w:hAnsi="Tw Cen MT" w:cs="Tw Cen MT"/>
          <w:b w:val="0"/>
          <w:bCs w:val="0"/>
          <w:sz w:val="18"/>
          <w:szCs w:val="18"/>
        </w:rPr>
        <w:t>5</w:t>
      </w:r>
      <w:r w:rsidRPr="00B21759">
        <w:rPr>
          <w:rFonts w:ascii="Tw Cen MT" w:eastAsia="Tw Cen MT" w:hAnsi="Tw Cen MT" w:cs="Tw Cen MT"/>
          <w:b w:val="0"/>
          <w:bCs w:val="0"/>
          <w:sz w:val="18"/>
          <w:szCs w:val="18"/>
        </w:rPr>
        <w:t xml:space="preserve">].   </w:t>
      </w:r>
    </w:p>
    <w:p w:rsidR="00B21759" w:rsidRPr="00B21759" w:rsidRDefault="00B21759" w:rsidP="00B77BEE">
      <w:pPr>
        <w:pStyle w:val="Titre3"/>
        <w:spacing w:before="74"/>
        <w:jc w:val="both"/>
        <w:rPr>
          <w:rFonts w:ascii="Tw Cen MT" w:eastAsia="Tw Cen MT" w:hAnsi="Tw Cen MT" w:cs="Tw Cen MT"/>
          <w:b w:val="0"/>
          <w:bCs w:val="0"/>
          <w:sz w:val="18"/>
          <w:szCs w:val="18"/>
        </w:rPr>
      </w:pPr>
      <w:r w:rsidRPr="00B21759">
        <w:rPr>
          <w:rFonts w:ascii="Tw Cen MT" w:eastAsia="Tw Cen MT" w:hAnsi="Tw Cen MT" w:cs="Tw Cen MT"/>
          <w:b w:val="0"/>
          <w:bCs w:val="0"/>
          <w:sz w:val="18"/>
          <w:szCs w:val="18"/>
        </w:rPr>
        <w:t>In a second part we will show how the electrical properties of AZO films degraded after long term exposure to ambient moisture can be restored by low temperature thermal annealing and how thermal assistance during growth can prevent degradation upon exposure to ambient moisture [</w:t>
      </w:r>
      <w:r w:rsidR="00B77BEE">
        <w:rPr>
          <w:rFonts w:ascii="Tw Cen MT" w:eastAsia="Tw Cen MT" w:hAnsi="Tw Cen MT" w:cs="Tw Cen MT"/>
          <w:b w:val="0"/>
          <w:bCs w:val="0"/>
          <w:sz w:val="18"/>
          <w:szCs w:val="18"/>
        </w:rPr>
        <w:t>6</w:t>
      </w:r>
      <w:r w:rsidRPr="00B21759">
        <w:rPr>
          <w:rFonts w:ascii="Tw Cen MT" w:eastAsia="Tw Cen MT" w:hAnsi="Tw Cen MT" w:cs="Tw Cen MT"/>
          <w:b w:val="0"/>
          <w:bCs w:val="0"/>
          <w:sz w:val="18"/>
          <w:szCs w:val="18"/>
        </w:rPr>
        <w:t xml:space="preserve">, </w:t>
      </w:r>
      <w:r w:rsidR="00B77BEE">
        <w:rPr>
          <w:rFonts w:ascii="Tw Cen MT" w:eastAsia="Tw Cen MT" w:hAnsi="Tw Cen MT" w:cs="Tw Cen MT"/>
          <w:b w:val="0"/>
          <w:bCs w:val="0"/>
          <w:sz w:val="18"/>
          <w:szCs w:val="18"/>
        </w:rPr>
        <w:t>7</w:t>
      </w:r>
      <w:r w:rsidRPr="00B21759">
        <w:rPr>
          <w:rFonts w:ascii="Tw Cen MT" w:eastAsia="Tw Cen MT" w:hAnsi="Tw Cen MT" w:cs="Tw Cen MT"/>
          <w:b w:val="0"/>
          <w:bCs w:val="0"/>
          <w:sz w:val="18"/>
          <w:szCs w:val="18"/>
        </w:rPr>
        <w:t>].</w:t>
      </w:r>
    </w:p>
    <w:p w:rsidR="00AE3E37" w:rsidRDefault="00B21759" w:rsidP="00B77BEE">
      <w:pPr>
        <w:pStyle w:val="Titre3"/>
        <w:spacing w:before="74"/>
        <w:jc w:val="both"/>
      </w:pPr>
      <w:r w:rsidRPr="00B21759">
        <w:rPr>
          <w:rFonts w:ascii="Tw Cen MT" w:eastAsia="Tw Cen MT" w:hAnsi="Tw Cen MT" w:cs="Tw Cen MT"/>
          <w:b w:val="0"/>
          <w:bCs w:val="0"/>
          <w:sz w:val="18"/>
          <w:szCs w:val="18"/>
        </w:rPr>
        <w:t xml:space="preserve">Finally, self-nanostructured AZO films could be obtained using </w:t>
      </w:r>
      <w:proofErr w:type="spellStart"/>
      <w:r w:rsidRPr="00B21759">
        <w:rPr>
          <w:rFonts w:ascii="Tw Cen MT" w:eastAsia="Tw Cen MT" w:hAnsi="Tw Cen MT" w:cs="Tw Cen MT"/>
          <w:b w:val="0"/>
          <w:bCs w:val="0"/>
          <w:sz w:val="18"/>
          <w:szCs w:val="18"/>
        </w:rPr>
        <w:t>HiPIMS</w:t>
      </w:r>
      <w:proofErr w:type="spellEnd"/>
      <w:r w:rsidRPr="00B21759">
        <w:rPr>
          <w:rFonts w:ascii="Tw Cen MT" w:eastAsia="Tw Cen MT" w:hAnsi="Tw Cen MT" w:cs="Tw Cen MT"/>
          <w:b w:val="0"/>
          <w:bCs w:val="0"/>
          <w:sz w:val="18"/>
          <w:szCs w:val="18"/>
        </w:rPr>
        <w:t xml:space="preserve"> under certain conditions and their interest for flexible electronics is highlighted.</w:t>
      </w:r>
      <w:r w:rsidR="00A9710C">
        <w:rPr>
          <w:b w:val="0"/>
        </w:rPr>
        <w:br w:type="column"/>
      </w:r>
      <w:r w:rsidR="00A9710C">
        <w:rPr>
          <w:color w:val="BF5A14"/>
        </w:rPr>
        <w:lastRenderedPageBreak/>
        <w:t>Image</w:t>
      </w:r>
    </w:p>
    <w:p w:rsidR="00AE3E37" w:rsidRDefault="00B21759">
      <w:pPr>
        <w:pStyle w:val="Corpsdetexte"/>
        <w:spacing w:before="2"/>
        <w:rPr>
          <w:rFonts w:ascii="Arial"/>
          <w:b/>
          <w:sz w:val="16"/>
        </w:rPr>
      </w:pPr>
      <w:r w:rsidRPr="00B21759">
        <w:rPr>
          <w:rFonts w:ascii="Arial"/>
          <w:b/>
          <w:sz w:val="16"/>
          <w:lang w:val="fr-FR"/>
        </w:rPr>
        <w:drawing>
          <wp:inline distT="0" distB="0" distL="0" distR="0" wp14:anchorId="7BE85C6F" wp14:editId="1C2F1559">
            <wp:extent cx="3165475" cy="2645795"/>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645795"/>
                    </a:xfrm>
                    <a:prstGeom prst="rect">
                      <a:avLst/>
                    </a:prstGeom>
                    <a:noFill/>
                    <a:ln>
                      <a:noFill/>
                    </a:ln>
                    <a:effectLs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B21759" w:rsidP="00B77BEE">
      <w:pPr>
        <w:pStyle w:val="Paragraphedeliste"/>
        <w:numPr>
          <w:ilvl w:val="0"/>
          <w:numId w:val="3"/>
        </w:numPr>
        <w:tabs>
          <w:tab w:val="left" w:pos="384"/>
        </w:tabs>
        <w:spacing w:before="103" w:line="216" w:lineRule="exact"/>
        <w:ind w:right="138"/>
        <w:rPr>
          <w:sz w:val="18"/>
        </w:rPr>
      </w:pPr>
      <w:r w:rsidRPr="00B21759">
        <w:rPr>
          <w:sz w:val="18"/>
        </w:rPr>
        <w:t xml:space="preserve">D. </w:t>
      </w:r>
      <w:proofErr w:type="spellStart"/>
      <w:r w:rsidRPr="00B21759">
        <w:rPr>
          <w:sz w:val="18"/>
        </w:rPr>
        <w:t>Horwat</w:t>
      </w:r>
      <w:proofErr w:type="spellEnd"/>
      <w:r w:rsidRPr="00B21759">
        <w:rPr>
          <w:sz w:val="18"/>
        </w:rPr>
        <w:t xml:space="preserve">, A. </w:t>
      </w:r>
      <w:proofErr w:type="spellStart"/>
      <w:r w:rsidRPr="00B21759">
        <w:rPr>
          <w:sz w:val="18"/>
        </w:rPr>
        <w:t>Billard</w:t>
      </w:r>
      <w:proofErr w:type="spellEnd"/>
      <w:r w:rsidRPr="00B21759">
        <w:rPr>
          <w:sz w:val="18"/>
        </w:rPr>
        <w:t xml:space="preserve">, </w:t>
      </w:r>
      <w:r w:rsidR="00B77BEE" w:rsidRPr="00B77BEE">
        <w:rPr>
          <w:sz w:val="18"/>
        </w:rPr>
        <w:t xml:space="preserve">Effects of substrate position and oxygen gas flow rate on the properties of </w:t>
      </w:r>
      <w:proofErr w:type="spellStart"/>
      <w:r w:rsidR="00B77BEE" w:rsidRPr="00B77BEE">
        <w:rPr>
          <w:sz w:val="18"/>
        </w:rPr>
        <w:t>ZnO</w:t>
      </w:r>
      <w:proofErr w:type="spellEnd"/>
      <w:r w:rsidR="00B77BEE" w:rsidRPr="00B77BEE">
        <w:rPr>
          <w:sz w:val="18"/>
        </w:rPr>
        <w:t>: Al films pre</w:t>
      </w:r>
      <w:r w:rsidR="00B77BEE">
        <w:rPr>
          <w:sz w:val="18"/>
        </w:rPr>
        <w:t>pared by reactive co-sputtering,</w:t>
      </w:r>
      <w:r w:rsidR="00B77BEE" w:rsidRPr="00B77BEE">
        <w:rPr>
          <w:sz w:val="18"/>
        </w:rPr>
        <w:t xml:space="preserve"> </w:t>
      </w:r>
      <w:r w:rsidRPr="00B21759">
        <w:rPr>
          <w:sz w:val="18"/>
        </w:rPr>
        <w:t>Thin Solid Films 515 (2007) 5444</w:t>
      </w:r>
    </w:p>
    <w:p w:rsidR="00B21759" w:rsidRDefault="00B21759" w:rsidP="00B77BEE">
      <w:pPr>
        <w:pStyle w:val="Paragraphedeliste"/>
        <w:numPr>
          <w:ilvl w:val="0"/>
          <w:numId w:val="3"/>
        </w:numPr>
        <w:tabs>
          <w:tab w:val="left" w:pos="384"/>
        </w:tabs>
        <w:spacing w:before="92" w:line="218" w:lineRule="exact"/>
        <w:rPr>
          <w:sz w:val="18"/>
        </w:rPr>
      </w:pPr>
      <w:r w:rsidRPr="00B77BEE">
        <w:rPr>
          <w:sz w:val="18"/>
        </w:rPr>
        <w:t xml:space="preserve">D. </w:t>
      </w:r>
      <w:proofErr w:type="spellStart"/>
      <w:r w:rsidRPr="00B77BEE">
        <w:rPr>
          <w:sz w:val="18"/>
        </w:rPr>
        <w:t>Horwat</w:t>
      </w:r>
      <w:proofErr w:type="spellEnd"/>
      <w:r w:rsidRPr="00B77BEE">
        <w:rPr>
          <w:sz w:val="18"/>
        </w:rPr>
        <w:t xml:space="preserve">, et al, </w:t>
      </w:r>
      <w:proofErr w:type="gramStart"/>
      <w:r w:rsidR="00B77BEE" w:rsidRPr="00B77BEE">
        <w:rPr>
          <w:sz w:val="18"/>
        </w:rPr>
        <w:t>On</w:t>
      </w:r>
      <w:proofErr w:type="gramEnd"/>
      <w:r w:rsidR="00B77BEE" w:rsidRPr="00B77BEE">
        <w:rPr>
          <w:sz w:val="18"/>
        </w:rPr>
        <w:t xml:space="preserve"> the deactivation of dopant and electronic structure in reactively sputtered transparent Al-doped </w:t>
      </w:r>
      <w:proofErr w:type="spellStart"/>
      <w:r w:rsidR="00B77BEE" w:rsidRPr="00B77BEE">
        <w:rPr>
          <w:sz w:val="18"/>
        </w:rPr>
        <w:t>ZnO</w:t>
      </w:r>
      <w:proofErr w:type="spellEnd"/>
      <w:r w:rsidR="00B77BEE" w:rsidRPr="00B77BEE">
        <w:rPr>
          <w:sz w:val="18"/>
        </w:rPr>
        <w:t xml:space="preserve"> thin films. </w:t>
      </w:r>
      <w:r w:rsidRPr="00B21759">
        <w:rPr>
          <w:sz w:val="18"/>
          <w:lang w:val="fr-FR"/>
        </w:rPr>
        <w:t xml:space="preserve">J. Phys. </w:t>
      </w:r>
      <w:r w:rsidRPr="00B21759">
        <w:rPr>
          <w:sz w:val="18"/>
        </w:rPr>
        <w:t>D : Appl. Phys. 43 (2010) 132003</w:t>
      </w:r>
    </w:p>
    <w:p w:rsidR="00B21759" w:rsidRPr="00B21759" w:rsidRDefault="00B21759" w:rsidP="00B77BEE">
      <w:pPr>
        <w:pStyle w:val="Paragraphedeliste"/>
        <w:numPr>
          <w:ilvl w:val="0"/>
          <w:numId w:val="3"/>
        </w:numPr>
        <w:tabs>
          <w:tab w:val="left" w:pos="384"/>
        </w:tabs>
        <w:spacing w:before="92" w:line="218" w:lineRule="exact"/>
        <w:rPr>
          <w:sz w:val="14"/>
        </w:rPr>
      </w:pPr>
      <w:r w:rsidRPr="00B77BEE">
        <w:rPr>
          <w:sz w:val="18"/>
        </w:rPr>
        <w:t xml:space="preserve">M. </w:t>
      </w:r>
      <w:proofErr w:type="spellStart"/>
      <w:r w:rsidRPr="00B77BEE">
        <w:rPr>
          <w:sz w:val="18"/>
        </w:rPr>
        <w:t>Jullien</w:t>
      </w:r>
      <w:proofErr w:type="spellEnd"/>
      <w:r w:rsidRPr="00B77BEE">
        <w:rPr>
          <w:sz w:val="18"/>
        </w:rPr>
        <w:t xml:space="preserve">, et al. </w:t>
      </w:r>
      <w:r w:rsidR="00B77BEE" w:rsidRPr="00B77BEE">
        <w:rPr>
          <w:sz w:val="18"/>
        </w:rPr>
        <w:t xml:space="preserve">Influence of the nanoscale structural features on the properties and electronic structure of Al-doped </w:t>
      </w:r>
      <w:proofErr w:type="spellStart"/>
      <w:r w:rsidR="00B77BEE" w:rsidRPr="00B77BEE">
        <w:rPr>
          <w:sz w:val="18"/>
        </w:rPr>
        <w:t>ZnO</w:t>
      </w:r>
      <w:proofErr w:type="spellEnd"/>
      <w:r w:rsidR="00B77BEE" w:rsidRPr="00B77BEE">
        <w:rPr>
          <w:sz w:val="18"/>
        </w:rPr>
        <w:t xml:space="preserve"> thin films: an X-ray absorption study</w:t>
      </w:r>
      <w:r w:rsidR="00B77BEE">
        <w:rPr>
          <w:sz w:val="18"/>
        </w:rPr>
        <w:t>,</w:t>
      </w:r>
      <w:r w:rsidR="00B77BEE" w:rsidRPr="00B77BEE">
        <w:rPr>
          <w:sz w:val="18"/>
        </w:rPr>
        <w:t xml:space="preserve"> </w:t>
      </w:r>
      <w:r w:rsidRPr="00B77BEE">
        <w:rPr>
          <w:sz w:val="18"/>
        </w:rPr>
        <w:t xml:space="preserve">Sol. </w:t>
      </w:r>
      <w:proofErr w:type="spellStart"/>
      <w:r w:rsidRPr="00B21759">
        <w:rPr>
          <w:sz w:val="18"/>
          <w:lang w:val="fr-FR"/>
        </w:rPr>
        <w:t>Energ</w:t>
      </w:r>
      <w:proofErr w:type="spellEnd"/>
      <w:r w:rsidRPr="00B21759">
        <w:rPr>
          <w:sz w:val="18"/>
          <w:lang w:val="fr-FR"/>
        </w:rPr>
        <w:t>. .</w:t>
      </w:r>
      <w:r w:rsidRPr="00B21759">
        <w:rPr>
          <w:sz w:val="18"/>
        </w:rPr>
        <w:t>Mater. Sol. Cells. 95 (2011) 2341</w:t>
      </w:r>
    </w:p>
    <w:p w:rsidR="00AE3E37" w:rsidRPr="00B21759" w:rsidRDefault="00B21759" w:rsidP="00B77BEE">
      <w:pPr>
        <w:pStyle w:val="Corpsdetexte"/>
        <w:numPr>
          <w:ilvl w:val="0"/>
          <w:numId w:val="3"/>
        </w:numPr>
        <w:spacing w:before="85" w:line="216" w:lineRule="exact"/>
        <w:ind w:right="138"/>
        <w:jc w:val="both"/>
        <w:rPr>
          <w:rFonts w:ascii="Calibri" w:hAnsi="Calibri"/>
          <w:lang w:val="fr-FR"/>
        </w:rPr>
      </w:pPr>
      <w:r w:rsidRPr="00B77BEE">
        <w:rPr>
          <w:rFonts w:ascii="Calibri" w:hAnsi="Calibri"/>
        </w:rPr>
        <w:t xml:space="preserve">M. </w:t>
      </w:r>
      <w:proofErr w:type="spellStart"/>
      <w:r w:rsidRPr="00B77BEE">
        <w:rPr>
          <w:rFonts w:ascii="Calibri" w:hAnsi="Calibri"/>
        </w:rPr>
        <w:t>Mickan</w:t>
      </w:r>
      <w:proofErr w:type="spellEnd"/>
      <w:r w:rsidRPr="00B77BEE">
        <w:rPr>
          <w:rFonts w:ascii="Calibri" w:hAnsi="Calibri"/>
        </w:rPr>
        <w:t xml:space="preserve"> et al., </w:t>
      </w:r>
      <w:r w:rsidR="00B77BEE" w:rsidRPr="00B77BEE">
        <w:rPr>
          <w:rFonts w:ascii="Calibri" w:hAnsi="Calibri"/>
        </w:rPr>
        <w:t xml:space="preserve">Room temperature deposition of homogeneous, highly transparent and conductive Al-doped </w:t>
      </w:r>
      <w:proofErr w:type="spellStart"/>
      <w:r w:rsidR="00B77BEE" w:rsidRPr="00B77BEE">
        <w:rPr>
          <w:rFonts w:ascii="Calibri" w:hAnsi="Calibri"/>
        </w:rPr>
        <w:t>ZnO</w:t>
      </w:r>
      <w:proofErr w:type="spellEnd"/>
      <w:r w:rsidR="00B77BEE" w:rsidRPr="00B77BEE">
        <w:rPr>
          <w:rFonts w:ascii="Calibri" w:hAnsi="Calibri"/>
        </w:rPr>
        <w:t xml:space="preserve"> films by reactive high power impulse magnetron sputtering</w:t>
      </w:r>
      <w:r w:rsidR="00B77BEE">
        <w:rPr>
          <w:rFonts w:ascii="Calibri" w:hAnsi="Calibri"/>
        </w:rPr>
        <w:t xml:space="preserve">, </w:t>
      </w:r>
      <w:r w:rsidRPr="00B77BEE">
        <w:rPr>
          <w:rFonts w:ascii="Calibri" w:hAnsi="Calibri"/>
        </w:rPr>
        <w:t xml:space="preserve">Sol. </w:t>
      </w:r>
      <w:proofErr w:type="spellStart"/>
      <w:r w:rsidRPr="00B21759">
        <w:rPr>
          <w:rFonts w:ascii="Calibri" w:hAnsi="Calibri"/>
          <w:lang w:val="fr-FR"/>
        </w:rPr>
        <w:t>Energ</w:t>
      </w:r>
      <w:proofErr w:type="spellEnd"/>
      <w:r w:rsidRPr="00B21759">
        <w:rPr>
          <w:rFonts w:ascii="Calibri" w:hAnsi="Calibri"/>
          <w:lang w:val="fr-FR"/>
        </w:rPr>
        <w:t xml:space="preserve">. Mater. Sol. </w:t>
      </w:r>
      <w:proofErr w:type="spellStart"/>
      <w:r w:rsidRPr="00B21759">
        <w:rPr>
          <w:rFonts w:ascii="Calibri" w:hAnsi="Calibri"/>
          <w:lang w:val="fr-FR"/>
        </w:rPr>
        <w:t>Cells</w:t>
      </w:r>
      <w:proofErr w:type="spellEnd"/>
      <w:r w:rsidRPr="00B21759">
        <w:rPr>
          <w:rFonts w:ascii="Calibri" w:hAnsi="Calibri"/>
          <w:lang w:val="fr-FR"/>
        </w:rPr>
        <w:t xml:space="preserve">. 157 (2016) 742  </w:t>
      </w:r>
    </w:p>
    <w:p w:rsidR="00B21759" w:rsidRPr="00B77BEE" w:rsidRDefault="00B21759" w:rsidP="00B77BEE">
      <w:pPr>
        <w:pStyle w:val="Corpsdetexte"/>
        <w:numPr>
          <w:ilvl w:val="0"/>
          <w:numId w:val="3"/>
        </w:numPr>
        <w:spacing w:before="85" w:line="216" w:lineRule="exact"/>
        <w:ind w:right="138"/>
        <w:jc w:val="both"/>
      </w:pPr>
      <w:r w:rsidRPr="00B21759">
        <w:t xml:space="preserve">D. </w:t>
      </w:r>
      <w:proofErr w:type="spellStart"/>
      <w:r w:rsidRPr="00B21759">
        <w:t>Horwat</w:t>
      </w:r>
      <w:proofErr w:type="spellEnd"/>
      <w:r w:rsidRPr="00B21759">
        <w:t xml:space="preserve">, M. </w:t>
      </w:r>
      <w:proofErr w:type="spellStart"/>
      <w:r w:rsidRPr="00B21759">
        <w:t>Mickan</w:t>
      </w:r>
      <w:proofErr w:type="spellEnd"/>
      <w:r w:rsidRPr="00B21759">
        <w:t xml:space="preserve">, W. Chamorro, </w:t>
      </w:r>
      <w:r w:rsidR="00B77BEE" w:rsidRPr="00B77BEE">
        <w:t xml:space="preserve">New strategies for the synthesis of </w:t>
      </w:r>
      <w:proofErr w:type="spellStart"/>
      <w:r w:rsidR="00B77BEE" w:rsidRPr="00B77BEE">
        <w:t>ZnO</w:t>
      </w:r>
      <w:proofErr w:type="spellEnd"/>
      <w:r w:rsidR="00B77BEE" w:rsidRPr="00B77BEE">
        <w:t xml:space="preserve"> and Al-doped </w:t>
      </w:r>
      <w:proofErr w:type="spellStart"/>
      <w:r w:rsidR="00B77BEE" w:rsidRPr="00B77BEE">
        <w:t>ZnO</w:t>
      </w:r>
      <w:proofErr w:type="spellEnd"/>
      <w:r w:rsidR="00B77BEE" w:rsidRPr="00B77BEE">
        <w:t xml:space="preserve"> films by reactive magnetron sputtering at room temperature</w:t>
      </w:r>
      <w:r w:rsidR="00B77BEE">
        <w:t xml:space="preserve">, </w:t>
      </w:r>
      <w:r w:rsidRPr="00B21759">
        <w:t xml:space="preserve">Phys. </w:t>
      </w:r>
      <w:r w:rsidRPr="00B77BEE">
        <w:t>Stat. Sol. C 13 ( 2016)  951</w:t>
      </w:r>
    </w:p>
    <w:p w:rsidR="00B77BEE" w:rsidRDefault="00B21759" w:rsidP="00B77BEE">
      <w:pPr>
        <w:pStyle w:val="Corpsdetexte"/>
        <w:numPr>
          <w:ilvl w:val="0"/>
          <w:numId w:val="3"/>
        </w:numPr>
        <w:spacing w:before="85" w:line="216" w:lineRule="exact"/>
        <w:ind w:right="138"/>
        <w:jc w:val="both"/>
      </w:pPr>
      <w:r w:rsidRPr="00B21759">
        <w:t xml:space="preserve">M. </w:t>
      </w:r>
      <w:proofErr w:type="spellStart"/>
      <w:r w:rsidRPr="00B21759">
        <w:t>Mickan</w:t>
      </w:r>
      <w:proofErr w:type="spellEnd"/>
      <w:r w:rsidRPr="00B21759">
        <w:t xml:space="preserve">, M. Stoffel, H. </w:t>
      </w:r>
      <w:proofErr w:type="spellStart"/>
      <w:r w:rsidRPr="00B21759">
        <w:t>Rinnert</w:t>
      </w:r>
      <w:proofErr w:type="spellEnd"/>
      <w:r w:rsidRPr="00B21759">
        <w:t xml:space="preserve">, U. </w:t>
      </w:r>
      <w:proofErr w:type="spellStart"/>
      <w:r w:rsidRPr="00B21759">
        <w:t>Helmersson</w:t>
      </w:r>
      <w:proofErr w:type="spellEnd"/>
      <w:r w:rsidRPr="00B21759">
        <w:t xml:space="preserve">, D. </w:t>
      </w:r>
      <w:proofErr w:type="spellStart"/>
      <w:r w:rsidRPr="00B21759">
        <w:t>Horwat</w:t>
      </w:r>
      <w:proofErr w:type="spellEnd"/>
      <w:r w:rsidRPr="00B21759">
        <w:t xml:space="preserve">, </w:t>
      </w:r>
      <w:r w:rsidR="00B77BEE">
        <w:t xml:space="preserve">Restoring the Properties of Transparent Al-Doped </w:t>
      </w:r>
      <w:proofErr w:type="spellStart"/>
      <w:r w:rsidR="00B77BEE">
        <w:t>ZnO</w:t>
      </w:r>
      <w:proofErr w:type="spellEnd"/>
      <w:r w:rsidR="00B77BEE">
        <w:t xml:space="preserve"> Thin Film Electrodes Exposed to Ambient Air</w:t>
      </w:r>
    </w:p>
    <w:p w:rsidR="00B21759" w:rsidRPr="00B77BEE" w:rsidRDefault="00B77BEE" w:rsidP="00B77BEE">
      <w:pPr>
        <w:pStyle w:val="Corpsdetexte"/>
        <w:numPr>
          <w:ilvl w:val="0"/>
          <w:numId w:val="3"/>
        </w:numPr>
        <w:spacing w:before="85" w:line="216" w:lineRule="exact"/>
        <w:ind w:right="138"/>
        <w:jc w:val="both"/>
      </w:pPr>
      <w:r>
        <w:t>Journal of Physical Chemistry C 121 (2017) 14426–14433</w:t>
      </w:r>
      <w:r>
        <w:t xml:space="preserve">, </w:t>
      </w:r>
      <w:r w:rsidR="00B21759" w:rsidRPr="00B21759">
        <w:t xml:space="preserve">J. Phys. </w:t>
      </w:r>
      <w:r w:rsidR="00B21759" w:rsidRPr="00B77BEE">
        <w:t>Chem. C 121 (2017) 14426</w:t>
      </w:r>
    </w:p>
    <w:p w:rsidR="00B21759" w:rsidRPr="00B21759" w:rsidRDefault="00B21759" w:rsidP="00B21759">
      <w:pPr>
        <w:pStyle w:val="Corpsdetexte"/>
        <w:numPr>
          <w:ilvl w:val="0"/>
          <w:numId w:val="3"/>
        </w:numPr>
        <w:spacing w:before="85" w:line="216" w:lineRule="exact"/>
        <w:ind w:right="138"/>
        <w:jc w:val="both"/>
      </w:pPr>
      <w:r w:rsidRPr="00B21759">
        <w:t xml:space="preserve">M. </w:t>
      </w:r>
      <w:proofErr w:type="spellStart"/>
      <w:r w:rsidRPr="00B21759">
        <w:t>Mickan</w:t>
      </w:r>
      <w:proofErr w:type="spellEnd"/>
      <w:r w:rsidRPr="00B21759">
        <w:t xml:space="preserve">, U. </w:t>
      </w:r>
      <w:proofErr w:type="spellStart"/>
      <w:r w:rsidRPr="00B21759">
        <w:t>Helmersson</w:t>
      </w:r>
      <w:proofErr w:type="spellEnd"/>
      <w:r w:rsidRPr="00B21759">
        <w:t xml:space="preserve">, D. </w:t>
      </w:r>
      <w:proofErr w:type="spellStart"/>
      <w:r w:rsidRPr="00B21759">
        <w:t>Horwat</w:t>
      </w:r>
      <w:proofErr w:type="spellEnd"/>
      <w:r w:rsidRPr="00B21759">
        <w:t xml:space="preserve">, Effect of substrate temperature on the deposition of Al-Doped </w:t>
      </w:r>
      <w:proofErr w:type="spellStart"/>
      <w:r w:rsidRPr="00B21759">
        <w:t>ZnO</w:t>
      </w:r>
      <w:proofErr w:type="spellEnd"/>
      <w:r w:rsidRPr="00B21759">
        <w:t xml:space="preserve"> thin films using high power impulse magnetron sputtering, under press</w:t>
      </w:r>
    </w:p>
    <w:p w:rsidR="00AE3E37" w:rsidRPr="00B21759" w:rsidRDefault="008756E6">
      <w:pPr>
        <w:spacing w:line="200" w:lineRule="exact"/>
        <w:jc w:val="both"/>
        <w:rPr>
          <w:rFonts w:ascii="Calibri" w:hAnsi="Calibri"/>
        </w:rPr>
        <w:sectPr w:rsidR="00AE3E37" w:rsidRPr="00B21759">
          <w:type w:val="continuous"/>
          <w:pgSz w:w="11910" w:h="16840"/>
          <w:pgMar w:top="1740" w:right="600" w:bottom="840" w:left="620" w:header="720" w:footer="720" w:gutter="0"/>
          <w:cols w:num="2" w:space="720" w:equalWidth="0">
            <w:col w:w="5214" w:space="138"/>
            <w:col w:w="5338"/>
          </w:cols>
        </w:sectPr>
      </w:pPr>
      <w:r w:rsidRPr="00B21759">
        <w:rPr>
          <w:rFonts w:ascii="Calibri" w:hAnsi="Calibri"/>
        </w:rPr>
        <w:t xml:space="preserve">   </w:t>
      </w:r>
    </w:p>
    <w:p w:rsidR="00AE3E37" w:rsidRPr="00B21759"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125C43">
        <w:rPr>
          <w:noProof/>
          <w:lang w:val="fr-FR" w:eastAsia="fr-FR"/>
        </w:rPr>
        <w:drawing>
          <wp:inline distT="0" distB="0" distL="0" distR="0">
            <wp:extent cx="585216" cy="779412"/>
            <wp:effectExtent l="0" t="0" r="5715" b="1905"/>
            <wp:docPr id="2" name="Image 2" descr="IMG_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46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658" cy="78666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B21759">
      <w:pPr>
        <w:spacing w:before="41" w:line="154" w:lineRule="exact"/>
        <w:ind w:left="213" w:right="231"/>
        <w:jc w:val="both"/>
        <w:rPr>
          <w:rFonts w:ascii="Arial"/>
          <w:sz w:val="14"/>
        </w:rPr>
      </w:pPr>
      <w:r>
        <w:rPr>
          <w:rFonts w:ascii="Arial"/>
          <w:sz w:val="14"/>
        </w:rPr>
        <w:t xml:space="preserve">David </w:t>
      </w:r>
      <w:proofErr w:type="spellStart"/>
      <w:r>
        <w:rPr>
          <w:rFonts w:ascii="Arial"/>
          <w:sz w:val="14"/>
        </w:rPr>
        <w:t>Horwat</w:t>
      </w:r>
      <w:proofErr w:type="spellEnd"/>
      <w:r>
        <w:rPr>
          <w:rFonts w:ascii="Arial"/>
          <w:sz w:val="14"/>
        </w:rPr>
        <w:t xml:space="preserve"> has an </w:t>
      </w:r>
      <w:r w:rsidR="00BC73F4">
        <w:rPr>
          <w:rFonts w:ascii="Arial"/>
          <w:sz w:val="14"/>
        </w:rPr>
        <w:t>expertise</w:t>
      </w:r>
      <w:r>
        <w:rPr>
          <w:rFonts w:ascii="Arial"/>
          <w:sz w:val="14"/>
        </w:rPr>
        <w:t xml:space="preserve"> in the </w:t>
      </w:r>
      <w:proofErr w:type="spellStart"/>
      <w:r w:rsidR="00BC73F4">
        <w:rPr>
          <w:rFonts w:ascii="Arial"/>
          <w:sz w:val="14"/>
        </w:rPr>
        <w:t>physico</w:t>
      </w:r>
      <w:proofErr w:type="spellEnd"/>
      <w:r w:rsidR="00BC73F4">
        <w:rPr>
          <w:rFonts w:ascii="Arial"/>
          <w:sz w:val="14"/>
        </w:rPr>
        <w:t xml:space="preserve">-chemistry of </w:t>
      </w:r>
      <w:r w:rsidR="00125C43">
        <w:rPr>
          <w:rFonts w:ascii="Arial"/>
          <w:sz w:val="14"/>
        </w:rPr>
        <w:t xml:space="preserve">inorganic functional </w:t>
      </w:r>
      <w:r w:rsidR="00BC73F4">
        <w:rPr>
          <w:rFonts w:ascii="Arial"/>
          <w:sz w:val="14"/>
        </w:rPr>
        <w:t xml:space="preserve">thin films. He is more particularly interested in understanding how physical properties, </w:t>
      </w:r>
      <w:r w:rsidR="00125C43">
        <w:rPr>
          <w:rFonts w:ascii="Arial"/>
          <w:sz w:val="14"/>
        </w:rPr>
        <w:t xml:space="preserve">more particularly </w:t>
      </w:r>
      <w:r w:rsidR="00BC73F4">
        <w:rPr>
          <w:rFonts w:ascii="Arial"/>
          <w:sz w:val="14"/>
        </w:rPr>
        <w:t xml:space="preserve">electrical and optical, are related to local </w:t>
      </w:r>
      <w:r w:rsidR="00125C43">
        <w:rPr>
          <w:rFonts w:ascii="Arial"/>
          <w:sz w:val="14"/>
        </w:rPr>
        <w:t>structural,</w:t>
      </w:r>
      <w:r w:rsidR="00BC73F4">
        <w:rPr>
          <w:rFonts w:ascii="Arial"/>
          <w:sz w:val="14"/>
        </w:rPr>
        <w:t xml:space="preserve"> chemical</w:t>
      </w:r>
      <w:r w:rsidR="00125C43">
        <w:rPr>
          <w:rFonts w:ascii="Arial"/>
          <w:sz w:val="14"/>
        </w:rPr>
        <w:t xml:space="preserve"> states and nanostructures and on</w:t>
      </w:r>
      <w:r w:rsidR="00BC73F4">
        <w:rPr>
          <w:rFonts w:ascii="Arial"/>
          <w:sz w:val="14"/>
        </w:rPr>
        <w:t xml:space="preserve"> way</w:t>
      </w:r>
      <w:r w:rsidR="00125C43">
        <w:rPr>
          <w:rFonts w:ascii="Arial"/>
          <w:sz w:val="14"/>
        </w:rPr>
        <w:t>s</w:t>
      </w:r>
      <w:r w:rsidR="00BC73F4">
        <w:rPr>
          <w:rFonts w:ascii="Arial"/>
          <w:sz w:val="14"/>
        </w:rPr>
        <w:t xml:space="preserve"> to modify them</w:t>
      </w:r>
      <w:r w:rsidR="00E4151C">
        <w:rPr>
          <w:rFonts w:ascii="Arial"/>
          <w:sz w:val="14"/>
        </w:rPr>
        <w:t xml:space="preserve"> using physical vapor deposition methods</w:t>
      </w:r>
      <w:r w:rsidR="00BC73F4">
        <w:rPr>
          <w:rFonts w:ascii="Arial"/>
          <w:sz w:val="14"/>
        </w:rPr>
        <w:t>.</w:t>
      </w:r>
      <w:r w:rsidR="00E4151C">
        <w:rPr>
          <w:rFonts w:ascii="Arial"/>
          <w:sz w:val="14"/>
        </w:rPr>
        <w:t xml:space="preserve"> </w:t>
      </w:r>
      <w:r w:rsidR="00125C43">
        <w:rPr>
          <w:rFonts w:ascii="Arial"/>
          <w:sz w:val="14"/>
        </w:rPr>
        <w:t xml:space="preserve">His research is based on a multidisciplinary approach involving synthesis, </w:t>
      </w:r>
      <w:proofErr w:type="spellStart"/>
      <w:r w:rsidR="00125C43">
        <w:rPr>
          <w:rFonts w:ascii="Arial"/>
          <w:sz w:val="14"/>
        </w:rPr>
        <w:t>spectrometries</w:t>
      </w:r>
      <w:proofErr w:type="spellEnd"/>
      <w:r w:rsidR="00125C43">
        <w:rPr>
          <w:rFonts w:ascii="Arial"/>
          <w:sz w:val="14"/>
        </w:rPr>
        <w:t>/spectroscopies and microscopies</w:t>
      </w:r>
      <w:r w:rsidR="00055271">
        <w:rPr>
          <w:rFonts w:ascii="Arial"/>
          <w:sz w:val="14"/>
        </w:rPr>
        <w:t xml:space="preserve">. </w:t>
      </w:r>
      <w:r w:rsidR="00280514">
        <w:rPr>
          <w:rFonts w:ascii="Arial"/>
          <w:sz w:val="14"/>
        </w:rPr>
        <w:t xml:space="preserve">He teaches materials science and engineering </w:t>
      </w:r>
      <w:proofErr w:type="spellStart"/>
      <w:r w:rsidR="00280514">
        <w:rPr>
          <w:rFonts w:ascii="Arial"/>
          <w:sz w:val="14"/>
        </w:rPr>
        <w:t>a</w:t>
      </w:r>
      <w:proofErr w:type="spellEnd"/>
      <w:r w:rsidR="00280514">
        <w:rPr>
          <w:rFonts w:ascii="Arial"/>
          <w:sz w:val="14"/>
        </w:rPr>
        <w:t xml:space="preserve"> the European school of materials engineering (EEIGM) and conducts his research activities in the POEME research group of </w:t>
      </w:r>
      <w:proofErr w:type="spellStart"/>
      <w:r w:rsidR="00280514">
        <w:rPr>
          <w:rFonts w:ascii="Arial"/>
          <w:sz w:val="14"/>
        </w:rPr>
        <w:t>Institut</w:t>
      </w:r>
      <w:proofErr w:type="spellEnd"/>
      <w:r w:rsidR="00280514">
        <w:rPr>
          <w:rFonts w:ascii="Arial"/>
          <w:sz w:val="14"/>
        </w:rPr>
        <w:t xml:space="preserve"> Jean </w:t>
      </w:r>
      <w:proofErr w:type="spellStart"/>
      <w:r w:rsidR="00280514">
        <w:rPr>
          <w:rFonts w:ascii="Arial"/>
          <w:sz w:val="14"/>
        </w:rPr>
        <w:t>Lamour</w:t>
      </w:r>
      <w:proofErr w:type="spellEnd"/>
      <w:r w:rsidR="00280514">
        <w:rPr>
          <w:rFonts w:ascii="Arial"/>
          <w:sz w:val="14"/>
        </w:rPr>
        <w:t xml:space="preserve"> at University of Lorraine.</w:t>
      </w:r>
    </w:p>
    <w:p w:rsidR="00AE3E37" w:rsidRDefault="00A9710C">
      <w:pPr>
        <w:spacing w:before="62"/>
        <w:ind w:left="4217" w:right="4235"/>
        <w:jc w:val="center"/>
        <w:rPr>
          <w:rFonts w:ascii="Arial"/>
          <w:sz w:val="14"/>
        </w:rPr>
      </w:pPr>
      <w:r>
        <w:rPr>
          <w:rFonts w:ascii="Arial"/>
          <w:sz w:val="14"/>
        </w:rPr>
        <w:t xml:space="preserve">Email: </w:t>
      </w:r>
      <w:hyperlink r:id="rId12" w:history="1">
        <w:r w:rsidR="00E4151C" w:rsidRPr="003334D3">
          <w:rPr>
            <w:rStyle w:val="Lienhypertexte"/>
            <w:rFonts w:ascii="Arial"/>
            <w:sz w:val="14"/>
          </w:rPr>
          <w:t>david.horwat@univ-lorraine.fr</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319" w:rsidRDefault="00F15319">
      <w:r>
        <w:separator/>
      </w:r>
    </w:p>
  </w:endnote>
  <w:endnote w:type="continuationSeparator" w:id="0">
    <w:p w:rsidR="00F15319" w:rsidRDefault="00F15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319" w:rsidRDefault="00F15319">
      <w:r>
        <w:separator/>
      </w:r>
    </w:p>
  </w:footnote>
  <w:footnote w:type="continuationSeparator" w:id="0">
    <w:p w:rsidR="00F15319" w:rsidRDefault="00F153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271"/>
    <w:rsid w:val="000E2911"/>
    <w:rsid w:val="00125C43"/>
    <w:rsid w:val="001263DF"/>
    <w:rsid w:val="00160B80"/>
    <w:rsid w:val="00212616"/>
    <w:rsid w:val="002305F8"/>
    <w:rsid w:val="00280514"/>
    <w:rsid w:val="00292ED9"/>
    <w:rsid w:val="00404E5B"/>
    <w:rsid w:val="00414F7B"/>
    <w:rsid w:val="004355DC"/>
    <w:rsid w:val="004749B4"/>
    <w:rsid w:val="00494130"/>
    <w:rsid w:val="004F3309"/>
    <w:rsid w:val="004F3523"/>
    <w:rsid w:val="005973B9"/>
    <w:rsid w:val="005B0870"/>
    <w:rsid w:val="005B3A56"/>
    <w:rsid w:val="006060CE"/>
    <w:rsid w:val="0063497F"/>
    <w:rsid w:val="0085418C"/>
    <w:rsid w:val="00873DF0"/>
    <w:rsid w:val="008756E6"/>
    <w:rsid w:val="009B2D44"/>
    <w:rsid w:val="009C4203"/>
    <w:rsid w:val="00A07E82"/>
    <w:rsid w:val="00A9710C"/>
    <w:rsid w:val="00AE3E37"/>
    <w:rsid w:val="00B21759"/>
    <w:rsid w:val="00B21A57"/>
    <w:rsid w:val="00B77BEE"/>
    <w:rsid w:val="00BC73F4"/>
    <w:rsid w:val="00C33602"/>
    <w:rsid w:val="00CD6F55"/>
    <w:rsid w:val="00CE6F3F"/>
    <w:rsid w:val="00DE3104"/>
    <w:rsid w:val="00E4151C"/>
    <w:rsid w:val="00E71928"/>
    <w:rsid w:val="00F153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avid.horwat@univ-lorrain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689</Words>
  <Characters>3791</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horwat47</cp:lastModifiedBy>
  <cp:revision>5</cp:revision>
  <dcterms:created xsi:type="dcterms:W3CDTF">2018-02-01T15:39:00Z</dcterms:created>
  <dcterms:modified xsi:type="dcterms:W3CDTF">2018-02-01T15:48:00Z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