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488" w:rsidRPr="003B3488" w:rsidRDefault="003B3488" w:rsidP="003B3488">
      <w:pPr>
        <w:jc w:val="center"/>
        <w:rPr>
          <w:rFonts w:ascii="Times New Roman" w:hAnsi="Times New Roman" w:cs="Times New Roman"/>
          <w:b/>
          <w:bCs/>
          <w:sz w:val="24"/>
          <w:szCs w:val="24"/>
          <w:lang w:val="tr-TR"/>
        </w:rPr>
      </w:pPr>
      <w:r w:rsidRPr="003B3488">
        <w:rPr>
          <w:rFonts w:ascii="Times New Roman" w:hAnsi="Times New Roman" w:cs="Times New Roman"/>
          <w:b/>
          <w:bCs/>
          <w:sz w:val="24"/>
          <w:szCs w:val="24"/>
          <w:lang w:val="tr-TR"/>
        </w:rPr>
        <w:t>Boron Doped Nano Hydroxyapatite: Antibacterial and Synergistic Effect with β-lactame Antibiotics</w:t>
      </w:r>
    </w:p>
    <w:p w:rsidR="00DF04E3" w:rsidRDefault="00DF04E3" w:rsidP="003B3488">
      <w:pPr>
        <w:jc w:val="center"/>
        <w:rPr>
          <w:rFonts w:ascii="Times New Roman" w:hAnsi="Times New Roman" w:cs="Times New Roman"/>
          <w:b/>
          <w:sz w:val="24"/>
          <w:szCs w:val="24"/>
        </w:rPr>
      </w:pPr>
    </w:p>
    <w:p w:rsidR="00DF04E3" w:rsidRPr="003B3488" w:rsidRDefault="003B3488" w:rsidP="003B3488">
      <w:pPr>
        <w:pStyle w:val="HTMLPreformatted"/>
        <w:jc w:val="center"/>
        <w:rPr>
          <w:rFonts w:ascii="Times New Roman" w:hAnsi="Times New Roman" w:cs="Times New Roman"/>
          <w:sz w:val="24"/>
          <w:vertAlign w:val="superscript"/>
          <w:lang w:eastAsia="zh-TW"/>
        </w:rPr>
      </w:pPr>
      <w:r w:rsidRPr="003B3488">
        <w:rPr>
          <w:rFonts w:ascii="Times New Roman" w:hAnsi="Times New Roman" w:cs="Times New Roman"/>
          <w:b/>
          <w:bCs/>
          <w:sz w:val="24"/>
          <w:u w:val="single"/>
          <w:lang w:val="tr-TR"/>
        </w:rPr>
        <w:t>Farzin Asghari  Sana</w:t>
      </w:r>
      <w:r>
        <w:rPr>
          <w:rFonts w:ascii="Times New Roman" w:hAnsi="Times New Roman" w:cs="Times New Roman"/>
          <w:b/>
          <w:bCs/>
          <w:sz w:val="24"/>
          <w:u w:val="single"/>
          <w:vertAlign w:val="superscript"/>
          <w:lang w:val="tr-TR"/>
        </w:rPr>
        <w:t>1</w:t>
      </w:r>
      <w:r w:rsidR="0028059F" w:rsidRPr="0028059F">
        <w:rPr>
          <w:rFonts w:ascii="Times New Roman" w:hAnsi="Times New Roman" w:cs="Times New Roman"/>
          <w:sz w:val="24"/>
          <w:u w:val="single"/>
        </w:rPr>
        <w:t xml:space="preserve">, </w:t>
      </w:r>
      <w:r w:rsidRPr="003B3488">
        <w:rPr>
          <w:rFonts w:ascii="Times New Roman" w:hAnsi="Times New Roman" w:cs="Times New Roman"/>
          <w:b/>
          <w:bCs/>
          <w:sz w:val="24"/>
          <w:u w:val="single"/>
          <w:lang w:val="tr-TR"/>
        </w:rPr>
        <w:t>Menemşe Gümüşderelioğlu</w:t>
      </w:r>
      <w:r>
        <w:rPr>
          <w:rFonts w:ascii="Times New Roman" w:hAnsi="Times New Roman" w:cs="Times New Roman"/>
          <w:b/>
          <w:bCs/>
          <w:sz w:val="24"/>
          <w:u w:val="single"/>
          <w:vertAlign w:val="superscript"/>
          <w:lang w:val="tr-TR"/>
        </w:rPr>
        <w:t>1</w:t>
      </w:r>
    </w:p>
    <w:p w:rsidR="0028059F" w:rsidRDefault="0028059F" w:rsidP="00DF04E3">
      <w:pPr>
        <w:pStyle w:val="HTMLPreformatted"/>
        <w:rPr>
          <w:rFonts w:ascii="Times New Roman" w:hAnsi="Times New Roman" w:cs="Times New Roman"/>
          <w:i/>
          <w:iCs/>
          <w:sz w:val="24"/>
          <w:vertAlign w:val="superscript"/>
        </w:rPr>
      </w:pPr>
    </w:p>
    <w:p w:rsidR="0028059F" w:rsidRPr="003B3488" w:rsidRDefault="00DF04E3" w:rsidP="003B3488">
      <w:pPr>
        <w:pStyle w:val="HTMLPreformatted"/>
        <w:rPr>
          <w:rFonts w:ascii="Times New Roman" w:hAnsi="Times New Roman" w:cs="Times New Roman"/>
          <w:b/>
          <w:bCs/>
          <w:i/>
          <w:iCs/>
          <w:sz w:val="24"/>
          <w:lang w:val="tr-TR"/>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B3488" w:rsidRPr="003B3488">
        <w:rPr>
          <w:rFonts w:ascii="Times New Roman" w:hAnsi="Times New Roman" w:cs="Times New Roman"/>
          <w:b/>
          <w:bCs/>
          <w:i/>
          <w:iCs/>
          <w:sz w:val="24"/>
          <w:lang w:val="tr-TR"/>
        </w:rPr>
        <w:t>Hacettepe University, Department of Nanotechnology and Nanomedicine, 06800, Beytepe, Ankara, TURKEY</w:t>
      </w:r>
    </w:p>
    <w:p w:rsidR="00DF04E3" w:rsidRDefault="00DF04E3" w:rsidP="00DF04E3">
      <w:pPr>
        <w:pStyle w:val="HTMLPreformatted"/>
        <w:rPr>
          <w:rFonts w:ascii="Times New Roman" w:hAnsi="Times New Roman" w:cs="Times New Roman"/>
          <w:i/>
          <w:iCs/>
          <w:sz w:val="24"/>
        </w:rPr>
      </w:pPr>
    </w:p>
    <w:p w:rsidR="00DF04E3" w:rsidRPr="00DF04E3" w:rsidRDefault="00DF04E3" w:rsidP="006E7B2E">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3B3488" w:rsidRPr="003B3488" w:rsidRDefault="003B3488" w:rsidP="001850D3">
      <w:pPr>
        <w:pStyle w:val="HTMLPreformatted"/>
        <w:jc w:val="both"/>
        <w:rPr>
          <w:rFonts w:ascii="Times New Roman" w:hAnsi="Times New Roman" w:cs="Times New Roman"/>
          <w:sz w:val="24"/>
          <w:lang w:val="tr-TR"/>
        </w:rPr>
      </w:pPr>
      <w:r w:rsidRPr="003B3488">
        <w:rPr>
          <w:rFonts w:ascii="Times New Roman" w:hAnsi="Times New Roman" w:cs="Times New Roman"/>
          <w:sz w:val="24"/>
          <w:lang w:val="en-US"/>
        </w:rPr>
        <w:t xml:space="preserve">Nowadays, synthetic biomaterials are extensively employed in the manufacture of medical devices and implants. Here, we studied </w:t>
      </w:r>
      <w:r w:rsidRPr="003B3488">
        <w:rPr>
          <w:rFonts w:ascii="Times New Roman" w:hAnsi="Times New Roman" w:cs="Times New Roman"/>
          <w:sz w:val="24"/>
          <w:lang w:val="tr-TR"/>
        </w:rPr>
        <w:t>on the development of a novel antimicrobial nanocomposite against a wide spectrum of bacteria including multi-drug resistance (MDR). This is why, we considered to produce boron-doped nano-hydroxyapatite (B-nHAp). In our groups’ previous studies bone-like nano hydroxyapatite (n-HAp) and B-nHAp were synthesized.</w:t>
      </w:r>
      <w:r w:rsidR="001850D3">
        <w:rPr>
          <w:rFonts w:ascii="Times New Roman" w:hAnsi="Times New Roman" w:cs="Times New Roman"/>
          <w:sz w:val="24"/>
          <w:lang w:val="tr-TR"/>
        </w:rPr>
        <w:t xml:space="preserve"> </w:t>
      </w:r>
      <w:r>
        <w:rPr>
          <w:rFonts w:ascii="Times New Roman" w:hAnsi="Times New Roman" w:cs="Times New Roman"/>
          <w:sz w:val="24"/>
          <w:lang w:val="tr-TR"/>
        </w:rPr>
        <w:t xml:space="preserve">In </w:t>
      </w:r>
      <w:r w:rsidRPr="003B3488">
        <w:rPr>
          <w:rFonts w:ascii="Times New Roman" w:hAnsi="Times New Roman" w:cs="Times New Roman"/>
          <w:sz w:val="24"/>
          <w:lang w:val="tr-TR"/>
        </w:rPr>
        <w:t>this study, w</w:t>
      </w:r>
      <w:r w:rsidR="001850D3">
        <w:rPr>
          <w:rFonts w:ascii="Times New Roman" w:hAnsi="Times New Roman" w:cs="Times New Roman"/>
          <w:sz w:val="24"/>
          <w:lang w:val="tr-TR"/>
        </w:rPr>
        <w:t xml:space="preserve">e considered that, </w:t>
      </w:r>
      <w:r w:rsidRPr="003B3488">
        <w:rPr>
          <w:rFonts w:ascii="Times New Roman" w:hAnsi="Times New Roman" w:cs="Times New Roman"/>
          <w:sz w:val="24"/>
          <w:lang w:val="tr-TR"/>
        </w:rPr>
        <w:t xml:space="preserve">B-nHAp with antibacterial and β-lactamase inhibitory characteristics provides an interesting approach to inhibit adherence and growth of bacteria. Moreower, synergistic effect of B-nHAp/β-lactam antibiotic combinations extends its spectrum against MDR pathogenic bacteria with safe biocompatibility and appropriate tissue interactions as well as their nontoxicity </w:t>
      </w:r>
      <w:r w:rsidRPr="003B3488">
        <w:rPr>
          <w:rFonts w:ascii="Times New Roman" w:hAnsi="Times New Roman" w:cs="Times New Roman"/>
          <w:i/>
          <w:sz w:val="24"/>
          <w:lang w:val="tr-TR"/>
        </w:rPr>
        <w:t>in-vitro</w:t>
      </w:r>
      <w:r w:rsidRPr="003B3488">
        <w:rPr>
          <w:rFonts w:ascii="Times New Roman" w:hAnsi="Times New Roman" w:cs="Times New Roman"/>
          <w:sz w:val="24"/>
          <w:lang w:val="tr-TR"/>
        </w:rPr>
        <w:t xml:space="preserve"> toward odonteoblasts and mesenchymal stem cells.</w:t>
      </w:r>
    </w:p>
    <w:p w:rsidR="003B3488" w:rsidRPr="003B3488" w:rsidRDefault="003B3488" w:rsidP="003B3488">
      <w:pPr>
        <w:pStyle w:val="HTMLPreformatted"/>
        <w:jc w:val="both"/>
        <w:rPr>
          <w:rFonts w:ascii="Times New Roman" w:hAnsi="Times New Roman" w:cs="Times New Roman"/>
          <w:sz w:val="24"/>
          <w:lang w:val="en-US"/>
        </w:rPr>
      </w:pPr>
    </w:p>
    <w:p w:rsidR="003B3488" w:rsidRPr="003B3488" w:rsidRDefault="003B3488" w:rsidP="003B3488">
      <w:pPr>
        <w:pStyle w:val="HTMLPreformatted"/>
        <w:jc w:val="both"/>
        <w:rPr>
          <w:rFonts w:ascii="Times New Roman" w:hAnsi="Times New Roman" w:cs="Times New Roman"/>
          <w:sz w:val="24"/>
          <w:lang w:val="en-US"/>
        </w:rPr>
      </w:pPr>
      <w:r w:rsidRPr="003B3488">
        <w:rPr>
          <w:rFonts w:ascii="Times New Roman" w:hAnsi="Times New Roman" w:cs="Times New Roman"/>
          <w:sz w:val="24"/>
          <w:lang w:val="tr-TR"/>
        </w:rPr>
        <w:t>In-vitro antimicrobial activities of</w:t>
      </w:r>
      <w:r w:rsidRPr="003B3488">
        <w:rPr>
          <w:rFonts w:ascii="Times New Roman" w:hAnsi="Times New Roman" w:cs="Times New Roman"/>
          <w:sz w:val="24"/>
          <w:lang w:val="en-US"/>
        </w:rPr>
        <w:t xml:space="preserve"> </w:t>
      </w:r>
      <w:proofErr w:type="spellStart"/>
      <w:r w:rsidRPr="003B3488">
        <w:rPr>
          <w:rFonts w:ascii="Times New Roman" w:hAnsi="Times New Roman" w:cs="Times New Roman"/>
          <w:sz w:val="24"/>
          <w:lang w:val="en-US"/>
        </w:rPr>
        <w:t>nHAp</w:t>
      </w:r>
      <w:proofErr w:type="spellEnd"/>
      <w:r w:rsidRPr="003B3488">
        <w:rPr>
          <w:rFonts w:ascii="Times New Roman" w:hAnsi="Times New Roman" w:cs="Times New Roman"/>
          <w:sz w:val="24"/>
          <w:lang w:val="en-US"/>
        </w:rPr>
        <w:t xml:space="preserve"> and</w:t>
      </w:r>
      <w:r w:rsidRPr="003B3488">
        <w:rPr>
          <w:rFonts w:ascii="Times New Roman" w:hAnsi="Times New Roman" w:cs="Times New Roman"/>
          <w:sz w:val="24"/>
          <w:lang w:val="tr-TR"/>
        </w:rPr>
        <w:t xml:space="preserve"> </w:t>
      </w:r>
      <w:r w:rsidRPr="003B3488">
        <w:rPr>
          <w:rFonts w:ascii="Times New Roman" w:hAnsi="Times New Roman" w:cs="Times New Roman"/>
          <w:sz w:val="24"/>
          <w:lang w:val="en-US"/>
        </w:rPr>
        <w:t>B-</w:t>
      </w:r>
      <w:proofErr w:type="spellStart"/>
      <w:r w:rsidRPr="003B3488">
        <w:rPr>
          <w:rFonts w:ascii="Times New Roman" w:hAnsi="Times New Roman" w:cs="Times New Roman"/>
          <w:sz w:val="24"/>
          <w:lang w:val="en-US"/>
        </w:rPr>
        <w:t>nHAp</w:t>
      </w:r>
      <w:proofErr w:type="spellEnd"/>
      <w:r w:rsidRPr="003B3488">
        <w:rPr>
          <w:rFonts w:ascii="Times New Roman" w:hAnsi="Times New Roman" w:cs="Times New Roman"/>
          <w:sz w:val="24"/>
          <w:lang w:val="en-US"/>
        </w:rPr>
        <w:t xml:space="preserve"> was investigated by</w:t>
      </w:r>
      <w:r w:rsidRPr="003B3488">
        <w:rPr>
          <w:rFonts w:ascii="Times New Roman" w:hAnsi="Times New Roman" w:cs="Times New Roman"/>
          <w:b/>
          <w:bCs/>
          <w:i/>
          <w:iCs/>
          <w:sz w:val="24"/>
          <w:lang w:val="tr-TR"/>
        </w:rPr>
        <w:t xml:space="preserve"> </w:t>
      </w:r>
      <w:r w:rsidRPr="003B3488">
        <w:rPr>
          <w:rFonts w:ascii="Times New Roman" w:hAnsi="Times New Roman" w:cs="Times New Roman"/>
          <w:sz w:val="24"/>
          <w:lang w:val="tr-TR"/>
        </w:rPr>
        <w:t>Disk Potentiation Tests</w:t>
      </w:r>
      <w:r w:rsidRPr="003B3488">
        <w:rPr>
          <w:rFonts w:ascii="Times New Roman" w:hAnsi="Times New Roman" w:cs="Times New Roman"/>
          <w:sz w:val="24"/>
          <w:lang w:val="en-US"/>
        </w:rPr>
        <w:t>,</w:t>
      </w:r>
      <w:r w:rsidRPr="003B3488">
        <w:rPr>
          <w:rFonts w:ascii="Times New Roman" w:hAnsi="Times New Roman" w:cs="Times New Roman"/>
          <w:sz w:val="24"/>
          <w:lang w:val="tr-TR"/>
        </w:rPr>
        <w:t xml:space="preserve"> Double Disc Synergy Test, Agar Dilution Method</w:t>
      </w:r>
      <w:r w:rsidRPr="003B3488">
        <w:rPr>
          <w:rFonts w:ascii="Times New Roman" w:hAnsi="Times New Roman" w:cs="Times New Roman"/>
          <w:b/>
          <w:bCs/>
          <w:i/>
          <w:iCs/>
          <w:sz w:val="24"/>
          <w:lang w:val="tr-TR"/>
        </w:rPr>
        <w:t xml:space="preserve"> </w:t>
      </w:r>
      <w:r w:rsidRPr="003B3488">
        <w:rPr>
          <w:rFonts w:ascii="Times New Roman" w:hAnsi="Times New Roman" w:cs="Times New Roman"/>
          <w:sz w:val="24"/>
          <w:lang w:val="en-US"/>
        </w:rPr>
        <w:t>and</w:t>
      </w:r>
      <w:r w:rsidRPr="003B3488">
        <w:rPr>
          <w:rFonts w:ascii="Times New Roman" w:hAnsi="Times New Roman" w:cs="Times New Roman"/>
          <w:sz w:val="24"/>
          <w:lang w:val="tr-TR"/>
        </w:rPr>
        <w:t xml:space="preserve"> </w:t>
      </w:r>
      <w:proofErr w:type="spellStart"/>
      <w:r w:rsidRPr="003B3488">
        <w:rPr>
          <w:rFonts w:ascii="Times New Roman" w:hAnsi="Times New Roman" w:cs="Times New Roman"/>
          <w:sz w:val="24"/>
          <w:lang w:val="en-US"/>
        </w:rPr>
        <w:t>Etest</w:t>
      </w:r>
      <w:proofErr w:type="spellEnd"/>
      <w:r w:rsidRPr="003B3488">
        <w:rPr>
          <w:rFonts w:ascii="Times New Roman" w:hAnsi="Times New Roman" w:cs="Times New Roman"/>
          <w:sz w:val="24"/>
          <w:vertAlign w:val="superscript"/>
          <w:lang w:val="en-US"/>
        </w:rPr>
        <w:t>®</w:t>
      </w:r>
      <w:r w:rsidRPr="003B3488">
        <w:rPr>
          <w:rFonts w:ascii="Times New Roman" w:hAnsi="Times New Roman" w:cs="Times New Roman"/>
          <w:sz w:val="24"/>
          <w:lang w:val="en-US"/>
        </w:rPr>
        <w:t xml:space="preserve"> methods </w:t>
      </w:r>
      <w:r w:rsidRPr="003B3488">
        <w:rPr>
          <w:rFonts w:ascii="Times New Roman" w:hAnsi="Times New Roman" w:cs="Times New Roman"/>
          <w:sz w:val="24"/>
          <w:lang w:val="tr-TR"/>
        </w:rPr>
        <w:t xml:space="preserve">according to the recommendation of the Clinical and Laboratory Standards Institute. In this study, </w:t>
      </w:r>
      <w:r w:rsidRPr="003B3488">
        <w:rPr>
          <w:rFonts w:ascii="Times New Roman" w:hAnsi="Times New Roman" w:cs="Times New Roman"/>
          <w:i/>
          <w:iCs/>
          <w:sz w:val="24"/>
          <w:lang w:val="tr-TR"/>
        </w:rPr>
        <w:t>Escherichia coli,</w:t>
      </w:r>
      <w:r w:rsidRPr="003B3488">
        <w:rPr>
          <w:rFonts w:ascii="Times New Roman" w:hAnsi="Times New Roman" w:cs="Times New Roman"/>
          <w:sz w:val="24"/>
          <w:lang w:val="tr-TR"/>
        </w:rPr>
        <w:t xml:space="preserve"> American Type Culture Collection (ATCC) 25922, </w:t>
      </w:r>
      <w:r w:rsidRPr="003B3488">
        <w:rPr>
          <w:rFonts w:ascii="Times New Roman" w:hAnsi="Times New Roman" w:cs="Times New Roman"/>
          <w:i/>
          <w:iCs/>
          <w:sz w:val="24"/>
          <w:lang w:val="tr-TR"/>
        </w:rPr>
        <w:t>Staphylococcus aureus</w:t>
      </w:r>
      <w:r w:rsidRPr="003B3488">
        <w:rPr>
          <w:rFonts w:ascii="Times New Roman" w:hAnsi="Times New Roman" w:cs="Times New Roman"/>
          <w:sz w:val="24"/>
          <w:lang w:val="tr-TR"/>
        </w:rPr>
        <w:t xml:space="preserve"> ATCC 25923</w:t>
      </w:r>
      <w:r w:rsidRPr="003B3488">
        <w:rPr>
          <w:rFonts w:ascii="Times New Roman" w:hAnsi="Times New Roman" w:cs="Times New Roman"/>
          <w:sz w:val="24"/>
          <w:lang w:val="en-US"/>
        </w:rPr>
        <w:t>,</w:t>
      </w:r>
      <w:r w:rsidRPr="003B3488">
        <w:rPr>
          <w:rFonts w:ascii="Times New Roman" w:hAnsi="Times New Roman" w:cs="Times New Roman"/>
          <w:sz w:val="24"/>
          <w:lang w:val="tr-TR"/>
        </w:rPr>
        <w:t xml:space="preserve"> </w:t>
      </w:r>
      <w:r w:rsidRPr="003B3488">
        <w:rPr>
          <w:rFonts w:ascii="Times New Roman" w:hAnsi="Times New Roman" w:cs="Times New Roman"/>
          <w:i/>
          <w:iCs/>
          <w:sz w:val="24"/>
          <w:lang w:val="tr-TR"/>
        </w:rPr>
        <w:t xml:space="preserve">Enterobacter cloacae </w:t>
      </w:r>
      <w:r w:rsidRPr="003B3488">
        <w:rPr>
          <w:rFonts w:ascii="Times New Roman" w:hAnsi="Times New Roman" w:cs="Times New Roman"/>
          <w:sz w:val="24"/>
          <w:lang w:val="tr-TR"/>
        </w:rPr>
        <w:t>ATCC</w:t>
      </w:r>
      <w:r w:rsidRPr="003B3488">
        <w:rPr>
          <w:rFonts w:ascii="Times New Roman" w:hAnsi="Times New Roman" w:cs="Times New Roman"/>
          <w:sz w:val="24"/>
          <w:vertAlign w:val="superscript"/>
          <w:lang w:val="tr-TR"/>
        </w:rPr>
        <w:t xml:space="preserve"> </w:t>
      </w:r>
      <w:r w:rsidRPr="003B3488">
        <w:rPr>
          <w:rFonts w:ascii="Times New Roman" w:hAnsi="Times New Roman" w:cs="Times New Roman"/>
          <w:sz w:val="24"/>
          <w:lang w:val="tr-TR"/>
        </w:rPr>
        <w:t>1143</w:t>
      </w:r>
      <w:r w:rsidRPr="003B3488">
        <w:rPr>
          <w:rFonts w:ascii="Times New Roman" w:hAnsi="Times New Roman" w:cs="Times New Roman"/>
          <w:sz w:val="24"/>
          <w:vertAlign w:val="superscript"/>
          <w:lang w:val="tr-TR"/>
        </w:rPr>
        <w:t xml:space="preserve"> </w:t>
      </w:r>
      <w:r w:rsidRPr="003B3488">
        <w:rPr>
          <w:rFonts w:ascii="Times New Roman" w:hAnsi="Times New Roman" w:cs="Times New Roman"/>
          <w:sz w:val="24"/>
          <w:lang w:val="tr-TR"/>
        </w:rPr>
        <w:t>(control strain for the Ampc disk test: strong positive),</w:t>
      </w:r>
      <w:r w:rsidRPr="003B3488">
        <w:rPr>
          <w:rFonts w:ascii="Times New Roman" w:hAnsi="Times New Roman" w:cs="Times New Roman"/>
          <w:i/>
          <w:iCs/>
          <w:sz w:val="24"/>
          <w:lang w:val="tr-TR"/>
        </w:rPr>
        <w:t xml:space="preserve"> Klebsiella pneumoniae </w:t>
      </w:r>
      <w:r w:rsidRPr="003B3488">
        <w:rPr>
          <w:rFonts w:ascii="Times New Roman" w:hAnsi="Times New Roman" w:cs="Times New Roman"/>
          <w:sz w:val="24"/>
          <w:lang w:val="tr-TR"/>
        </w:rPr>
        <w:t>ATCC1144 (control strain for the Ampc disk test: weak positive),</w:t>
      </w:r>
      <w:r w:rsidRPr="003B3488">
        <w:rPr>
          <w:rFonts w:ascii="Times New Roman" w:hAnsi="Times New Roman" w:cs="Times New Roman"/>
          <w:i/>
          <w:iCs/>
          <w:sz w:val="24"/>
          <w:lang w:val="tr-TR"/>
        </w:rPr>
        <w:t xml:space="preserve"> Klebsiella pneumoniae </w:t>
      </w:r>
      <w:r w:rsidRPr="003B3488">
        <w:rPr>
          <w:rFonts w:ascii="Times New Roman" w:hAnsi="Times New Roman" w:cs="Times New Roman"/>
          <w:sz w:val="24"/>
          <w:lang w:val="tr-TR"/>
        </w:rPr>
        <w:t>ATCC 700603 (control strain for extended-spectrum β-lactamase) were used.</w:t>
      </w:r>
      <w:r w:rsidR="006E7B2E">
        <w:rPr>
          <w:rFonts w:ascii="Times New Roman" w:hAnsi="Times New Roman" w:cs="Times New Roman"/>
          <w:sz w:val="24"/>
          <w:lang w:val="en-US"/>
        </w:rPr>
        <w:t xml:space="preserve"> </w:t>
      </w:r>
      <w:r w:rsidRPr="003B3488">
        <w:rPr>
          <w:rFonts w:ascii="Times New Roman" w:hAnsi="Times New Roman" w:cs="Times New Roman"/>
          <w:sz w:val="24"/>
          <w:lang w:val="en-US"/>
        </w:rPr>
        <w:t xml:space="preserve">As </w:t>
      </w:r>
      <w:r w:rsidRPr="003B3488">
        <w:rPr>
          <w:rFonts w:ascii="Times New Roman" w:hAnsi="Times New Roman" w:cs="Times New Roman"/>
          <w:sz w:val="24"/>
          <w:lang w:val="tr-TR"/>
        </w:rPr>
        <w:t>β-lactam antibiotics,</w:t>
      </w:r>
      <w:r w:rsidRPr="003B3488">
        <w:rPr>
          <w:rFonts w:ascii="Times New Roman" w:hAnsi="Times New Roman" w:cs="Times New Roman"/>
          <w:sz w:val="24"/>
          <w:lang w:val="en-US"/>
        </w:rPr>
        <w:t xml:space="preserve"> ampicillin, ceftriaxone, ceftazidime, ceftazidime/clavulanic acid, amoxicillin, amoxicillin/clavulanic acid, </w:t>
      </w:r>
      <w:proofErr w:type="spellStart"/>
      <w:r w:rsidRPr="003B3488">
        <w:rPr>
          <w:rFonts w:ascii="Times New Roman" w:hAnsi="Times New Roman" w:cs="Times New Roman"/>
          <w:sz w:val="24"/>
          <w:lang w:val="en-US"/>
        </w:rPr>
        <w:t>cefotetan</w:t>
      </w:r>
      <w:proofErr w:type="spellEnd"/>
      <w:r w:rsidRPr="003B3488">
        <w:rPr>
          <w:rFonts w:ascii="Times New Roman" w:hAnsi="Times New Roman" w:cs="Times New Roman"/>
          <w:sz w:val="24"/>
          <w:lang w:val="en-US"/>
        </w:rPr>
        <w:t xml:space="preserve">, cefotaxime and </w:t>
      </w:r>
      <w:proofErr w:type="spellStart"/>
      <w:r w:rsidRPr="003B3488">
        <w:rPr>
          <w:rFonts w:ascii="Times New Roman" w:hAnsi="Times New Roman" w:cs="Times New Roman"/>
          <w:sz w:val="24"/>
          <w:lang w:val="en-US"/>
        </w:rPr>
        <w:t>cefoxitin</w:t>
      </w:r>
      <w:proofErr w:type="spellEnd"/>
      <w:r w:rsidRPr="003B3488">
        <w:rPr>
          <w:rFonts w:ascii="Times New Roman" w:hAnsi="Times New Roman" w:cs="Times New Roman"/>
          <w:sz w:val="24"/>
          <w:lang w:val="en-US"/>
        </w:rPr>
        <w:t xml:space="preserve"> were selected.</w:t>
      </w:r>
    </w:p>
    <w:p w:rsidR="003B3488" w:rsidRPr="003B3488" w:rsidRDefault="003B3488" w:rsidP="003B3488">
      <w:pPr>
        <w:pStyle w:val="HTMLPreformatted"/>
        <w:jc w:val="both"/>
        <w:rPr>
          <w:rFonts w:ascii="Times New Roman" w:hAnsi="Times New Roman" w:cs="Times New Roman"/>
          <w:sz w:val="24"/>
          <w:lang w:val="en-US"/>
        </w:rPr>
      </w:pPr>
    </w:p>
    <w:p w:rsidR="002350BC" w:rsidRDefault="003B3488" w:rsidP="001850D3">
      <w:pPr>
        <w:pStyle w:val="HTMLPreformatted"/>
        <w:jc w:val="both"/>
        <w:rPr>
          <w:rFonts w:ascii="Times New Roman" w:hAnsi="Times New Roman" w:cs="Times New Roman"/>
          <w:sz w:val="24"/>
          <w:lang w:val="en-US"/>
        </w:rPr>
      </w:pPr>
      <w:r w:rsidRPr="003B3488">
        <w:rPr>
          <w:rFonts w:ascii="Times New Roman" w:hAnsi="Times New Roman" w:cs="Times New Roman"/>
          <w:sz w:val="24"/>
          <w:lang w:val="en-US"/>
        </w:rPr>
        <w:t>The resu</w:t>
      </w:r>
      <w:r>
        <w:rPr>
          <w:rFonts w:ascii="Times New Roman" w:hAnsi="Times New Roman" w:cs="Times New Roman"/>
          <w:sz w:val="24"/>
          <w:lang w:val="en-US"/>
        </w:rPr>
        <w:t>lts denoted that B-</w:t>
      </w:r>
      <w:proofErr w:type="spellStart"/>
      <w:r>
        <w:rPr>
          <w:rFonts w:ascii="Times New Roman" w:hAnsi="Times New Roman" w:cs="Times New Roman"/>
          <w:sz w:val="24"/>
          <w:lang w:val="en-US"/>
        </w:rPr>
        <w:t>nHAp</w:t>
      </w:r>
      <w:proofErr w:type="spellEnd"/>
      <w:r>
        <w:rPr>
          <w:rFonts w:ascii="Times New Roman" w:hAnsi="Times New Roman" w:cs="Times New Roman"/>
          <w:sz w:val="24"/>
          <w:lang w:val="en-US"/>
        </w:rPr>
        <w:t xml:space="preserve"> showed </w:t>
      </w:r>
      <w:r w:rsidRPr="003B3488">
        <w:rPr>
          <w:rFonts w:ascii="Times New Roman" w:hAnsi="Times New Roman" w:cs="Times New Roman"/>
          <w:sz w:val="24"/>
          <w:lang w:val="en-US"/>
        </w:rPr>
        <w:t xml:space="preserve">antibacterial activity against gram positive and gram negative bacteria. </w:t>
      </w:r>
      <w:r w:rsidRPr="003B3488">
        <w:rPr>
          <w:rFonts w:ascii="Times New Roman" w:hAnsi="Times New Roman" w:cs="Times New Roman"/>
          <w:sz w:val="24"/>
          <w:lang w:val="tr-TR"/>
        </w:rPr>
        <w:t>As due to the β</w:t>
      </w:r>
      <w:r w:rsidRPr="003B3488">
        <w:rPr>
          <w:rFonts w:ascii="Times New Roman" w:hAnsi="Times New Roman" w:cs="Times New Roman"/>
          <w:sz w:val="24"/>
          <w:lang w:val="en-US"/>
        </w:rPr>
        <w:t>-lactamase inhibitory properties of B, B-</w:t>
      </w:r>
      <w:proofErr w:type="spellStart"/>
      <w:r w:rsidRPr="003B3488">
        <w:rPr>
          <w:rFonts w:ascii="Times New Roman" w:hAnsi="Times New Roman" w:cs="Times New Roman"/>
          <w:sz w:val="24"/>
          <w:lang w:val="en-US"/>
        </w:rPr>
        <w:t>nHAp</w:t>
      </w:r>
      <w:proofErr w:type="spellEnd"/>
      <w:r w:rsidRPr="003B3488">
        <w:rPr>
          <w:rFonts w:ascii="Times New Roman" w:hAnsi="Times New Roman" w:cs="Times New Roman"/>
          <w:sz w:val="24"/>
          <w:lang w:val="en-US"/>
        </w:rPr>
        <w:t xml:space="preserve"> showed synergistic effect when used in combination with </w:t>
      </w:r>
      <w:r w:rsidRPr="003B3488">
        <w:rPr>
          <w:rFonts w:ascii="Times New Roman" w:hAnsi="Times New Roman" w:cs="Times New Roman"/>
          <w:sz w:val="24"/>
          <w:lang w:val="tr-TR"/>
        </w:rPr>
        <w:t>β-</w:t>
      </w:r>
      <w:proofErr w:type="spellStart"/>
      <w:r w:rsidRPr="003B3488">
        <w:rPr>
          <w:rFonts w:ascii="Times New Roman" w:hAnsi="Times New Roman" w:cs="Times New Roman"/>
          <w:sz w:val="24"/>
          <w:lang w:val="en-US"/>
        </w:rPr>
        <w:t>lactame</w:t>
      </w:r>
      <w:proofErr w:type="spellEnd"/>
      <w:r w:rsidRPr="003B3488">
        <w:rPr>
          <w:rFonts w:ascii="Times New Roman" w:hAnsi="Times New Roman" w:cs="Times New Roman"/>
          <w:sz w:val="24"/>
          <w:lang w:val="en-US"/>
        </w:rPr>
        <w:t xml:space="preserve"> antibiotics and increased the effectiveness of antibiotics in all tests (Fig. 1). However, </w:t>
      </w:r>
      <w:proofErr w:type="spellStart"/>
      <w:r w:rsidRPr="003B3488">
        <w:rPr>
          <w:rFonts w:ascii="Times New Roman" w:hAnsi="Times New Roman" w:cs="Times New Roman"/>
          <w:sz w:val="24"/>
          <w:lang w:val="en-US"/>
        </w:rPr>
        <w:t>nHAp</w:t>
      </w:r>
      <w:proofErr w:type="spellEnd"/>
      <w:r w:rsidRPr="003B3488">
        <w:rPr>
          <w:rFonts w:ascii="Times New Roman" w:hAnsi="Times New Roman" w:cs="Times New Roman"/>
          <w:sz w:val="24"/>
          <w:lang w:val="en-US"/>
        </w:rPr>
        <w:t xml:space="preserve"> showed no antimicrobial activity against tested microorganisms. In the light of these results, we </w:t>
      </w:r>
      <w:r w:rsidRPr="003B3488">
        <w:rPr>
          <w:rFonts w:ascii="Times New Roman" w:hAnsi="Times New Roman" w:cs="Times New Roman"/>
          <w:sz w:val="24"/>
          <w:lang w:val="tr-TR"/>
        </w:rPr>
        <w:t xml:space="preserve">concluded that </w:t>
      </w:r>
      <w:r w:rsidRPr="003B3488">
        <w:rPr>
          <w:rFonts w:ascii="Times New Roman" w:hAnsi="Times New Roman" w:cs="Times New Roman"/>
          <w:sz w:val="24"/>
          <w:lang w:val="en-US"/>
        </w:rPr>
        <w:t>B-</w:t>
      </w:r>
      <w:proofErr w:type="spellStart"/>
      <w:r w:rsidRPr="003B3488">
        <w:rPr>
          <w:rFonts w:ascii="Times New Roman" w:hAnsi="Times New Roman" w:cs="Times New Roman"/>
          <w:sz w:val="24"/>
          <w:lang w:val="en-US"/>
        </w:rPr>
        <w:t>nHAp</w:t>
      </w:r>
      <w:proofErr w:type="spellEnd"/>
      <w:r w:rsidRPr="003B3488">
        <w:rPr>
          <w:rFonts w:ascii="Times New Roman" w:hAnsi="Times New Roman" w:cs="Times New Roman"/>
          <w:sz w:val="24"/>
          <w:lang w:val="en-US"/>
        </w:rPr>
        <w:t xml:space="preserve"> nanocomposite developed by our group can be used in various dental and </w:t>
      </w:r>
      <w:proofErr w:type="spellStart"/>
      <w:r w:rsidRPr="003B3488">
        <w:rPr>
          <w:rFonts w:ascii="Times New Roman" w:hAnsi="Times New Roman" w:cs="Times New Roman"/>
          <w:sz w:val="24"/>
          <w:lang w:val="en-US"/>
        </w:rPr>
        <w:t>orthopeadic</w:t>
      </w:r>
      <w:proofErr w:type="spellEnd"/>
      <w:r w:rsidRPr="003B3488">
        <w:rPr>
          <w:rFonts w:ascii="Times New Roman" w:hAnsi="Times New Roman" w:cs="Times New Roman"/>
          <w:sz w:val="24"/>
          <w:lang w:val="en-US"/>
        </w:rPr>
        <w:t xml:space="preserve"> implant materials during manufacturing</w:t>
      </w:r>
      <w:r w:rsidR="001850D3">
        <w:rPr>
          <w:rFonts w:ascii="Times New Roman" w:hAnsi="Times New Roman" w:cs="Times New Roman"/>
          <w:sz w:val="24"/>
          <w:lang w:val="en-US"/>
        </w:rPr>
        <w:t>.</w:t>
      </w:r>
      <w:r w:rsidRPr="003B3488">
        <w:rPr>
          <w:rFonts w:ascii="Times New Roman" w:hAnsi="Times New Roman" w:cs="Times New Roman"/>
          <w:sz w:val="24"/>
          <w:lang w:val="en-US"/>
        </w:rPr>
        <w:t xml:space="preserve"> </w:t>
      </w:r>
    </w:p>
    <w:p w:rsidR="00682112" w:rsidRDefault="008A439D" w:rsidP="001850D3">
      <w:pPr>
        <w:pStyle w:val="HTMLPreformatted"/>
        <w:jc w:val="both"/>
        <w:rPr>
          <w:rFonts w:ascii="Times New Roman" w:hAnsi="Times New Roman" w:cs="Times New Roman"/>
          <w:sz w:val="24"/>
          <w:lang w:val="en-US"/>
        </w:rPr>
      </w:pPr>
      <w:bookmarkStart w:id="0" w:name="_GoBack"/>
      <w:r w:rsidRPr="008A439D">
        <w:rPr>
          <w:rFonts w:ascii="Times New Roman" w:hAnsi="Times New Roman" w:cs="Times New Roman"/>
          <w:noProof/>
          <w:sz w:val="24"/>
          <w:lang w:val="en-US"/>
        </w:rPr>
        <w:lastRenderedPageBreak/>
        <w:drawing>
          <wp:inline distT="0" distB="0" distL="0" distR="0">
            <wp:extent cx="5501005" cy="2998709"/>
            <wp:effectExtent l="0" t="0" r="4445" b="0"/>
            <wp:docPr id="4" name="Picture 4" descr="C:\Users\farzin\Desktop\Picture1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zin\Desktop\Picture1 (2).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03768" cy="3000215"/>
                    </a:xfrm>
                    <a:prstGeom prst="rect">
                      <a:avLst/>
                    </a:prstGeom>
                    <a:noFill/>
                    <a:ln>
                      <a:noFill/>
                    </a:ln>
                  </pic:spPr>
                </pic:pic>
              </a:graphicData>
            </a:graphic>
          </wp:inline>
        </w:drawing>
      </w:r>
      <w:bookmarkEnd w:id="0"/>
    </w:p>
    <w:p w:rsidR="00682112" w:rsidRDefault="00682112" w:rsidP="001850D3">
      <w:pPr>
        <w:pStyle w:val="HTMLPreformatted"/>
        <w:jc w:val="both"/>
        <w:rPr>
          <w:rFonts w:ascii="Times New Roman" w:hAnsi="Times New Roman" w:cs="Times New Roman"/>
          <w:sz w:val="24"/>
          <w:lang w:val="en-US"/>
        </w:rPr>
      </w:pPr>
    </w:p>
    <w:p w:rsidR="00682112" w:rsidRPr="00950B20" w:rsidRDefault="00682112" w:rsidP="00682112">
      <w:pPr>
        <w:tabs>
          <w:tab w:val="left" w:pos="2288"/>
        </w:tabs>
        <w:spacing w:after="0" w:line="240" w:lineRule="auto"/>
        <w:rPr>
          <w:rFonts w:ascii="Times New Roman" w:eastAsia="GulliverRM" w:hAnsi="Times New Roman" w:cs="Times New Roman"/>
          <w:sz w:val="16"/>
          <w:szCs w:val="16"/>
          <w:lang w:val="en-US"/>
        </w:rPr>
      </w:pPr>
      <w:r w:rsidRPr="00474214">
        <w:rPr>
          <w:rFonts w:ascii="Times New Roman" w:eastAsia="GulliverRM" w:hAnsi="Times New Roman" w:cs="Times New Roman"/>
          <w:b/>
          <w:bCs/>
          <w:sz w:val="16"/>
          <w:szCs w:val="16"/>
          <w:lang w:val="en-US"/>
        </w:rPr>
        <w:t>Figure 1:</w:t>
      </w:r>
      <w:r>
        <w:rPr>
          <w:rFonts w:ascii="Times New Roman" w:eastAsia="GulliverRM" w:hAnsi="Times New Roman" w:cs="Times New Roman"/>
          <w:sz w:val="16"/>
          <w:szCs w:val="16"/>
          <w:lang w:val="en-US"/>
        </w:rPr>
        <w:t xml:space="preserve"> Results of Double Disk Synergistic Test (</w:t>
      </w:r>
      <w:proofErr w:type="spellStart"/>
      <w:r>
        <w:rPr>
          <w:rFonts w:ascii="Times New Roman" w:eastAsia="GulliverRM" w:hAnsi="Times New Roman" w:cs="Times New Roman"/>
          <w:sz w:val="16"/>
          <w:szCs w:val="16"/>
          <w:lang w:val="en-US"/>
        </w:rPr>
        <w:t>a</w:t>
      </w:r>
      <w:proofErr w:type="gramStart"/>
      <w:r>
        <w:rPr>
          <w:rFonts w:ascii="Times New Roman" w:eastAsia="GulliverRM" w:hAnsi="Times New Roman" w:cs="Times New Roman"/>
          <w:sz w:val="16"/>
          <w:szCs w:val="16"/>
          <w:lang w:val="en-US"/>
        </w:rPr>
        <w:t>,b</w:t>
      </w:r>
      <w:proofErr w:type="spellEnd"/>
      <w:proofErr w:type="gramEnd"/>
      <w:r>
        <w:rPr>
          <w:rFonts w:ascii="Times New Roman" w:eastAsia="GulliverRM" w:hAnsi="Times New Roman" w:cs="Times New Roman"/>
          <w:sz w:val="16"/>
          <w:szCs w:val="16"/>
          <w:lang w:val="en-US"/>
        </w:rPr>
        <w:t xml:space="preserve">). </w:t>
      </w:r>
      <w:r w:rsidRPr="00950B20">
        <w:rPr>
          <w:rFonts w:ascii="Times New Roman" w:eastAsia="GulliverRM" w:hAnsi="Times New Roman" w:cs="Times New Roman"/>
          <w:sz w:val="16"/>
          <w:szCs w:val="16"/>
          <w:lang w:val="en-US"/>
        </w:rPr>
        <w:t>AM: ampicillin; CRO: ceftr</w:t>
      </w:r>
      <w:r>
        <w:rPr>
          <w:rFonts w:ascii="Times New Roman" w:eastAsia="GulliverRM" w:hAnsi="Times New Roman" w:cs="Times New Roman"/>
          <w:sz w:val="16"/>
          <w:szCs w:val="16"/>
          <w:lang w:val="en-US"/>
        </w:rPr>
        <w:t xml:space="preserve">iaxone; CAZ: ceftazidime; </w:t>
      </w:r>
      <w:proofErr w:type="spellStart"/>
      <w:r>
        <w:rPr>
          <w:rFonts w:ascii="Times New Roman" w:eastAsia="GulliverRM" w:hAnsi="Times New Roman" w:cs="Times New Roman"/>
          <w:sz w:val="16"/>
          <w:szCs w:val="16"/>
          <w:lang w:val="en-US"/>
        </w:rPr>
        <w:t>CazC</w:t>
      </w:r>
      <w:proofErr w:type="spellEnd"/>
      <w:r>
        <w:rPr>
          <w:rFonts w:ascii="Times New Roman" w:eastAsia="GulliverRM" w:hAnsi="Times New Roman" w:cs="Times New Roman"/>
          <w:sz w:val="16"/>
          <w:szCs w:val="16"/>
          <w:lang w:val="en-US"/>
        </w:rPr>
        <w:t xml:space="preserve">: </w:t>
      </w:r>
      <w:r w:rsidRPr="00950B20">
        <w:rPr>
          <w:rFonts w:ascii="Times New Roman" w:eastAsia="GulliverRM" w:hAnsi="Times New Roman" w:cs="Times New Roman"/>
          <w:sz w:val="16"/>
          <w:szCs w:val="16"/>
          <w:lang w:val="en-US"/>
        </w:rPr>
        <w:t xml:space="preserve">ceftazidime/clavulanic acid; AX: amoxicillin; </w:t>
      </w:r>
      <w:proofErr w:type="spellStart"/>
      <w:r w:rsidRPr="00950B20">
        <w:rPr>
          <w:rFonts w:ascii="Times New Roman" w:eastAsia="GulliverRM" w:hAnsi="Times New Roman" w:cs="Times New Roman"/>
          <w:sz w:val="16"/>
          <w:szCs w:val="16"/>
          <w:lang w:val="en-US"/>
        </w:rPr>
        <w:t>AmC</w:t>
      </w:r>
      <w:proofErr w:type="spellEnd"/>
      <w:r w:rsidRPr="00950B20">
        <w:rPr>
          <w:rFonts w:ascii="Times New Roman" w:eastAsia="GulliverRM" w:hAnsi="Times New Roman" w:cs="Times New Roman"/>
          <w:sz w:val="16"/>
          <w:szCs w:val="16"/>
          <w:lang w:val="en-US"/>
        </w:rPr>
        <w:t xml:space="preserve">: amoxicillin/clavulanic acid; CTT: </w:t>
      </w:r>
      <w:proofErr w:type="spellStart"/>
      <w:r w:rsidRPr="00950B20">
        <w:rPr>
          <w:rFonts w:ascii="Times New Roman" w:eastAsia="GulliverRM" w:hAnsi="Times New Roman" w:cs="Times New Roman"/>
          <w:sz w:val="16"/>
          <w:szCs w:val="16"/>
          <w:lang w:val="en-US"/>
        </w:rPr>
        <w:t>cefotetan</w:t>
      </w:r>
      <w:proofErr w:type="spellEnd"/>
      <w:r w:rsidRPr="00950B20">
        <w:rPr>
          <w:rFonts w:ascii="Times New Roman" w:eastAsia="GulliverRM" w:hAnsi="Times New Roman" w:cs="Times New Roman"/>
          <w:sz w:val="16"/>
          <w:szCs w:val="16"/>
          <w:lang w:val="en-US"/>
        </w:rPr>
        <w:t xml:space="preserve">; CTX: Cefotaxime; FOX: </w:t>
      </w:r>
      <w:proofErr w:type="spellStart"/>
      <w:r w:rsidRPr="00950B20">
        <w:rPr>
          <w:rFonts w:ascii="Times New Roman" w:eastAsia="GulliverRM" w:hAnsi="Times New Roman" w:cs="Times New Roman"/>
          <w:sz w:val="16"/>
          <w:szCs w:val="16"/>
          <w:lang w:val="en-US"/>
        </w:rPr>
        <w:t>cefoxitin</w:t>
      </w:r>
      <w:proofErr w:type="spellEnd"/>
      <w:r w:rsidRPr="00950B20">
        <w:rPr>
          <w:rFonts w:ascii="Times New Roman" w:eastAsia="GulliverRM" w:hAnsi="Times New Roman" w:cs="Times New Roman"/>
          <w:sz w:val="16"/>
          <w:szCs w:val="16"/>
          <w:lang w:val="en-US"/>
        </w:rPr>
        <w:t>.</w:t>
      </w:r>
    </w:p>
    <w:p w:rsidR="00682112" w:rsidRDefault="00682112" w:rsidP="001850D3">
      <w:pPr>
        <w:pStyle w:val="HTMLPreformatted"/>
        <w:jc w:val="both"/>
        <w:rPr>
          <w:rFonts w:ascii="Times New Roman" w:hAnsi="Times New Roman" w:cs="Times New Roman"/>
          <w:sz w:val="24"/>
          <w:lang w:val="en-US"/>
        </w:rPr>
      </w:pPr>
    </w:p>
    <w:p w:rsidR="001850D3" w:rsidRDefault="001850D3" w:rsidP="003B3488">
      <w:pPr>
        <w:pStyle w:val="HTMLPreformatted"/>
        <w:jc w:val="both"/>
        <w:rPr>
          <w:rFonts w:ascii="Times New Roman" w:hAnsi="Times New Roman" w:cs="Times New Roman"/>
          <w:sz w:val="24"/>
        </w:rPr>
      </w:pPr>
    </w:p>
    <w:p w:rsidR="0028059F" w:rsidRDefault="0028059F" w:rsidP="001850D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B3488" w:rsidRPr="003B3488">
        <w:rPr>
          <w:rFonts w:ascii="Times New Roman" w:hAnsi="Times New Roman" w:cs="Times New Roman"/>
          <w:sz w:val="24"/>
          <w:lang w:val="tr-TR"/>
        </w:rPr>
        <w:t xml:space="preserve"> </w:t>
      </w:r>
      <w:r w:rsidR="003B3488">
        <w:rPr>
          <w:rFonts w:ascii="Times New Roman" w:hAnsi="Times New Roman" w:cs="Times New Roman"/>
          <w:i/>
          <w:sz w:val="24"/>
          <w:lang w:val="tr-TR"/>
        </w:rPr>
        <w:t>A</w:t>
      </w:r>
      <w:r w:rsidR="003B3488" w:rsidRPr="003B3488">
        <w:rPr>
          <w:rFonts w:ascii="Times New Roman" w:hAnsi="Times New Roman" w:cs="Times New Roman"/>
          <w:i/>
          <w:sz w:val="24"/>
          <w:lang w:val="tr-TR"/>
        </w:rPr>
        <w:t xml:space="preserve">ntimicrobial </w:t>
      </w:r>
      <w:r w:rsidR="003B3488">
        <w:rPr>
          <w:rFonts w:ascii="Times New Roman" w:hAnsi="Times New Roman" w:cs="Times New Roman"/>
          <w:i/>
          <w:sz w:val="24"/>
          <w:lang w:val="tr-TR"/>
        </w:rPr>
        <w:t>N</w:t>
      </w:r>
      <w:r w:rsidR="003B3488" w:rsidRPr="003B3488">
        <w:rPr>
          <w:rFonts w:ascii="Times New Roman" w:hAnsi="Times New Roman" w:cs="Times New Roman"/>
          <w:i/>
          <w:sz w:val="24"/>
          <w:lang w:val="tr-TR"/>
        </w:rPr>
        <w:t>anocomposite</w:t>
      </w:r>
      <w:r w:rsidRPr="0028059F">
        <w:rPr>
          <w:rFonts w:ascii="Times New Roman" w:hAnsi="Times New Roman" w:cs="Times New Roman"/>
          <w:i/>
          <w:sz w:val="24"/>
        </w:rPr>
        <w:t xml:space="preserve">, </w:t>
      </w:r>
      <w:r w:rsidR="001850D3">
        <w:rPr>
          <w:rFonts w:ascii="Times New Roman" w:hAnsi="Times New Roman" w:cs="Times New Roman"/>
          <w:i/>
          <w:sz w:val="24"/>
          <w:lang w:val="tr-TR"/>
        </w:rPr>
        <w:t>nano</w:t>
      </w:r>
      <w:r w:rsidR="003B3488" w:rsidRPr="003B3488">
        <w:rPr>
          <w:rFonts w:ascii="Times New Roman" w:hAnsi="Times New Roman" w:cs="Times New Roman"/>
          <w:i/>
          <w:sz w:val="24"/>
          <w:lang w:val="tr-TR"/>
        </w:rPr>
        <w:t>hydroxyapatite</w:t>
      </w:r>
      <w:r w:rsidR="003B3488" w:rsidRPr="0028059F">
        <w:rPr>
          <w:rFonts w:ascii="Times New Roman" w:hAnsi="Times New Roman" w:cs="Times New Roman"/>
          <w:i/>
          <w:sz w:val="24"/>
        </w:rPr>
        <w:t>,</w:t>
      </w:r>
      <w:r w:rsidR="001850D3">
        <w:rPr>
          <w:rFonts w:ascii="Times New Roman" w:hAnsi="Times New Roman" w:cs="Times New Roman"/>
          <w:i/>
          <w:sz w:val="24"/>
        </w:rPr>
        <w:t xml:space="preserve"> </w:t>
      </w:r>
      <w:r w:rsidR="001850D3" w:rsidRPr="001850D3">
        <w:rPr>
          <w:rFonts w:ascii="Times New Roman" w:hAnsi="Times New Roman" w:cs="Times New Roman"/>
          <w:i/>
          <w:sz w:val="24"/>
          <w:lang w:val="en-US"/>
        </w:rPr>
        <w:t>synergistic effect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6E7B2E">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674926" w:rsidRDefault="00674926" w:rsidP="006E7B2E">
      <w:pPr>
        <w:pStyle w:val="HTMLPreformatted"/>
        <w:jc w:val="both"/>
        <w:rPr>
          <w:rFonts w:ascii="Times New Roman" w:hAnsi="Times New Roman" w:cs="Times New Roman"/>
          <w:iCs/>
          <w:sz w:val="24"/>
          <w:lang w:val="en-US"/>
        </w:rPr>
      </w:pPr>
      <w:r w:rsidRPr="00674926">
        <w:rPr>
          <w:rFonts w:ascii="Times New Roman" w:hAnsi="Times New Roman" w:cs="Times New Roman"/>
          <w:iCs/>
          <w:sz w:val="24"/>
          <w:lang w:val="en-US"/>
        </w:rPr>
        <w:t xml:space="preserve">Farzin </w:t>
      </w:r>
      <w:proofErr w:type="spellStart"/>
      <w:r w:rsidRPr="00674926">
        <w:rPr>
          <w:rFonts w:ascii="Times New Roman" w:hAnsi="Times New Roman" w:cs="Times New Roman"/>
          <w:iCs/>
          <w:sz w:val="24"/>
          <w:lang w:val="en-US"/>
        </w:rPr>
        <w:t>Asghari</w:t>
      </w:r>
      <w:proofErr w:type="spellEnd"/>
      <w:r w:rsidRPr="00674926">
        <w:rPr>
          <w:rFonts w:ascii="Times New Roman" w:hAnsi="Times New Roman" w:cs="Times New Roman"/>
          <w:iCs/>
          <w:sz w:val="24"/>
          <w:lang w:val="en-US"/>
        </w:rPr>
        <w:t xml:space="preserve"> Sana was born on the 20th of </w:t>
      </w:r>
      <w:r w:rsidRPr="00674926">
        <w:rPr>
          <w:rFonts w:ascii="Times New Roman" w:hAnsi="Times New Roman" w:cs="Times New Roman"/>
          <w:i/>
          <w:iCs/>
          <w:sz w:val="24"/>
          <w:lang w:val="en-US"/>
        </w:rPr>
        <w:t>October</w:t>
      </w:r>
      <w:r w:rsidRPr="00674926">
        <w:rPr>
          <w:rFonts w:ascii="Times New Roman" w:hAnsi="Times New Roman" w:cs="Times New Roman"/>
          <w:iCs/>
          <w:sz w:val="24"/>
          <w:lang w:val="en-US"/>
        </w:rPr>
        <w:t>, 1979 in Urmia, Iran. He received PhD degree</w:t>
      </w:r>
      <w:r w:rsidR="003E0051" w:rsidRPr="003E0051">
        <w:rPr>
          <w:rFonts w:ascii="Times New Roman" w:eastAsiaTheme="minorHAnsi" w:hAnsi="Times New Roman" w:cs="Times New Roman"/>
          <w:iCs/>
          <w:color w:val="auto"/>
          <w:sz w:val="24"/>
          <w:szCs w:val="22"/>
          <w:lang w:val="en-IN"/>
        </w:rPr>
        <w:t xml:space="preserve"> </w:t>
      </w:r>
      <w:r w:rsidR="003E0051" w:rsidRPr="003E0051">
        <w:rPr>
          <w:rFonts w:ascii="Times New Roman" w:hAnsi="Times New Roman" w:cs="Times New Roman"/>
          <w:iCs/>
          <w:sz w:val="24"/>
          <w:lang w:val="en-IN"/>
        </w:rPr>
        <w:t>and postdoctoral</w:t>
      </w:r>
      <w:r w:rsidR="003E0051" w:rsidRPr="003E0051">
        <w:rPr>
          <w:rFonts w:ascii="Times New Roman" w:eastAsiaTheme="minorHAnsi" w:hAnsi="Times New Roman" w:cs="Times New Roman"/>
          <w:iCs/>
          <w:color w:val="auto"/>
          <w:sz w:val="24"/>
          <w:szCs w:val="22"/>
          <w:lang w:val="en-IN"/>
        </w:rPr>
        <w:t xml:space="preserve"> </w:t>
      </w:r>
      <w:r w:rsidR="003E0051" w:rsidRPr="003E0051">
        <w:rPr>
          <w:rFonts w:ascii="Times New Roman" w:hAnsi="Times New Roman" w:cs="Times New Roman"/>
          <w:iCs/>
          <w:sz w:val="24"/>
          <w:lang w:val="en-IN"/>
        </w:rPr>
        <w:t>studies</w:t>
      </w:r>
      <w:r w:rsidRPr="00674926">
        <w:rPr>
          <w:rFonts w:ascii="Times New Roman" w:hAnsi="Times New Roman" w:cs="Times New Roman"/>
          <w:iCs/>
          <w:sz w:val="24"/>
          <w:lang w:val="en-US"/>
        </w:rPr>
        <w:t xml:space="preserve"> in nanomedicine from nanotechnology and nanomedicine Institute of </w:t>
      </w:r>
      <w:proofErr w:type="spellStart"/>
      <w:r w:rsidRPr="00674926">
        <w:rPr>
          <w:rFonts w:ascii="Times New Roman" w:hAnsi="Times New Roman" w:cs="Times New Roman"/>
          <w:iCs/>
          <w:sz w:val="24"/>
          <w:lang w:val="en-US"/>
        </w:rPr>
        <w:t>Hacettepe</w:t>
      </w:r>
      <w:proofErr w:type="spellEnd"/>
      <w:r w:rsidRPr="00674926">
        <w:rPr>
          <w:rFonts w:ascii="Times New Roman" w:hAnsi="Times New Roman" w:cs="Times New Roman"/>
          <w:iCs/>
          <w:sz w:val="24"/>
          <w:lang w:val="en-US"/>
        </w:rPr>
        <w:t xml:space="preserve"> University, Turkey. His research in the field of Nano biomedicine agents for targeting, sensing, Imaging and Drug Delivery applications. Dr. Sana member in Iranian Society of Nanomedicine. Sana's work has garnered awards from the 10th. Nanoscience and Nanotechnology Conference (NanoTR-10), İstanbul, Turkey</w:t>
      </w:r>
      <w:r w:rsidR="003E0051">
        <w:rPr>
          <w:rFonts w:ascii="Times New Roman" w:hAnsi="Times New Roman" w:cs="Times New Roman"/>
          <w:iCs/>
          <w:sz w:val="24"/>
          <w:lang w:val="en-US"/>
        </w:rPr>
        <w:t>.</w:t>
      </w:r>
      <w:r w:rsidR="003E0051" w:rsidRPr="003E0051">
        <w:rPr>
          <w:rFonts w:ascii="Times New Roman" w:hAnsi="Times New Roman" w:cs="Times New Roman"/>
          <w:iCs/>
          <w:sz w:val="24"/>
        </w:rPr>
        <w:t xml:space="preserve"> </w:t>
      </w:r>
      <w:r w:rsidR="003E0051" w:rsidRPr="00DF04E3">
        <w:rPr>
          <w:rFonts w:ascii="Times New Roman" w:hAnsi="Times New Roman" w:cs="Times New Roman"/>
          <w:iCs/>
          <w:sz w:val="24"/>
        </w:rPr>
        <w:t xml:space="preserve">He has published more than </w:t>
      </w:r>
      <w:r w:rsidR="003E0051">
        <w:rPr>
          <w:rFonts w:ascii="Times New Roman" w:hAnsi="Times New Roman" w:cs="Times New Roman"/>
          <w:iCs/>
          <w:sz w:val="24"/>
        </w:rPr>
        <w:t>5</w:t>
      </w:r>
      <w:r w:rsidR="003E0051" w:rsidRPr="00DF04E3">
        <w:rPr>
          <w:rFonts w:ascii="Times New Roman" w:hAnsi="Times New Roman" w:cs="Times New Roman"/>
          <w:iCs/>
          <w:sz w:val="24"/>
        </w:rPr>
        <w:t xml:space="preserve"> papers in reputed journals and</w:t>
      </w:r>
      <w:r w:rsidR="003E0051" w:rsidRPr="003E0051">
        <w:rPr>
          <w:rFonts w:ascii="Times New Roman" w:hAnsi="Times New Roman" w:cs="Times New Roman"/>
          <w:iCs/>
          <w:sz w:val="24"/>
        </w:rPr>
        <w:t xml:space="preserve"> </w:t>
      </w:r>
      <w:r w:rsidR="006E7B2E" w:rsidRPr="006E7B2E">
        <w:rPr>
          <w:rFonts w:ascii="Times New Roman" w:hAnsi="Times New Roman" w:cs="Times New Roman"/>
          <w:iCs/>
          <w:sz w:val="24"/>
        </w:rPr>
        <w:t xml:space="preserve">he has been postdoctoral researcher in </w:t>
      </w:r>
      <w:proofErr w:type="spellStart"/>
      <w:r w:rsidR="006E7B2E" w:rsidRPr="006E7B2E">
        <w:rPr>
          <w:rFonts w:ascii="Times New Roman" w:hAnsi="Times New Roman" w:cs="Times New Roman"/>
          <w:iCs/>
          <w:sz w:val="24"/>
        </w:rPr>
        <w:t>urmia</w:t>
      </w:r>
      <w:proofErr w:type="spellEnd"/>
      <w:r w:rsidR="006E7B2E" w:rsidRPr="006E7B2E">
        <w:rPr>
          <w:rFonts w:ascii="Times New Roman" w:hAnsi="Times New Roman" w:cs="Times New Roman"/>
          <w:iCs/>
          <w:sz w:val="24"/>
        </w:rPr>
        <w:t xml:space="preserve"> medical science university</w:t>
      </w:r>
      <w:r w:rsidRPr="00674926">
        <w:rPr>
          <w:rFonts w:ascii="Times New Roman" w:hAnsi="Times New Roman" w:cs="Times New Roman"/>
          <w:iCs/>
          <w:sz w:val="24"/>
          <w:lang w:val="en-US"/>
        </w:rPr>
        <w:t>.</w:t>
      </w:r>
    </w:p>
    <w:p w:rsidR="00B3082B" w:rsidRDefault="00B3082B" w:rsidP="00DF04E3">
      <w:pPr>
        <w:pStyle w:val="HTMLPreformatted"/>
        <w:jc w:val="both"/>
        <w:rPr>
          <w:rFonts w:ascii="Times New Roman" w:hAnsi="Times New Roman" w:cs="Times New Roman"/>
          <w:iCs/>
          <w:sz w:val="24"/>
        </w:rPr>
      </w:pPr>
    </w:p>
    <w:p w:rsidR="00B3082B" w:rsidRPr="006E7B2E" w:rsidRDefault="001850D3" w:rsidP="006E7B2E">
      <w:pPr>
        <w:pStyle w:val="HTMLPreformatted"/>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5D1A516B">
            <wp:extent cx="600075" cy="644525"/>
            <wp:effectExtent l="0" t="0" r="952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8083" cy="663867"/>
                    </a:xfrm>
                    <a:prstGeom prst="rect">
                      <a:avLst/>
                    </a:prstGeom>
                    <a:noFill/>
                  </pic:spPr>
                </pic:pic>
              </a:graphicData>
            </a:graphic>
          </wp:inline>
        </w:drawing>
      </w:r>
      <w:r w:rsidR="00B3082B">
        <w:rPr>
          <w:rFonts w:ascii="Times New Roman" w:hAnsi="Times New Roman" w:cs="Times New Roman"/>
          <w:b/>
          <w:iCs/>
          <w:sz w:val="24"/>
        </w:rPr>
        <w:br/>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850D3">
        <w:rPr>
          <w:rFonts w:ascii="Times New Roman" w:hAnsi="Times New Roman" w:cs="Times New Roman"/>
          <w:iCs/>
          <w:sz w:val="24"/>
        </w:rPr>
        <w:t>farzin_sana@yahoo.com</w:t>
      </w:r>
    </w:p>
    <w:p w:rsidR="00DF04E3" w:rsidRDefault="00DF04E3" w:rsidP="00495C76">
      <w:pPr>
        <w:jc w:val="cente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5D1" w:rsidRDefault="00EB15D1" w:rsidP="00495C76">
      <w:pPr>
        <w:spacing w:after="0" w:line="240" w:lineRule="auto"/>
      </w:pPr>
      <w:r>
        <w:separator/>
      </w:r>
    </w:p>
  </w:endnote>
  <w:endnote w:type="continuationSeparator" w:id="0">
    <w:p w:rsidR="00EB15D1" w:rsidRDefault="00EB15D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GulliverRM">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5D1" w:rsidRDefault="00EB15D1" w:rsidP="00495C76">
      <w:pPr>
        <w:spacing w:after="0" w:line="240" w:lineRule="auto"/>
      </w:pPr>
      <w:r>
        <w:separator/>
      </w:r>
    </w:p>
  </w:footnote>
  <w:footnote w:type="continuationSeparator" w:id="0">
    <w:p w:rsidR="00EB15D1" w:rsidRDefault="00EB15D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850D3"/>
    <w:rsid w:val="002350BC"/>
    <w:rsid w:val="0028059F"/>
    <w:rsid w:val="002F4DF0"/>
    <w:rsid w:val="00333E31"/>
    <w:rsid w:val="0038483D"/>
    <w:rsid w:val="003B3488"/>
    <w:rsid w:val="003E0051"/>
    <w:rsid w:val="00435234"/>
    <w:rsid w:val="00495C76"/>
    <w:rsid w:val="00627419"/>
    <w:rsid w:val="00674926"/>
    <w:rsid w:val="00682112"/>
    <w:rsid w:val="006E7B2E"/>
    <w:rsid w:val="007659BB"/>
    <w:rsid w:val="008A439D"/>
    <w:rsid w:val="008D64B7"/>
    <w:rsid w:val="00AC0F0A"/>
    <w:rsid w:val="00B3082B"/>
    <w:rsid w:val="00B6703B"/>
    <w:rsid w:val="00BA654F"/>
    <w:rsid w:val="00CE511D"/>
    <w:rsid w:val="00DF04E3"/>
    <w:rsid w:val="00EB15D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B8D02-B7CD-4DBC-860F-9D12DD790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farzin sana</cp:lastModifiedBy>
  <cp:revision>12</cp:revision>
  <dcterms:created xsi:type="dcterms:W3CDTF">2017-03-28T12:12:00Z</dcterms:created>
  <dcterms:modified xsi:type="dcterms:W3CDTF">2018-10-01T09:27:00Z</dcterms:modified>
</cp:coreProperties>
</file>