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2751E7" w14:textId="77777777" w:rsidR="00DC433A" w:rsidRPr="005B7D07" w:rsidRDefault="00E37BD1" w:rsidP="00AD506D">
      <w:pPr>
        <w:outlineLvl w:val="0"/>
        <w:rPr>
          <w:b/>
          <w:iCs/>
          <w:color w:val="333333"/>
          <w:shd w:val="clear" w:color="auto" w:fill="FFFFFF"/>
        </w:rPr>
      </w:pPr>
      <w:r w:rsidRPr="005B7D07">
        <w:rPr>
          <w:b/>
          <w:iCs/>
          <w:color w:val="333333"/>
          <w:shd w:val="clear" w:color="auto" w:fill="FFFFFF"/>
        </w:rPr>
        <w:t xml:space="preserve">Title: </w:t>
      </w:r>
      <w:r w:rsidR="00AD506D" w:rsidRPr="00BB30E0">
        <w:rPr>
          <w:b/>
        </w:rPr>
        <w:t xml:space="preserve">The microbiology of extreme environments </w:t>
      </w:r>
      <w:r w:rsidR="00AD506D">
        <w:rPr>
          <w:b/>
        </w:rPr>
        <w:t xml:space="preserve">as analogue </w:t>
      </w:r>
      <w:r w:rsidR="00AD506D" w:rsidRPr="00BB30E0">
        <w:rPr>
          <w:b/>
        </w:rPr>
        <w:t>to assess the feasibility of life in other planets.</w:t>
      </w:r>
    </w:p>
    <w:p w14:paraId="0B7E134A" w14:textId="77777777" w:rsidR="00E37BD1" w:rsidRPr="00AD506D" w:rsidRDefault="00E37BD1" w:rsidP="00AD506D">
      <w:pPr>
        <w:outlineLvl w:val="0"/>
        <w:rPr>
          <w:iCs/>
          <w:color w:val="333333"/>
          <w:shd w:val="clear" w:color="auto" w:fill="FFFFFF"/>
          <w:lang w:val="es-ES_tradnl"/>
        </w:rPr>
      </w:pPr>
      <w:proofErr w:type="spellStart"/>
      <w:r w:rsidRPr="00AD506D">
        <w:rPr>
          <w:iCs/>
          <w:color w:val="333333"/>
          <w:shd w:val="clear" w:color="auto" w:fill="FFFFFF"/>
          <w:lang w:val="es-ES_tradnl"/>
        </w:rPr>
        <w:t>Name</w:t>
      </w:r>
      <w:proofErr w:type="spellEnd"/>
      <w:r w:rsidRPr="00AD506D">
        <w:rPr>
          <w:iCs/>
          <w:color w:val="333333"/>
          <w:shd w:val="clear" w:color="auto" w:fill="FFFFFF"/>
          <w:lang w:val="es-ES_tradnl"/>
        </w:rPr>
        <w:t xml:space="preserve">: </w:t>
      </w:r>
      <w:r w:rsidR="00AD506D" w:rsidRPr="00AD506D">
        <w:rPr>
          <w:lang w:val="es-ES_tradnl"/>
        </w:rPr>
        <w:t>Parro V</w:t>
      </w:r>
    </w:p>
    <w:p w14:paraId="7EB6C7D5" w14:textId="77777777" w:rsidR="00E37BD1" w:rsidRPr="00AD506D" w:rsidRDefault="00E37BD1" w:rsidP="005B7D07">
      <w:pPr>
        <w:rPr>
          <w:i/>
          <w:iCs/>
          <w:color w:val="333333"/>
          <w:shd w:val="clear" w:color="auto" w:fill="FFFFFF"/>
          <w:lang w:val="es-ES_tradnl"/>
        </w:rPr>
      </w:pPr>
      <w:proofErr w:type="spellStart"/>
      <w:r w:rsidRPr="00AD506D">
        <w:rPr>
          <w:iCs/>
          <w:color w:val="333333"/>
          <w:shd w:val="clear" w:color="auto" w:fill="FFFFFF"/>
          <w:lang w:val="es-ES_tradnl"/>
        </w:rPr>
        <w:t>Affiliation</w:t>
      </w:r>
      <w:proofErr w:type="spellEnd"/>
      <w:r w:rsidRPr="00AD506D">
        <w:rPr>
          <w:iCs/>
          <w:color w:val="333333"/>
          <w:shd w:val="clear" w:color="auto" w:fill="FFFFFF"/>
          <w:lang w:val="es-ES_tradnl"/>
        </w:rPr>
        <w:t xml:space="preserve">: </w:t>
      </w:r>
      <w:r w:rsidR="00AD506D" w:rsidRPr="00AD506D">
        <w:rPr>
          <w:iCs/>
          <w:color w:val="333333"/>
          <w:shd w:val="clear" w:color="auto" w:fill="FFFFFF"/>
          <w:lang w:val="es-ES_tradnl"/>
        </w:rPr>
        <w:t xml:space="preserve">Centro de </w:t>
      </w:r>
      <w:proofErr w:type="spellStart"/>
      <w:r w:rsidR="00AD506D" w:rsidRPr="00AD506D">
        <w:rPr>
          <w:iCs/>
          <w:color w:val="333333"/>
          <w:shd w:val="clear" w:color="auto" w:fill="FFFFFF"/>
          <w:lang w:val="es-ES_tradnl"/>
        </w:rPr>
        <w:t>Astrobiologia</w:t>
      </w:r>
      <w:proofErr w:type="spellEnd"/>
      <w:r w:rsidR="00AD506D" w:rsidRPr="00AD506D">
        <w:rPr>
          <w:iCs/>
          <w:color w:val="333333"/>
          <w:shd w:val="clear" w:color="auto" w:fill="FFFFFF"/>
          <w:lang w:val="es-ES_tradnl"/>
        </w:rPr>
        <w:t xml:space="preserve"> (CSIC-INTA)</w:t>
      </w:r>
      <w:r w:rsidRPr="00AD506D">
        <w:rPr>
          <w:i/>
          <w:iCs/>
          <w:color w:val="333333"/>
          <w:shd w:val="clear" w:color="auto" w:fill="FFFFFF"/>
          <w:lang w:val="es-ES_tradnl"/>
        </w:rPr>
        <w:t xml:space="preserve">, </w:t>
      </w:r>
      <w:r w:rsidR="00AD506D">
        <w:rPr>
          <w:i/>
          <w:iCs/>
          <w:color w:val="333333"/>
          <w:shd w:val="clear" w:color="auto" w:fill="FFFFFF"/>
          <w:lang w:val="es-ES_tradnl"/>
        </w:rPr>
        <w:t>Spain</w:t>
      </w:r>
    </w:p>
    <w:p w14:paraId="451D414C" w14:textId="77777777" w:rsidR="001F1383" w:rsidRDefault="001F1383" w:rsidP="005B7D07"/>
    <w:p w14:paraId="0E5ED176" w14:textId="77777777" w:rsidR="00E37BD1" w:rsidRPr="005B7D07" w:rsidRDefault="00E37BD1" w:rsidP="00AD506D">
      <w:pPr>
        <w:outlineLvl w:val="0"/>
        <w:rPr>
          <w:b/>
        </w:rPr>
      </w:pPr>
      <w:r w:rsidRPr="005B7D07">
        <w:rPr>
          <w:b/>
        </w:rPr>
        <w:t>Abstract</w:t>
      </w:r>
      <w:r w:rsidR="009215E3">
        <w:rPr>
          <w:b/>
        </w:rPr>
        <w:t xml:space="preserve"> (up</w:t>
      </w:r>
      <w:r w:rsidR="004F66A4">
        <w:rPr>
          <w:b/>
        </w:rPr>
        <w:t xml:space="preserve"> </w:t>
      </w:r>
      <w:r w:rsidR="009215E3">
        <w:rPr>
          <w:b/>
        </w:rPr>
        <w:t>to 300 words)</w:t>
      </w:r>
    </w:p>
    <w:p w14:paraId="66964EF7" w14:textId="77777777" w:rsidR="00B8710A" w:rsidRPr="00AD506D" w:rsidRDefault="00AD506D" w:rsidP="004F66A4">
      <w:pPr>
        <w:jc w:val="both"/>
      </w:pPr>
      <w:r>
        <w:t xml:space="preserve">One of the outstanding questions of the humanity is, are we alone in the universe? We don’t know whether other intelligent civilization or even simple forms of life exist elsewhere. Astrobiology tackles this issue by considering life as a consequence of the evolution of the energy and chemistry in the universe, and it focuses on the study of key processes leading to the life as we know it. From the planetary exploration missions to the Solar System, particularly Mars and Jupiter and Saturn’s moons, the scientists have learnt the main characteristics of some of the planetary environments </w:t>
      </w:r>
      <w:r w:rsidR="006E742D">
        <w:t>we can find out there</w:t>
      </w:r>
      <w:r>
        <w:t xml:space="preserve">. Planetary missions are highly expensive and subjected to many constraints. Therefore, a cheaper approach to assess the feasibility of extraterrestrial life is through simulation either in the lab or in terrestrial extreme environments that can be considered analogous in some of their </w:t>
      </w:r>
      <w:proofErr w:type="spellStart"/>
      <w:r>
        <w:t>physico</w:t>
      </w:r>
      <w:proofErr w:type="spellEnd"/>
      <w:r>
        <w:t xml:space="preserve">-chemical characteristics. Understanding the microbial diversity, how microorganisms deal with extreme conditions on Earth, and what kind of fingerprint they leave in the medium will contribute to that task and to develop methodologies and instrumentation for the search for life elsewhere. In our group, we have been using complementary techniques for an integrative study of the </w:t>
      </w:r>
      <w:proofErr w:type="spellStart"/>
      <w:r>
        <w:t>geomicrobiology</w:t>
      </w:r>
      <w:proofErr w:type="spellEnd"/>
      <w:r>
        <w:t xml:space="preserve"> of different extreme environments. Particularly, a multiplex microarray immunoassay and an instrument have been developed for the detection of microbial markers in the environmental samples. I will show some of the results obtained about the </w:t>
      </w:r>
      <w:proofErr w:type="spellStart"/>
      <w:r>
        <w:t>geomicrobiology</w:t>
      </w:r>
      <w:proofErr w:type="spellEnd"/>
      <w:r>
        <w:t xml:space="preserve"> from the surface to deep subsurface in </w:t>
      </w:r>
      <w:proofErr w:type="spellStart"/>
      <w:r>
        <w:t>río</w:t>
      </w:r>
      <w:proofErr w:type="spellEnd"/>
      <w:r>
        <w:t xml:space="preserve"> Tinto area (Spain), Atacama </w:t>
      </w:r>
      <w:r w:rsidR="001732B7">
        <w:t>Desert</w:t>
      </w:r>
      <w:r>
        <w:t xml:space="preserve"> (Chile), or Antarctic permafrost. Additionally, past and current work in collaboration with NASA teams to implement </w:t>
      </w:r>
      <w:proofErr w:type="spellStart"/>
      <w:r>
        <w:t>biosensing</w:t>
      </w:r>
      <w:proofErr w:type="spellEnd"/>
      <w:r>
        <w:t xml:space="preserve"> system for planetary exploration missions</w:t>
      </w:r>
      <w:r w:rsidR="001732B7">
        <w:t>, will be reported</w:t>
      </w:r>
      <w:r>
        <w:t xml:space="preserve">. </w:t>
      </w:r>
    </w:p>
    <w:p w14:paraId="2F60554A" w14:textId="77777777" w:rsidR="00E37BD1" w:rsidRPr="005B7D07" w:rsidRDefault="00E37BD1" w:rsidP="005B7D07"/>
    <w:p w14:paraId="1DB4BF84" w14:textId="77777777" w:rsidR="00E37BD1" w:rsidRPr="005B7D07" w:rsidRDefault="00E37BD1" w:rsidP="005B7D07"/>
    <w:p w14:paraId="3A23F74E" w14:textId="77777777" w:rsidR="00CE6677" w:rsidRPr="005B7D07" w:rsidRDefault="00B8710A" w:rsidP="00AD506D">
      <w:pPr>
        <w:outlineLvl w:val="0"/>
        <w:rPr>
          <w:b/>
        </w:rPr>
      </w:pPr>
      <w:r w:rsidRPr="005B7D07">
        <w:rPr>
          <w:b/>
        </w:rPr>
        <w:t>Biography</w:t>
      </w:r>
      <w:r w:rsidR="009215E3">
        <w:rPr>
          <w:b/>
        </w:rPr>
        <w:t xml:space="preserve"> (up</w:t>
      </w:r>
      <w:r w:rsidR="0054308E">
        <w:rPr>
          <w:b/>
        </w:rPr>
        <w:t xml:space="preserve"> </w:t>
      </w:r>
      <w:r w:rsidR="009215E3">
        <w:rPr>
          <w:b/>
        </w:rPr>
        <w:t>to 150 words)</w:t>
      </w:r>
    </w:p>
    <w:p w14:paraId="10D348B3" w14:textId="689252BB" w:rsidR="007D233A" w:rsidRDefault="001732B7" w:rsidP="004F66A4">
      <w:pPr>
        <w:jc w:val="both"/>
      </w:pPr>
      <w:r>
        <w:t>Parro V</w:t>
      </w:r>
      <w:r w:rsidR="00D841B1" w:rsidRPr="005B7D07">
        <w:t xml:space="preserve"> completed his </w:t>
      </w:r>
      <w:r w:rsidR="00A50C1E" w:rsidRPr="005B7D07">
        <w:t>PhD</w:t>
      </w:r>
      <w:r w:rsidR="00E37BD1" w:rsidRPr="005B7D07">
        <w:t xml:space="preserve"> </w:t>
      </w:r>
      <w:r w:rsidR="0054308E">
        <w:t xml:space="preserve">in Biological Sciences (Biochemistry and Molecular Biology) </w:t>
      </w:r>
      <w:r w:rsidR="00E37BD1" w:rsidRPr="005B7D07">
        <w:t>at the</w:t>
      </w:r>
      <w:r w:rsidR="0054308E">
        <w:t xml:space="preserve"> age of 29</w:t>
      </w:r>
      <w:r w:rsidR="00E37BD1" w:rsidRPr="005B7D07">
        <w:t xml:space="preserve"> years from </w:t>
      </w:r>
      <w:r w:rsidR="0054308E">
        <w:t>Autonomous University of Madrid, Spain</w:t>
      </w:r>
      <w:r w:rsidR="00D841B1" w:rsidRPr="005B7D07">
        <w:t>.</w:t>
      </w:r>
      <w:r w:rsidR="00B17C38" w:rsidRPr="005B7D07">
        <w:t xml:space="preserve"> He</w:t>
      </w:r>
      <w:r w:rsidR="005B7D07" w:rsidRPr="005B7D07">
        <w:t xml:space="preserve"> is </w:t>
      </w:r>
      <w:r w:rsidR="0054308E">
        <w:t xml:space="preserve">now a Research Professor and </w:t>
      </w:r>
      <w:r w:rsidR="005B7D07" w:rsidRPr="005B7D07">
        <w:t xml:space="preserve">the </w:t>
      </w:r>
      <w:r w:rsidR="0054308E">
        <w:t>Deputy director</w:t>
      </w:r>
      <w:r w:rsidR="005B7D07" w:rsidRPr="005B7D07">
        <w:t xml:space="preserve"> of </w:t>
      </w:r>
      <w:r w:rsidR="0054308E">
        <w:t xml:space="preserve">Centro de </w:t>
      </w:r>
      <w:proofErr w:type="spellStart"/>
      <w:r w:rsidR="0054308E">
        <w:t>Astrobiologia</w:t>
      </w:r>
      <w:proofErr w:type="spellEnd"/>
      <w:r w:rsidR="0054308E">
        <w:t xml:space="preserve"> (CSIC-INTA)</w:t>
      </w:r>
      <w:r w:rsidR="00B057F9" w:rsidRPr="005B7D07">
        <w:t xml:space="preserve">, </w:t>
      </w:r>
      <w:r w:rsidR="0054308E">
        <w:t>Spain, an associated center to the NASA Astrobiology Institute</w:t>
      </w:r>
      <w:r w:rsidR="00B17C38" w:rsidRPr="005B7D07">
        <w:t>.</w:t>
      </w:r>
      <w:r w:rsidR="00F848FD" w:rsidRPr="005B7D07">
        <w:t xml:space="preserve"> He </w:t>
      </w:r>
      <w:r w:rsidR="0054308E">
        <w:t>has over 1</w:t>
      </w:r>
      <w:r w:rsidR="005B7D07" w:rsidRPr="005B7D07">
        <w:t>00 publications</w:t>
      </w:r>
      <w:r w:rsidR="0054308E">
        <w:t xml:space="preserve"> in the field of molecular and environmental microbiology, and astrobiology</w:t>
      </w:r>
      <w:r w:rsidR="005B7D07" w:rsidRPr="005B7D07">
        <w:t xml:space="preserve"> that have been cited over </w:t>
      </w:r>
      <w:r w:rsidR="004F66A4">
        <w:t>4</w:t>
      </w:r>
      <w:r w:rsidR="0054308E">
        <w:t>000 times, and his</w:t>
      </w:r>
      <w:r w:rsidR="005B7D07" w:rsidRPr="005B7D07">
        <w:t xml:space="preserve"> publication H-index is </w:t>
      </w:r>
      <w:r w:rsidR="004F66A4">
        <w:t xml:space="preserve">25 </w:t>
      </w:r>
      <w:r w:rsidR="0031455A" w:rsidRPr="005B7D07">
        <w:t>and has been serving as an editorial board member of repute</w:t>
      </w:r>
      <w:r w:rsidR="005B7D07" w:rsidRPr="005B7D07">
        <w:t>d Journals</w:t>
      </w:r>
      <w:r w:rsidR="0031455A" w:rsidRPr="005B7D07">
        <w:t>.</w:t>
      </w:r>
    </w:p>
    <w:p w14:paraId="1498BAF2" w14:textId="2C68BDB7" w:rsidR="004F66A4" w:rsidRDefault="004F66A4" w:rsidP="004F66A4">
      <w:pPr>
        <w:jc w:val="both"/>
      </w:pPr>
    </w:p>
    <w:p w14:paraId="42488711" w14:textId="032EE8C6" w:rsidR="005B7D07" w:rsidRDefault="000F6C4B" w:rsidP="00AD506D">
      <w:pPr>
        <w:jc w:val="right"/>
        <w:outlineLvl w:val="0"/>
      </w:pPr>
      <w:r>
        <w:t xml:space="preserve">Email ID: </w:t>
      </w:r>
      <w:hyperlink r:id="rId7" w:history="1">
        <w:r w:rsidR="004F66A4" w:rsidRPr="003C7EB6">
          <w:rPr>
            <w:rStyle w:val="Hipervnculo"/>
          </w:rPr>
          <w:t>parrogv@cab.inta-csic.es</w:t>
        </w:r>
      </w:hyperlink>
    </w:p>
    <w:p w14:paraId="73727702" w14:textId="39A49666" w:rsidR="004F66A4" w:rsidRPr="005B7D07" w:rsidRDefault="003228E9" w:rsidP="00AD506D">
      <w:pPr>
        <w:jc w:val="right"/>
        <w:outlineLvl w:val="0"/>
      </w:pPr>
      <w:r>
        <w:rPr>
          <w:noProof/>
          <w:lang w:val="es-ES_tradnl" w:eastAsia="es-ES_tradnl"/>
        </w:rPr>
        <mc:AlternateContent>
          <mc:Choice Requires="wps">
            <w:drawing>
              <wp:anchor distT="0" distB="0" distL="114300" distR="114300" simplePos="0" relativeHeight="251658240" behindDoc="0" locked="0" layoutInCell="1" allowOverlap="1" wp14:anchorId="725EC3E5" wp14:editId="024CCBB5">
                <wp:simplePos x="0" y="0"/>
                <wp:positionH relativeFrom="column">
                  <wp:posOffset>4051593</wp:posOffset>
                </wp:positionH>
                <wp:positionV relativeFrom="paragraph">
                  <wp:posOffset>147906</wp:posOffset>
                </wp:positionV>
                <wp:extent cx="1828458" cy="2515186"/>
                <wp:effectExtent l="0" t="0" r="26035" b="2540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458" cy="2515186"/>
                        </a:xfrm>
                        <a:prstGeom prst="rect">
                          <a:avLst/>
                        </a:prstGeom>
                        <a:solidFill>
                          <a:srgbClr val="FFFFFF"/>
                        </a:solidFill>
                        <a:ln w="9525">
                          <a:solidFill>
                            <a:srgbClr val="000000"/>
                          </a:solidFill>
                          <a:miter lim="800000"/>
                          <a:headEnd/>
                          <a:tailEnd/>
                        </a:ln>
                      </wps:spPr>
                      <wps:txbx>
                        <w:txbxContent>
                          <w:p w14:paraId="05672A58" w14:textId="77777777" w:rsidR="001F1383" w:rsidRPr="001F1383" w:rsidRDefault="0054308E" w:rsidP="003228E9">
                            <w:pPr>
                              <w:rPr>
                                <w:lang w:val="en-IN"/>
                              </w:rPr>
                            </w:pPr>
                            <w:r>
                              <w:rPr>
                                <w:noProof/>
                                <w:lang w:val="es-ES_tradnl" w:eastAsia="es-ES_tradnl"/>
                              </w:rPr>
                              <w:drawing>
                                <wp:inline distT="0" distB="0" distL="0" distR="0" wp14:anchorId="22A91D2B" wp14:editId="731EE4A6">
                                  <wp:extent cx="1858198" cy="259798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Parro_foto_3.jpg"/>
                                          <pic:cNvPicPr/>
                                        </pic:nvPicPr>
                                        <pic:blipFill rotWithShape="1">
                                          <a:blip r:embed="rId8">
                                            <a:extLst>
                                              <a:ext uri="{28A0092B-C50C-407E-A947-70E740481C1C}">
                                                <a14:useLocalDpi xmlns:a14="http://schemas.microsoft.com/office/drawing/2010/main" val="0"/>
                                              </a:ext>
                                            </a:extLst>
                                          </a:blip>
                                          <a:srcRect l="4247" r="7386" b="14746"/>
                                          <a:stretch/>
                                        </pic:blipFill>
                                        <pic:spPr bwMode="auto">
                                          <a:xfrm>
                                            <a:off x="0" y="0"/>
                                            <a:ext cx="1905836" cy="266458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EC3E5" id="Rectangle 6" o:spid="_x0000_s1026" style="position:absolute;left:0;text-align:left;margin-left:319pt;margin-top:11.65pt;width:143.95pt;height:19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">
                <v:textbox>
                  <w:txbxContent>
                    <w:p w14:paraId="05672A58" w14:textId="77777777" w:rsidR="001F1383" w:rsidRPr="001F1383" w:rsidRDefault="0054308E" w:rsidP="003228E9">
                      <w:pPr>
                        <w:rPr>
                          <w:lang w:val="en-IN"/>
                        </w:rPr>
                      </w:pPr>
                      <w:r>
                        <w:rPr>
                          <w:noProof/>
                          <w:lang w:val="es-ES_tradnl" w:eastAsia="es-ES_tradnl"/>
                        </w:rPr>
                        <w:drawing>
                          <wp:inline distT="0" distB="0" distL="0" distR="0" wp14:anchorId="22A91D2B" wp14:editId="731EE4A6">
                            <wp:extent cx="1858198" cy="259798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Parro_foto_3.jpg"/>
                                    <pic:cNvPicPr/>
                                  </pic:nvPicPr>
                                  <pic:blipFill rotWithShape="1">
                                    <a:blip r:embed="rId8">
                                      <a:extLst>
                                        <a:ext uri="{28A0092B-C50C-407E-A947-70E740481C1C}">
                                          <a14:useLocalDpi xmlns:a14="http://schemas.microsoft.com/office/drawing/2010/main" val="0"/>
                                        </a:ext>
                                      </a:extLst>
                                    </a:blip>
                                    <a:srcRect l="4247" r="7386" b="14746"/>
                                    <a:stretch/>
                                  </pic:blipFill>
                                  <pic:spPr bwMode="auto">
                                    <a:xfrm>
                                      <a:off x="0" y="0"/>
                                      <a:ext cx="1905836" cy="2664583"/>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094C6DC8" w14:textId="77777777" w:rsidR="007D233A" w:rsidRDefault="007D233A" w:rsidP="005B7D07"/>
    <w:p w14:paraId="541C546B" w14:textId="77777777" w:rsidR="005B7D07" w:rsidRDefault="005B7D07" w:rsidP="005B7D07">
      <w:r>
        <w:t xml:space="preserve">Presenter Name: </w:t>
      </w:r>
      <w:r w:rsidR="0054308E">
        <w:t>Parro V</w:t>
      </w:r>
      <w:r w:rsidR="00B057F9">
        <w:t>.</w:t>
      </w:r>
    </w:p>
    <w:p w14:paraId="5DDF60A4" w14:textId="77777777" w:rsidR="006758A2" w:rsidRDefault="005B7D07" w:rsidP="005B7D07">
      <w:r>
        <w:t>Type of Presentation: Speaker</w:t>
      </w:r>
    </w:p>
    <w:p w14:paraId="5D8B5043" w14:textId="77777777" w:rsidR="000F6C4B" w:rsidRDefault="000F6C4B" w:rsidP="005B7D07">
      <w:r>
        <w:t>Contact Number:</w:t>
      </w:r>
      <w:r w:rsidR="00B057F9">
        <w:t xml:space="preserve"> </w:t>
      </w:r>
      <w:r w:rsidR="0054308E">
        <w:t>+34-915201071</w:t>
      </w:r>
    </w:p>
    <w:p w14:paraId="44930EA1" w14:textId="77777777" w:rsidR="000F6C4B" w:rsidRDefault="000F6C4B" w:rsidP="005B7D07"/>
    <w:p w14:paraId="58A50CBB" w14:textId="77777777" w:rsidR="000F6C4B" w:rsidRDefault="000F6C4B" w:rsidP="005B7D07"/>
    <w:p w14:paraId="4EE63E65" w14:textId="77777777" w:rsidR="000F6C4B" w:rsidRDefault="000F6C4B" w:rsidP="005B7D07"/>
    <w:p w14:paraId="71F48813" w14:textId="77777777" w:rsidR="000F6C4B" w:rsidRPr="005B7D07" w:rsidRDefault="000F6C4B" w:rsidP="005B7D07">
      <w:bookmarkStart w:id="0" w:name="_GoBack"/>
      <w:bookmarkEnd w:id="0"/>
    </w:p>
    <w:sectPr w:rsidR="000F6C4B" w:rsidRPr="005B7D07"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1E0B45" w14:textId="77777777" w:rsidR="00263512" w:rsidRDefault="00263512" w:rsidP="00BD61DA">
      <w:r>
        <w:separator/>
      </w:r>
    </w:p>
  </w:endnote>
  <w:endnote w:type="continuationSeparator" w:id="0">
    <w:p w14:paraId="6A7A1D0E" w14:textId="77777777" w:rsidR="00263512" w:rsidRDefault="00263512"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F42D7" w14:textId="77777777" w:rsidR="006758A2" w:rsidRDefault="006758A2" w:rsidP="006758A2">
    <w:pPr>
      <w:pStyle w:val="Piedepgina"/>
      <w:jc w:val="right"/>
    </w:pPr>
    <w:r w:rsidRPr="006758A2">
      <w:t>http://3dprinting-medical.alliedacademies.com/</w:t>
    </w:r>
  </w:p>
  <w:p w14:paraId="6633DEB0" w14:textId="77777777" w:rsidR="006758A2" w:rsidRDefault="006758A2">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9AF2D4" w14:textId="77777777" w:rsidR="00263512" w:rsidRDefault="00263512" w:rsidP="00BD61DA">
      <w:r>
        <w:separator/>
      </w:r>
    </w:p>
  </w:footnote>
  <w:footnote w:type="continuationSeparator" w:id="0">
    <w:p w14:paraId="7E03D86B" w14:textId="77777777" w:rsidR="00263512" w:rsidRDefault="00263512" w:rsidP="00BD61D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FE7F2" w14:textId="77777777" w:rsidR="006758A2" w:rsidRDefault="006758A2" w:rsidP="006758A2">
    <w:pPr>
      <w:pStyle w:val="Encabezado"/>
      <w:jc w:val="right"/>
      <w:rPr>
        <w:sz w:val="30"/>
        <w:szCs w:val="30"/>
      </w:rPr>
    </w:pPr>
    <w:r w:rsidRPr="006758A2">
      <w:rPr>
        <w:sz w:val="30"/>
        <w:szCs w:val="30"/>
      </w:rPr>
      <w:t>3D Printing and Medicine Annual Congress</w:t>
    </w:r>
  </w:p>
  <w:p w14:paraId="39C20FF2" w14:textId="77777777" w:rsidR="006758A2" w:rsidRPr="00AD506D" w:rsidRDefault="006758A2" w:rsidP="006758A2">
    <w:pPr>
      <w:pStyle w:val="Encabezado"/>
      <w:jc w:val="right"/>
      <w:rPr>
        <w:sz w:val="20"/>
        <w:szCs w:val="20"/>
        <w:lang w:val="es-ES_tradnl"/>
      </w:rPr>
    </w:pPr>
    <w:r w:rsidRPr="00AD506D">
      <w:rPr>
        <w:sz w:val="20"/>
        <w:szCs w:val="20"/>
        <w:lang w:val="es-ES_tradnl"/>
      </w:rPr>
      <w:t>Las Vegas, Nevada, USA | October 5-6, 2017</w:t>
    </w:r>
  </w:p>
  <w:p w14:paraId="64EA995E" w14:textId="77777777" w:rsidR="00BD61DA" w:rsidRPr="00AD506D" w:rsidRDefault="00BD61DA">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32F"/>
    <w:rsid w:val="0002392A"/>
    <w:rsid w:val="00074C9C"/>
    <w:rsid w:val="000D6718"/>
    <w:rsid w:val="000F6C4B"/>
    <w:rsid w:val="001732B7"/>
    <w:rsid w:val="001B06AE"/>
    <w:rsid w:val="001F1383"/>
    <w:rsid w:val="0023795B"/>
    <w:rsid w:val="00263512"/>
    <w:rsid w:val="00265E72"/>
    <w:rsid w:val="002C359D"/>
    <w:rsid w:val="002C3D9B"/>
    <w:rsid w:val="003057DC"/>
    <w:rsid w:val="0031455A"/>
    <w:rsid w:val="003228E9"/>
    <w:rsid w:val="00363668"/>
    <w:rsid w:val="00384441"/>
    <w:rsid w:val="003A3C5A"/>
    <w:rsid w:val="003B78DC"/>
    <w:rsid w:val="00437503"/>
    <w:rsid w:val="00441F91"/>
    <w:rsid w:val="00483CAB"/>
    <w:rsid w:val="004D7813"/>
    <w:rsid w:val="004E62DD"/>
    <w:rsid w:val="004F0441"/>
    <w:rsid w:val="004F66A4"/>
    <w:rsid w:val="0054308E"/>
    <w:rsid w:val="005B4B32"/>
    <w:rsid w:val="005B607D"/>
    <w:rsid w:val="005B7D07"/>
    <w:rsid w:val="00654259"/>
    <w:rsid w:val="006758A2"/>
    <w:rsid w:val="006E742D"/>
    <w:rsid w:val="006E7820"/>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D506D"/>
    <w:rsid w:val="00AF61EB"/>
    <w:rsid w:val="00B03DB8"/>
    <w:rsid w:val="00B057F9"/>
    <w:rsid w:val="00B17C38"/>
    <w:rsid w:val="00B44878"/>
    <w:rsid w:val="00B8710A"/>
    <w:rsid w:val="00BA2068"/>
    <w:rsid w:val="00BA6511"/>
    <w:rsid w:val="00BB5A5B"/>
    <w:rsid w:val="00BD61DA"/>
    <w:rsid w:val="00C07C5B"/>
    <w:rsid w:val="00C578FF"/>
    <w:rsid w:val="00C828BF"/>
    <w:rsid w:val="00CE6677"/>
    <w:rsid w:val="00D605F8"/>
    <w:rsid w:val="00D734FE"/>
    <w:rsid w:val="00D841B1"/>
    <w:rsid w:val="00DC433A"/>
    <w:rsid w:val="00E1608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6D664"/>
  <w15:docId w15:val="{9DF7A114-DCA5-40EA-BB3C-19A76932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37503"/>
    <w:pPr>
      <w:ind w:left="720"/>
      <w:contextualSpacing/>
    </w:pPr>
  </w:style>
  <w:style w:type="paragraph" w:styleId="Textodeglobo">
    <w:name w:val="Balloon Text"/>
    <w:basedOn w:val="Normal"/>
    <w:link w:val="TextodegloboCar"/>
    <w:uiPriority w:val="99"/>
    <w:semiHidden/>
    <w:unhideWhenUsed/>
    <w:rsid w:val="00AF61EB"/>
    <w:rPr>
      <w:rFonts w:ascii="Tahoma" w:hAnsi="Tahoma" w:cs="Tahoma"/>
      <w:sz w:val="16"/>
      <w:szCs w:val="16"/>
    </w:rPr>
  </w:style>
  <w:style w:type="character" w:customStyle="1" w:styleId="TextodegloboCar">
    <w:name w:val="Texto de globo Car"/>
    <w:basedOn w:val="Fuentedeprrafopredeter"/>
    <w:link w:val="Textodeglobo"/>
    <w:uiPriority w:val="99"/>
    <w:semiHidden/>
    <w:rsid w:val="00AF61EB"/>
    <w:rPr>
      <w:rFonts w:ascii="Tahoma" w:eastAsia="Batang" w:hAnsi="Tahoma" w:cs="Tahoma"/>
      <w:sz w:val="16"/>
      <w:szCs w:val="16"/>
      <w:lang w:eastAsia="ko-KR"/>
    </w:rPr>
  </w:style>
  <w:style w:type="paragraph" w:styleId="Descripcin">
    <w:name w:val="caption"/>
    <w:basedOn w:val="Normal"/>
    <w:next w:val="Normal"/>
    <w:uiPriority w:val="35"/>
    <w:unhideWhenUsed/>
    <w:qFormat/>
    <w:rsid w:val="00AF61EB"/>
    <w:pPr>
      <w:spacing w:after="200"/>
    </w:pPr>
    <w:rPr>
      <w:b/>
      <w:bCs/>
      <w:color w:val="4F81BD"/>
      <w:sz w:val="18"/>
      <w:szCs w:val="18"/>
    </w:rPr>
  </w:style>
  <w:style w:type="paragraph" w:styleId="Encabezado">
    <w:name w:val="header"/>
    <w:basedOn w:val="Normal"/>
    <w:link w:val="EncabezadoCar"/>
    <w:uiPriority w:val="99"/>
    <w:unhideWhenUsed/>
    <w:rsid w:val="00BD61DA"/>
    <w:pPr>
      <w:tabs>
        <w:tab w:val="center" w:pos="4513"/>
        <w:tab w:val="right" w:pos="9026"/>
      </w:tabs>
    </w:pPr>
  </w:style>
  <w:style w:type="character" w:customStyle="1" w:styleId="EncabezadoCar">
    <w:name w:val="Encabezado Car"/>
    <w:basedOn w:val="Fuentedeprrafopredeter"/>
    <w:link w:val="Encabezado"/>
    <w:uiPriority w:val="99"/>
    <w:rsid w:val="00BD61DA"/>
    <w:rPr>
      <w:rFonts w:ascii="Times New Roman" w:eastAsia="Batang" w:hAnsi="Times New Roman"/>
      <w:sz w:val="24"/>
      <w:szCs w:val="24"/>
      <w:lang w:eastAsia="ko-KR"/>
    </w:rPr>
  </w:style>
  <w:style w:type="paragraph" w:styleId="Piedepgina">
    <w:name w:val="footer"/>
    <w:basedOn w:val="Normal"/>
    <w:link w:val="PiedepginaCar"/>
    <w:uiPriority w:val="99"/>
    <w:unhideWhenUsed/>
    <w:rsid w:val="00BD61DA"/>
    <w:pPr>
      <w:tabs>
        <w:tab w:val="center" w:pos="4513"/>
        <w:tab w:val="right" w:pos="9026"/>
      </w:tabs>
    </w:pPr>
  </w:style>
  <w:style w:type="character" w:customStyle="1" w:styleId="PiedepginaCar">
    <w:name w:val="Pie de página Car"/>
    <w:basedOn w:val="Fuentedeprrafopredeter"/>
    <w:link w:val="Piedepgina"/>
    <w:uiPriority w:val="99"/>
    <w:rsid w:val="00BD61DA"/>
    <w:rPr>
      <w:rFonts w:ascii="Times New Roman" w:eastAsia="Batang" w:hAnsi="Times New Roman"/>
      <w:sz w:val="24"/>
      <w:szCs w:val="24"/>
      <w:lang w:eastAsia="ko-KR"/>
    </w:rPr>
  </w:style>
  <w:style w:type="character" w:styleId="Hipervnculo">
    <w:name w:val="Hyperlink"/>
    <w:basedOn w:val="Fuentedeprrafopredeter"/>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arrogv@cab.inta-csic.es" TargetMode="External"/><Relationship Id="rId8" Type="http://schemas.openxmlformats.org/officeDocument/2006/relationships/image" Target="media/image1.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32A90-7283-094C-9D79-AFC306C0A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431</Words>
  <Characters>2376</Characters>
  <Application>Microsoft Macintosh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Victor Parro</cp:lastModifiedBy>
  <cp:revision>4</cp:revision>
  <dcterms:created xsi:type="dcterms:W3CDTF">2018-02-06T10:34:00Z</dcterms:created>
  <dcterms:modified xsi:type="dcterms:W3CDTF">2018-02-06T10:39:00Z</dcterms:modified>
</cp:coreProperties>
</file>