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005" w:rsidRPr="002714BB" w:rsidRDefault="00303005" w:rsidP="00303005">
      <w:pPr>
        <w:autoSpaceDE w:val="0"/>
        <w:autoSpaceDN w:val="0"/>
        <w:adjustRightInd w:val="0"/>
        <w:spacing w:after="0" w:line="240" w:lineRule="auto"/>
        <w:jc w:val="center"/>
        <w:rPr>
          <w:rFonts w:ascii="Times New Roman" w:hAnsi="Times New Roman"/>
          <w:b/>
          <w:bCs/>
          <w:sz w:val="24"/>
          <w:szCs w:val="24"/>
        </w:rPr>
      </w:pPr>
      <w:r w:rsidRPr="002714BB">
        <w:rPr>
          <w:rFonts w:ascii="Times New Roman" w:hAnsi="Times New Roman"/>
          <w:b/>
          <w:bCs/>
          <w:sz w:val="24"/>
          <w:szCs w:val="24"/>
        </w:rPr>
        <w:t>Phytochemical, Antimicrobial And Antioxidant Potentials of a Wild Mushroom (</w:t>
      </w:r>
      <w:r w:rsidRPr="002714BB">
        <w:rPr>
          <w:rFonts w:ascii="Times New Roman" w:hAnsi="Times New Roman"/>
          <w:b/>
          <w:bCs/>
          <w:i/>
          <w:iCs/>
          <w:sz w:val="24"/>
          <w:szCs w:val="24"/>
        </w:rPr>
        <w:t xml:space="preserve">Trametes </w:t>
      </w:r>
      <w:r w:rsidRPr="002714BB">
        <w:rPr>
          <w:rFonts w:ascii="Times New Roman" w:hAnsi="Times New Roman"/>
          <w:b/>
          <w:bCs/>
          <w:iCs/>
          <w:sz w:val="24"/>
          <w:szCs w:val="24"/>
        </w:rPr>
        <w:t>Species</w:t>
      </w:r>
      <w:r w:rsidRPr="002714BB">
        <w:rPr>
          <w:rFonts w:ascii="Times New Roman" w:hAnsi="Times New Roman"/>
          <w:b/>
          <w:bCs/>
          <w:sz w:val="24"/>
          <w:szCs w:val="24"/>
        </w:rPr>
        <w:t xml:space="preserve">) Collected From </w:t>
      </w:r>
      <w:proofErr w:type="spellStart"/>
      <w:r w:rsidRPr="002714BB">
        <w:rPr>
          <w:rFonts w:ascii="Times New Roman" w:hAnsi="Times New Roman"/>
          <w:b/>
          <w:bCs/>
          <w:sz w:val="24"/>
          <w:szCs w:val="24"/>
        </w:rPr>
        <w:t>Bolorunduro</w:t>
      </w:r>
      <w:proofErr w:type="spellEnd"/>
      <w:r w:rsidRPr="002714BB">
        <w:rPr>
          <w:rFonts w:ascii="Times New Roman" w:hAnsi="Times New Roman"/>
          <w:b/>
          <w:bCs/>
          <w:sz w:val="24"/>
          <w:szCs w:val="24"/>
        </w:rPr>
        <w:t>, Ondo State, Nigeria.</w:t>
      </w:r>
    </w:p>
    <w:p w:rsidR="00303005" w:rsidRPr="002714BB" w:rsidRDefault="00303005" w:rsidP="00303005">
      <w:pPr>
        <w:pStyle w:val="Default"/>
        <w:ind w:left="2160"/>
        <w:jc w:val="both"/>
        <w:rPr>
          <w:b/>
        </w:rPr>
      </w:pPr>
      <w:r w:rsidRPr="002714BB">
        <w:rPr>
          <w:b/>
        </w:rPr>
        <w:t xml:space="preserve"> </w:t>
      </w:r>
      <w:r w:rsidRPr="002714BB">
        <w:rPr>
          <w:b/>
        </w:rPr>
        <w:tab/>
      </w:r>
      <w:r w:rsidRPr="002714BB">
        <w:rPr>
          <w:b/>
        </w:rPr>
        <w:tab/>
      </w:r>
    </w:p>
    <w:p w:rsidR="00303005" w:rsidRPr="002714BB" w:rsidRDefault="00303005" w:rsidP="00303005">
      <w:pPr>
        <w:pStyle w:val="Default"/>
        <w:ind w:left="2160"/>
        <w:jc w:val="both"/>
        <w:rPr>
          <w:iCs/>
        </w:rPr>
      </w:pPr>
      <w:r>
        <w:rPr>
          <w:color w:val="auto"/>
          <w:u w:val="single"/>
        </w:rPr>
        <w:t>Oluwafemi,</w:t>
      </w:r>
      <w:r w:rsidRPr="002714BB">
        <w:rPr>
          <w:color w:val="auto"/>
          <w:u w:val="single"/>
        </w:rPr>
        <w:t>Y.D</w:t>
      </w:r>
      <w:r w:rsidRPr="002714BB">
        <w:rPr>
          <w:b/>
          <w:vertAlign w:val="superscript"/>
        </w:rPr>
        <w:t>1</w:t>
      </w:r>
      <w:r>
        <w:rPr>
          <w:color w:val="auto"/>
          <w:u w:val="single"/>
        </w:rPr>
        <w:t>,</w:t>
      </w:r>
      <w:r w:rsidRPr="002714BB">
        <w:rPr>
          <w:color w:val="auto"/>
        </w:rPr>
        <w:t xml:space="preserve"> Oyetayo, V.O</w:t>
      </w:r>
      <w:r w:rsidRPr="002714BB">
        <w:rPr>
          <w:b/>
          <w:vertAlign w:val="superscript"/>
        </w:rPr>
        <w:t>2</w:t>
      </w:r>
      <w:r w:rsidRPr="002714BB">
        <w:rPr>
          <w:color w:val="auto"/>
        </w:rPr>
        <w:t xml:space="preserve">, </w:t>
      </w:r>
      <w:bookmarkStart w:id="0" w:name="_GoBack"/>
      <w:bookmarkEnd w:id="0"/>
      <w:proofErr w:type="spellStart"/>
      <w:r>
        <w:rPr>
          <w:color w:val="auto"/>
        </w:rPr>
        <w:t>Adesina</w:t>
      </w:r>
      <w:proofErr w:type="spellEnd"/>
      <w:r>
        <w:rPr>
          <w:color w:val="auto"/>
        </w:rPr>
        <w:t>, I.A</w:t>
      </w:r>
      <w:r w:rsidRPr="002714BB">
        <w:rPr>
          <w:b/>
          <w:vertAlign w:val="superscript"/>
        </w:rPr>
        <w:t>1</w:t>
      </w:r>
    </w:p>
    <w:p w:rsidR="00303005" w:rsidRPr="002714BB" w:rsidRDefault="00303005" w:rsidP="00303005">
      <w:pPr>
        <w:spacing w:after="0" w:line="240" w:lineRule="auto"/>
        <w:jc w:val="center"/>
        <w:rPr>
          <w:rFonts w:ascii="Times New Roman" w:hAnsi="Times New Roman"/>
          <w:sz w:val="24"/>
          <w:szCs w:val="24"/>
          <w:vertAlign w:val="superscript"/>
        </w:rPr>
      </w:pPr>
      <w:r w:rsidRPr="002714BB">
        <w:rPr>
          <w:rFonts w:ascii="Times New Roman" w:hAnsi="Times New Roman"/>
          <w:b/>
          <w:sz w:val="24"/>
          <w:szCs w:val="24"/>
          <w:vertAlign w:val="superscript"/>
        </w:rPr>
        <w:t>1</w:t>
      </w:r>
      <w:r w:rsidRPr="002714BB">
        <w:rPr>
          <w:rFonts w:ascii="Times New Roman" w:hAnsi="Times New Roman"/>
          <w:iCs/>
          <w:sz w:val="24"/>
          <w:szCs w:val="24"/>
        </w:rPr>
        <w:t>Department of Biological Sciences, University of Medical Sciences, Faculty of Science, P.M.B 536, Laje  Road Ondo City, Ondo State Nigeria</w:t>
      </w:r>
      <w:r w:rsidRPr="002714BB">
        <w:rPr>
          <w:rFonts w:ascii="Times New Roman" w:hAnsi="Times New Roman"/>
          <w:sz w:val="24"/>
          <w:szCs w:val="24"/>
          <w:vertAlign w:val="superscript"/>
        </w:rPr>
        <w:t xml:space="preserve"> </w:t>
      </w:r>
    </w:p>
    <w:p w:rsidR="00303005" w:rsidRPr="002714BB" w:rsidRDefault="00303005" w:rsidP="00303005">
      <w:pPr>
        <w:spacing w:after="0" w:line="240" w:lineRule="auto"/>
        <w:rPr>
          <w:rFonts w:ascii="Times New Roman" w:hAnsi="Times New Roman"/>
          <w:iCs/>
          <w:sz w:val="24"/>
          <w:szCs w:val="24"/>
        </w:rPr>
      </w:pPr>
      <w:r w:rsidRPr="002714BB">
        <w:rPr>
          <w:rFonts w:ascii="Times New Roman" w:eastAsiaTheme="minorHAnsi" w:hAnsi="Times New Roman"/>
          <w:b/>
          <w:bCs/>
          <w:sz w:val="24"/>
          <w:szCs w:val="24"/>
          <w:lang w:val="en-US"/>
        </w:rPr>
        <w:t xml:space="preserve"> </w:t>
      </w:r>
      <w:r w:rsidRPr="002714BB">
        <w:rPr>
          <w:rFonts w:ascii="Times New Roman" w:hAnsi="Times New Roman"/>
          <w:b/>
          <w:sz w:val="24"/>
          <w:szCs w:val="24"/>
          <w:vertAlign w:val="superscript"/>
        </w:rPr>
        <w:t>2</w:t>
      </w:r>
      <w:r w:rsidRPr="002714BB">
        <w:rPr>
          <w:rFonts w:ascii="Times New Roman" w:eastAsiaTheme="minorHAnsi" w:hAnsi="Times New Roman"/>
          <w:bCs/>
          <w:sz w:val="24"/>
          <w:szCs w:val="24"/>
          <w:lang w:val="en-US"/>
        </w:rPr>
        <w:t>Department of Microbiology, Federal University of Technology, Akure, Nigeria</w:t>
      </w:r>
    </w:p>
    <w:p w:rsidR="00303005" w:rsidRPr="002714BB" w:rsidRDefault="00303005" w:rsidP="00303005">
      <w:pPr>
        <w:pStyle w:val="Default"/>
        <w:ind w:left="2160" w:firstLine="720"/>
        <w:jc w:val="both"/>
      </w:pPr>
      <w:r w:rsidRPr="002714BB">
        <w:rPr>
          <w:color w:val="auto"/>
        </w:rPr>
        <w:t>yinka104@yahoo.com</w:t>
      </w:r>
    </w:p>
    <w:p w:rsidR="00303005" w:rsidRPr="002714BB" w:rsidRDefault="00303005" w:rsidP="00303005">
      <w:pPr>
        <w:spacing w:after="0" w:line="240" w:lineRule="auto"/>
        <w:jc w:val="both"/>
        <w:rPr>
          <w:rFonts w:ascii="Times New Roman" w:hAnsi="Times New Roman"/>
          <w:b/>
          <w:sz w:val="24"/>
          <w:szCs w:val="24"/>
        </w:rPr>
      </w:pPr>
    </w:p>
    <w:p w:rsidR="00303005" w:rsidRPr="002714BB" w:rsidRDefault="00303005" w:rsidP="00303005">
      <w:pPr>
        <w:spacing w:after="0" w:line="240" w:lineRule="auto"/>
        <w:jc w:val="both"/>
        <w:rPr>
          <w:rFonts w:ascii="Times New Roman" w:hAnsi="Times New Roman"/>
          <w:b/>
          <w:sz w:val="24"/>
          <w:szCs w:val="24"/>
        </w:rPr>
      </w:pPr>
      <w:r w:rsidRPr="002714BB">
        <w:rPr>
          <w:rFonts w:ascii="Times New Roman" w:hAnsi="Times New Roman"/>
          <w:b/>
          <w:sz w:val="24"/>
          <w:szCs w:val="24"/>
        </w:rPr>
        <w:t>ABSTRACT</w:t>
      </w:r>
    </w:p>
    <w:p w:rsidR="00303005" w:rsidRPr="002714BB" w:rsidRDefault="00303005" w:rsidP="00303005">
      <w:pPr>
        <w:spacing w:after="0" w:line="240" w:lineRule="auto"/>
        <w:jc w:val="both"/>
        <w:rPr>
          <w:rFonts w:ascii="Times New Roman" w:hAnsi="Times New Roman"/>
          <w:b/>
          <w:sz w:val="24"/>
          <w:szCs w:val="24"/>
        </w:rPr>
      </w:pPr>
      <w:r w:rsidRPr="002714BB">
        <w:rPr>
          <w:rFonts w:ascii="Times New Roman" w:hAnsi="Times New Roman"/>
          <w:b/>
          <w:sz w:val="24"/>
          <w:szCs w:val="24"/>
        </w:rPr>
        <w:t>Background</w:t>
      </w:r>
    </w:p>
    <w:p w:rsidR="00303005" w:rsidRPr="002714BB" w:rsidRDefault="00303005" w:rsidP="00303005">
      <w:pPr>
        <w:autoSpaceDE w:val="0"/>
        <w:autoSpaceDN w:val="0"/>
        <w:adjustRightInd w:val="0"/>
        <w:spacing w:after="0" w:line="240" w:lineRule="auto"/>
        <w:jc w:val="both"/>
        <w:rPr>
          <w:rFonts w:ascii="Times New Roman" w:hAnsi="Times New Roman"/>
          <w:i/>
          <w:iCs/>
          <w:sz w:val="24"/>
          <w:szCs w:val="24"/>
        </w:rPr>
      </w:pPr>
      <w:r w:rsidRPr="002714BB">
        <w:rPr>
          <w:rFonts w:ascii="Times New Roman" w:hAnsi="Times New Roman"/>
          <w:sz w:val="24"/>
          <w:szCs w:val="24"/>
        </w:rPr>
        <w:t xml:space="preserve">The aim of this research work is to evaluate the </w:t>
      </w:r>
      <w:r w:rsidRPr="002714BB">
        <w:rPr>
          <w:rFonts w:ascii="Times New Roman" w:hAnsi="Times New Roman"/>
          <w:bCs/>
          <w:sz w:val="24"/>
          <w:szCs w:val="24"/>
        </w:rPr>
        <w:t>Phytochemical, Antimicrobial and Antioxidant</w:t>
      </w:r>
      <w:r w:rsidRPr="002714BB">
        <w:rPr>
          <w:rFonts w:ascii="Times New Roman" w:hAnsi="Times New Roman"/>
          <w:sz w:val="24"/>
          <w:szCs w:val="24"/>
        </w:rPr>
        <w:t xml:space="preserve"> potentials of the mushroom </w:t>
      </w:r>
      <w:r w:rsidRPr="002714BB">
        <w:rPr>
          <w:rFonts w:ascii="Times New Roman" w:hAnsi="Times New Roman"/>
          <w:bCs/>
          <w:i/>
          <w:iCs/>
          <w:sz w:val="24"/>
          <w:szCs w:val="24"/>
        </w:rPr>
        <w:t xml:space="preserve">Trametes </w:t>
      </w:r>
      <w:r w:rsidRPr="002714BB">
        <w:rPr>
          <w:rFonts w:ascii="Times New Roman" w:hAnsi="Times New Roman"/>
          <w:bCs/>
          <w:iCs/>
          <w:sz w:val="24"/>
          <w:szCs w:val="24"/>
        </w:rPr>
        <w:t>species</w:t>
      </w:r>
      <w:r w:rsidRPr="002714BB">
        <w:rPr>
          <w:rFonts w:ascii="Times New Roman" w:hAnsi="Times New Roman"/>
          <w:i/>
          <w:iCs/>
          <w:sz w:val="24"/>
          <w:szCs w:val="24"/>
        </w:rPr>
        <w:t xml:space="preserve"> </w:t>
      </w:r>
      <w:r w:rsidRPr="002714BB">
        <w:rPr>
          <w:rFonts w:ascii="Times New Roman" w:hAnsi="Times New Roman"/>
          <w:sz w:val="24"/>
          <w:szCs w:val="24"/>
        </w:rPr>
        <w:t xml:space="preserve">collected from </w:t>
      </w:r>
      <w:proofErr w:type="spellStart"/>
      <w:r w:rsidRPr="002714BB">
        <w:rPr>
          <w:rFonts w:ascii="Times New Roman" w:hAnsi="Times New Roman"/>
          <w:sz w:val="24"/>
          <w:szCs w:val="24"/>
        </w:rPr>
        <w:t>Bolorunduro</w:t>
      </w:r>
      <w:proofErr w:type="spellEnd"/>
      <w:r w:rsidRPr="002714BB">
        <w:rPr>
          <w:rFonts w:ascii="Times New Roman" w:hAnsi="Times New Roman"/>
          <w:sz w:val="24"/>
          <w:szCs w:val="24"/>
        </w:rPr>
        <w:t>, Ondo State, Nigeria</w:t>
      </w:r>
      <w:r w:rsidRPr="002714BB">
        <w:rPr>
          <w:rFonts w:ascii="Times New Roman" w:hAnsi="Times New Roman"/>
          <w:i/>
          <w:iCs/>
          <w:sz w:val="24"/>
          <w:szCs w:val="24"/>
        </w:rPr>
        <w:t xml:space="preserve">. </w:t>
      </w:r>
    </w:p>
    <w:p w:rsidR="00303005" w:rsidRPr="002714BB" w:rsidRDefault="00303005" w:rsidP="00303005">
      <w:pPr>
        <w:autoSpaceDE w:val="0"/>
        <w:autoSpaceDN w:val="0"/>
        <w:adjustRightInd w:val="0"/>
        <w:spacing w:after="0" w:line="240" w:lineRule="auto"/>
        <w:jc w:val="both"/>
        <w:rPr>
          <w:rFonts w:ascii="Times New Roman" w:hAnsi="Times New Roman"/>
          <w:b/>
          <w:iCs/>
          <w:sz w:val="24"/>
          <w:szCs w:val="24"/>
        </w:rPr>
      </w:pPr>
      <w:r w:rsidRPr="002714BB">
        <w:rPr>
          <w:rFonts w:ascii="Times New Roman" w:hAnsi="Times New Roman"/>
          <w:b/>
          <w:iCs/>
          <w:sz w:val="24"/>
          <w:szCs w:val="24"/>
        </w:rPr>
        <w:t>Method</w:t>
      </w:r>
    </w:p>
    <w:p w:rsidR="00303005" w:rsidRPr="002714BB" w:rsidRDefault="00303005" w:rsidP="00303005">
      <w:pPr>
        <w:autoSpaceDE w:val="0"/>
        <w:autoSpaceDN w:val="0"/>
        <w:adjustRightInd w:val="0"/>
        <w:spacing w:after="0" w:line="240" w:lineRule="auto"/>
        <w:jc w:val="both"/>
        <w:rPr>
          <w:rFonts w:ascii="Times New Roman" w:hAnsi="Times New Roman"/>
          <w:sz w:val="24"/>
          <w:szCs w:val="24"/>
        </w:rPr>
      </w:pPr>
      <w:r w:rsidRPr="002714BB">
        <w:rPr>
          <w:rFonts w:ascii="Times New Roman" w:hAnsi="Times New Roman"/>
          <w:color w:val="000000" w:themeColor="text1"/>
          <w:sz w:val="24"/>
          <w:szCs w:val="24"/>
        </w:rPr>
        <w:t xml:space="preserve">The Phytochemical constituents of the </w:t>
      </w:r>
      <w:r>
        <w:rPr>
          <w:rFonts w:ascii="Times New Roman" w:hAnsi="Times New Roman"/>
          <w:color w:val="000000" w:themeColor="text1"/>
          <w:sz w:val="24"/>
          <w:szCs w:val="24"/>
        </w:rPr>
        <w:t>m</w:t>
      </w:r>
      <w:r w:rsidRPr="002714BB">
        <w:rPr>
          <w:rFonts w:ascii="Times New Roman" w:hAnsi="Times New Roman"/>
          <w:color w:val="000000" w:themeColor="text1"/>
          <w:sz w:val="24"/>
          <w:szCs w:val="24"/>
        </w:rPr>
        <w:t xml:space="preserve">ethanol, ethyl acetate </w:t>
      </w:r>
      <w:r w:rsidRPr="002714BB">
        <w:rPr>
          <w:rFonts w:ascii="Times New Roman" w:hAnsi="Times New Roman"/>
          <w:noProof/>
          <w:sz w:val="24"/>
          <w:szCs w:val="24"/>
        </w:rPr>
        <w:t xml:space="preserve">and </w:t>
      </w:r>
      <w:r w:rsidRPr="002714BB">
        <w:rPr>
          <w:rFonts w:ascii="Times New Roman" w:hAnsi="Times New Roman"/>
          <w:color w:val="000000" w:themeColor="text1"/>
          <w:sz w:val="24"/>
          <w:szCs w:val="24"/>
        </w:rPr>
        <w:t xml:space="preserve">n-hexane extracts of </w:t>
      </w:r>
      <w:r w:rsidRPr="002714BB">
        <w:rPr>
          <w:rFonts w:ascii="Times New Roman" w:hAnsi="Times New Roman"/>
          <w:i/>
          <w:color w:val="000000" w:themeColor="text1"/>
          <w:sz w:val="24"/>
          <w:szCs w:val="24"/>
        </w:rPr>
        <w:t>Trametes</w:t>
      </w:r>
      <w:r w:rsidRPr="002714BB">
        <w:rPr>
          <w:rFonts w:ascii="Times New Roman" w:hAnsi="Times New Roman"/>
          <w:color w:val="000000" w:themeColor="text1"/>
          <w:sz w:val="24"/>
          <w:szCs w:val="24"/>
        </w:rPr>
        <w:t xml:space="preserve"> species were assessed. The antimicrobial effects of the extracts from </w:t>
      </w:r>
      <w:r w:rsidRPr="002714BB">
        <w:rPr>
          <w:rFonts w:ascii="Times New Roman" w:hAnsi="Times New Roman"/>
          <w:i/>
          <w:color w:val="000000" w:themeColor="text1"/>
          <w:sz w:val="24"/>
          <w:szCs w:val="24"/>
        </w:rPr>
        <w:t xml:space="preserve">Trametes </w:t>
      </w:r>
      <w:r w:rsidRPr="002714BB">
        <w:rPr>
          <w:rFonts w:ascii="Times New Roman" w:hAnsi="Times New Roman"/>
          <w:color w:val="000000" w:themeColor="text1"/>
          <w:sz w:val="24"/>
          <w:szCs w:val="24"/>
        </w:rPr>
        <w:t>species were investigated against four clinical isolates</w:t>
      </w:r>
      <w:r w:rsidRPr="002714BB">
        <w:rPr>
          <w:rFonts w:ascii="Times New Roman" w:hAnsi="Times New Roman"/>
          <w:sz w:val="24"/>
          <w:szCs w:val="24"/>
        </w:rPr>
        <w:t xml:space="preserve">. Antioxidant property of the extracts was assessed using scavenging effect on </w:t>
      </w:r>
      <w:r w:rsidRPr="002714BB">
        <w:rPr>
          <w:rFonts w:ascii="Times New Roman" w:eastAsia="TimesNewRomanPSMT" w:hAnsi="Times New Roman"/>
          <w:color w:val="000000"/>
          <w:sz w:val="24"/>
          <w:szCs w:val="24"/>
          <w:lang w:val="en-US"/>
        </w:rPr>
        <w:t xml:space="preserve">hydroxyl radical </w:t>
      </w:r>
      <w:r w:rsidRPr="002714BB">
        <w:rPr>
          <w:rFonts w:ascii="Times New Roman" w:hAnsi="Times New Roman"/>
          <w:sz w:val="24"/>
          <w:szCs w:val="24"/>
        </w:rPr>
        <w:t>at concentration of 2 mg/</w:t>
      </w:r>
      <w:proofErr w:type="spellStart"/>
      <w:r w:rsidRPr="002714BB">
        <w:rPr>
          <w:rFonts w:ascii="Times New Roman" w:hAnsi="Times New Roman"/>
          <w:sz w:val="24"/>
          <w:szCs w:val="24"/>
        </w:rPr>
        <w:t>mL</w:t>
      </w:r>
      <w:r>
        <w:rPr>
          <w:rFonts w:ascii="Times New Roman" w:hAnsi="Times New Roman"/>
          <w:sz w:val="24"/>
          <w:szCs w:val="24"/>
        </w:rPr>
        <w:t>.</w:t>
      </w:r>
      <w:proofErr w:type="spellEnd"/>
    </w:p>
    <w:p w:rsidR="00303005" w:rsidRPr="002714BB" w:rsidRDefault="00303005" w:rsidP="00303005">
      <w:pPr>
        <w:autoSpaceDE w:val="0"/>
        <w:autoSpaceDN w:val="0"/>
        <w:adjustRightInd w:val="0"/>
        <w:spacing w:after="0" w:line="240" w:lineRule="auto"/>
        <w:jc w:val="both"/>
        <w:rPr>
          <w:rFonts w:ascii="Times New Roman" w:hAnsi="Times New Roman"/>
          <w:b/>
          <w:sz w:val="24"/>
          <w:szCs w:val="24"/>
        </w:rPr>
      </w:pPr>
      <w:r w:rsidRPr="002714BB">
        <w:rPr>
          <w:rFonts w:ascii="Times New Roman" w:hAnsi="Times New Roman"/>
          <w:b/>
          <w:sz w:val="24"/>
          <w:szCs w:val="24"/>
        </w:rPr>
        <w:t>Results</w:t>
      </w:r>
    </w:p>
    <w:p w:rsidR="00303005" w:rsidRPr="002714BB" w:rsidRDefault="00303005" w:rsidP="00303005">
      <w:pPr>
        <w:autoSpaceDE w:val="0"/>
        <w:autoSpaceDN w:val="0"/>
        <w:adjustRightInd w:val="0"/>
        <w:spacing w:after="0" w:line="240" w:lineRule="auto"/>
        <w:jc w:val="both"/>
        <w:rPr>
          <w:rFonts w:ascii="Times New Roman" w:hAnsi="Times New Roman"/>
          <w:sz w:val="24"/>
          <w:szCs w:val="24"/>
        </w:rPr>
      </w:pPr>
      <w:r w:rsidRPr="002714BB">
        <w:rPr>
          <w:rFonts w:ascii="Times New Roman" w:hAnsi="Times New Roman"/>
          <w:sz w:val="24"/>
          <w:szCs w:val="24"/>
        </w:rPr>
        <w:t xml:space="preserve">Qualitative analysis revealed the presence of phytochemical constituents such as: flavonoids; tannins, </w:t>
      </w:r>
      <w:proofErr w:type="spellStart"/>
      <w:r w:rsidRPr="002714BB">
        <w:rPr>
          <w:rFonts w:ascii="Times New Roman" w:hAnsi="Times New Roman"/>
          <w:sz w:val="24"/>
          <w:szCs w:val="24"/>
        </w:rPr>
        <w:t>terpenoid</w:t>
      </w:r>
      <w:proofErr w:type="spellEnd"/>
      <w:r w:rsidRPr="002714BB">
        <w:rPr>
          <w:rFonts w:ascii="Times New Roman" w:hAnsi="Times New Roman"/>
          <w:sz w:val="24"/>
          <w:szCs w:val="24"/>
        </w:rPr>
        <w:t xml:space="preserve">, </w:t>
      </w:r>
      <w:proofErr w:type="spellStart"/>
      <w:r w:rsidRPr="002714BB">
        <w:rPr>
          <w:rFonts w:ascii="Times New Roman" w:hAnsi="Times New Roman"/>
          <w:sz w:val="24"/>
          <w:szCs w:val="24"/>
        </w:rPr>
        <w:t>saponin</w:t>
      </w:r>
      <w:proofErr w:type="spellEnd"/>
      <w:r w:rsidRPr="002714BB">
        <w:rPr>
          <w:rFonts w:ascii="Times New Roman" w:hAnsi="Times New Roman"/>
          <w:sz w:val="24"/>
          <w:szCs w:val="24"/>
        </w:rPr>
        <w:t xml:space="preserve">, steroid and cardiac glycosides. Extractive value was high in Methanol extract when compared to other solvent extracts. The antibacterial activity of the extract was conducted using well agar diffusion method on four clinical bacterial isolate. The extract shows activity on: </w:t>
      </w:r>
      <w:r w:rsidRPr="002714BB">
        <w:rPr>
          <w:rFonts w:ascii="Times New Roman" w:hAnsi="Times New Roman"/>
          <w:i/>
          <w:iCs/>
          <w:sz w:val="24"/>
          <w:szCs w:val="24"/>
        </w:rPr>
        <w:t xml:space="preserve">Escherichia coli </w:t>
      </w:r>
      <w:r w:rsidRPr="002714BB">
        <w:rPr>
          <w:rFonts w:ascii="Times New Roman" w:hAnsi="Times New Roman"/>
          <w:sz w:val="24"/>
          <w:szCs w:val="24"/>
        </w:rPr>
        <w:t>(20.00mm)</w:t>
      </w:r>
      <w:r w:rsidRPr="002714BB">
        <w:rPr>
          <w:rFonts w:ascii="Times New Roman" w:hAnsi="Times New Roman"/>
          <w:i/>
          <w:iCs/>
          <w:sz w:val="24"/>
          <w:szCs w:val="24"/>
        </w:rPr>
        <w:t xml:space="preserve">, Pseudomonas </w:t>
      </w:r>
      <w:proofErr w:type="spellStart"/>
      <w:r w:rsidRPr="002714BB">
        <w:rPr>
          <w:rFonts w:ascii="Times New Roman" w:hAnsi="Times New Roman"/>
          <w:i/>
          <w:iCs/>
          <w:sz w:val="24"/>
          <w:szCs w:val="24"/>
        </w:rPr>
        <w:t>aeruginosa</w:t>
      </w:r>
      <w:proofErr w:type="spellEnd"/>
      <w:r w:rsidRPr="002714BB">
        <w:rPr>
          <w:rFonts w:ascii="Times New Roman" w:hAnsi="Times New Roman"/>
          <w:i/>
          <w:iCs/>
          <w:sz w:val="24"/>
          <w:szCs w:val="24"/>
        </w:rPr>
        <w:t xml:space="preserve"> </w:t>
      </w:r>
      <w:r w:rsidRPr="002714BB">
        <w:rPr>
          <w:rFonts w:ascii="Times New Roman" w:hAnsi="Times New Roman"/>
          <w:iCs/>
          <w:sz w:val="24"/>
          <w:szCs w:val="24"/>
        </w:rPr>
        <w:t>(</w:t>
      </w:r>
      <w:r w:rsidRPr="002714BB">
        <w:rPr>
          <w:rFonts w:ascii="Times New Roman" w:hAnsi="Times New Roman"/>
          <w:sz w:val="24"/>
          <w:szCs w:val="24"/>
        </w:rPr>
        <w:t>22.00mm)</w:t>
      </w:r>
      <w:r w:rsidRPr="002714BB">
        <w:rPr>
          <w:rFonts w:ascii="Times New Roman" w:hAnsi="Times New Roman"/>
          <w:i/>
          <w:iCs/>
          <w:sz w:val="24"/>
          <w:szCs w:val="24"/>
        </w:rPr>
        <w:t xml:space="preserve">, Staphylococcus </w:t>
      </w:r>
      <w:proofErr w:type="spellStart"/>
      <w:r w:rsidRPr="002714BB">
        <w:rPr>
          <w:rFonts w:ascii="Times New Roman" w:hAnsi="Times New Roman"/>
          <w:i/>
          <w:iCs/>
          <w:sz w:val="24"/>
          <w:szCs w:val="24"/>
        </w:rPr>
        <w:t>aureus</w:t>
      </w:r>
      <w:proofErr w:type="spellEnd"/>
      <w:r w:rsidRPr="002714BB">
        <w:rPr>
          <w:rFonts w:ascii="Times New Roman" w:hAnsi="Times New Roman"/>
          <w:i/>
          <w:iCs/>
          <w:sz w:val="24"/>
          <w:szCs w:val="24"/>
        </w:rPr>
        <w:t xml:space="preserve"> </w:t>
      </w:r>
      <w:r w:rsidRPr="002714BB">
        <w:rPr>
          <w:rFonts w:ascii="Times New Roman" w:hAnsi="Times New Roman"/>
          <w:sz w:val="24"/>
          <w:szCs w:val="24"/>
        </w:rPr>
        <w:t xml:space="preserve">(26.mm) </w:t>
      </w:r>
      <w:r w:rsidRPr="002714BB">
        <w:rPr>
          <w:rFonts w:ascii="Times New Roman" w:hAnsi="Times New Roman"/>
          <w:i/>
          <w:iCs/>
          <w:sz w:val="24"/>
          <w:szCs w:val="24"/>
        </w:rPr>
        <w:t xml:space="preserve">and </w:t>
      </w:r>
      <w:proofErr w:type="gramStart"/>
      <w:r w:rsidRPr="002714BB">
        <w:rPr>
          <w:rFonts w:ascii="Times New Roman" w:hAnsi="Times New Roman"/>
          <w:i/>
          <w:iCs/>
          <w:sz w:val="24"/>
          <w:szCs w:val="24"/>
        </w:rPr>
        <w:t xml:space="preserve">Bacillus  </w:t>
      </w:r>
      <w:proofErr w:type="spellStart"/>
      <w:r w:rsidRPr="002714BB">
        <w:rPr>
          <w:rFonts w:ascii="Times New Roman" w:hAnsi="Times New Roman"/>
          <w:i/>
          <w:iCs/>
          <w:sz w:val="24"/>
          <w:szCs w:val="24"/>
        </w:rPr>
        <w:t>subtilis</w:t>
      </w:r>
      <w:proofErr w:type="spellEnd"/>
      <w:proofErr w:type="gramEnd"/>
      <w:r w:rsidRPr="002714BB">
        <w:rPr>
          <w:rFonts w:ascii="Times New Roman" w:hAnsi="Times New Roman"/>
          <w:i/>
          <w:iCs/>
          <w:sz w:val="24"/>
          <w:szCs w:val="24"/>
        </w:rPr>
        <w:t xml:space="preserve"> </w:t>
      </w:r>
      <w:r w:rsidRPr="002714BB">
        <w:rPr>
          <w:rFonts w:ascii="Times New Roman" w:hAnsi="Times New Roman"/>
          <w:sz w:val="24"/>
          <w:szCs w:val="24"/>
        </w:rPr>
        <w:t>(29.00mm) at 100mg/ml respectively</w:t>
      </w:r>
      <w:r w:rsidRPr="002714BB">
        <w:rPr>
          <w:rFonts w:ascii="Times New Roman" w:hAnsi="Times New Roman"/>
          <w:i/>
          <w:iCs/>
          <w:sz w:val="24"/>
          <w:szCs w:val="24"/>
        </w:rPr>
        <w:t xml:space="preserve">. </w:t>
      </w:r>
      <w:r w:rsidRPr="002714BB">
        <w:rPr>
          <w:rFonts w:ascii="Times New Roman" w:hAnsi="Times New Roman"/>
          <w:sz w:val="24"/>
          <w:szCs w:val="24"/>
        </w:rPr>
        <w:t xml:space="preserve">Antioxidant property of the extracts was assessed using scavenging effect on </w:t>
      </w:r>
      <w:r w:rsidRPr="002714BB">
        <w:rPr>
          <w:rFonts w:ascii="Times New Roman" w:eastAsia="TimesNewRomanPSMT" w:hAnsi="Times New Roman"/>
          <w:color w:val="000000"/>
          <w:sz w:val="24"/>
          <w:szCs w:val="24"/>
          <w:lang w:val="en-US"/>
        </w:rPr>
        <w:t>hydroxyl radical</w:t>
      </w:r>
      <w:r w:rsidRPr="002714BB">
        <w:rPr>
          <w:rFonts w:ascii="Times New Roman" w:hAnsi="Times New Roman"/>
          <w:sz w:val="24"/>
          <w:szCs w:val="24"/>
        </w:rPr>
        <w:t>. Methanol extracts exhibited better antioxidant property with values as hi</w:t>
      </w:r>
      <w:r>
        <w:rPr>
          <w:rFonts w:ascii="Times New Roman" w:hAnsi="Times New Roman"/>
          <w:sz w:val="24"/>
          <w:szCs w:val="24"/>
        </w:rPr>
        <w:t>gh as 82.05</w:t>
      </w:r>
      <w:r w:rsidRPr="002714BB">
        <w:rPr>
          <w:rFonts w:ascii="Times New Roman" w:hAnsi="Times New Roman"/>
          <w:sz w:val="24"/>
          <w:szCs w:val="24"/>
        </w:rPr>
        <w:t>% followed by extract of ethyl ac</w:t>
      </w:r>
      <w:r>
        <w:rPr>
          <w:rFonts w:ascii="Times New Roman" w:hAnsi="Times New Roman"/>
          <w:sz w:val="24"/>
          <w:szCs w:val="24"/>
        </w:rPr>
        <w:t>etate and extract of n-Hexane (72.83% and 58.30</w:t>
      </w:r>
      <w:r w:rsidRPr="002714BB">
        <w:rPr>
          <w:rFonts w:ascii="Times New Roman" w:hAnsi="Times New Roman"/>
          <w:sz w:val="24"/>
          <w:szCs w:val="24"/>
        </w:rPr>
        <w:t xml:space="preserve">%) respectively at 2mg/ml compared to control </w:t>
      </w:r>
      <w:proofErr w:type="spellStart"/>
      <w:r w:rsidRPr="002714BB">
        <w:rPr>
          <w:rFonts w:ascii="Times New Roman" w:hAnsi="Times New Roman"/>
          <w:sz w:val="24"/>
          <w:szCs w:val="24"/>
        </w:rPr>
        <w:t>butylated</w:t>
      </w:r>
      <w:proofErr w:type="spellEnd"/>
      <w:r w:rsidRPr="002714BB">
        <w:rPr>
          <w:rFonts w:ascii="Times New Roman" w:hAnsi="Times New Roman"/>
          <w:sz w:val="24"/>
          <w:szCs w:val="24"/>
        </w:rPr>
        <w:t xml:space="preserve"> </w:t>
      </w:r>
      <w:proofErr w:type="spellStart"/>
      <w:r w:rsidRPr="002714BB">
        <w:rPr>
          <w:rFonts w:ascii="Times New Roman" w:hAnsi="Times New Roman"/>
          <w:sz w:val="24"/>
          <w:szCs w:val="24"/>
        </w:rPr>
        <w:t>hydroxytoluene</w:t>
      </w:r>
      <w:proofErr w:type="spellEnd"/>
      <w:r w:rsidRPr="002714BB">
        <w:rPr>
          <w:rFonts w:ascii="Times New Roman" w:hAnsi="Times New Roman"/>
          <w:sz w:val="24"/>
          <w:szCs w:val="24"/>
        </w:rPr>
        <w:t xml:space="preserve"> (BHT) with the scavenging effect of 86</w:t>
      </w:r>
      <w:r>
        <w:rPr>
          <w:rFonts w:ascii="Times New Roman" w:hAnsi="Times New Roman"/>
          <w:sz w:val="24"/>
          <w:szCs w:val="24"/>
        </w:rPr>
        <w:t>.97</w:t>
      </w:r>
      <w:r w:rsidRPr="002714BB">
        <w:rPr>
          <w:rFonts w:ascii="Times New Roman" w:hAnsi="Times New Roman"/>
          <w:sz w:val="24"/>
          <w:szCs w:val="24"/>
        </w:rPr>
        <w:t xml:space="preserve">%. The extracts displayed concentration dependent </w:t>
      </w:r>
      <w:r w:rsidRPr="005846AF">
        <w:rPr>
          <w:rFonts w:ascii="Times New Roman" w:eastAsia="Times New Roman" w:hAnsi="Times New Roman"/>
          <w:bCs/>
          <w:sz w:val="24"/>
          <w:szCs w:val="24"/>
          <w:lang w:val="en-US"/>
        </w:rPr>
        <w:t>hydroxyl radical</w:t>
      </w:r>
      <w:r w:rsidRPr="002714BB">
        <w:rPr>
          <w:rFonts w:ascii="Times New Roman" w:hAnsi="Times New Roman"/>
          <w:sz w:val="24"/>
          <w:szCs w:val="24"/>
        </w:rPr>
        <w:t xml:space="preserve"> scavenging activity. </w:t>
      </w:r>
    </w:p>
    <w:p w:rsidR="00303005" w:rsidRDefault="00303005" w:rsidP="00303005">
      <w:pPr>
        <w:autoSpaceDE w:val="0"/>
        <w:autoSpaceDN w:val="0"/>
        <w:adjustRightInd w:val="0"/>
        <w:spacing w:after="0" w:line="240" w:lineRule="auto"/>
        <w:jc w:val="both"/>
        <w:rPr>
          <w:rFonts w:ascii="Times New Roman" w:hAnsi="Times New Roman"/>
          <w:b/>
          <w:sz w:val="24"/>
          <w:szCs w:val="24"/>
        </w:rPr>
      </w:pPr>
    </w:p>
    <w:p w:rsidR="00303005" w:rsidRPr="002714BB" w:rsidRDefault="00303005" w:rsidP="00303005">
      <w:pPr>
        <w:autoSpaceDE w:val="0"/>
        <w:autoSpaceDN w:val="0"/>
        <w:adjustRightInd w:val="0"/>
        <w:spacing w:after="0" w:line="240" w:lineRule="auto"/>
        <w:jc w:val="both"/>
        <w:rPr>
          <w:rFonts w:ascii="Times New Roman" w:hAnsi="Times New Roman"/>
          <w:b/>
          <w:sz w:val="24"/>
          <w:szCs w:val="24"/>
        </w:rPr>
      </w:pPr>
      <w:r w:rsidRPr="002714BB">
        <w:rPr>
          <w:rFonts w:ascii="Times New Roman" w:hAnsi="Times New Roman"/>
          <w:b/>
          <w:sz w:val="24"/>
          <w:szCs w:val="24"/>
        </w:rPr>
        <w:t>Conclusion</w:t>
      </w:r>
    </w:p>
    <w:p w:rsidR="00303005" w:rsidRPr="002714BB" w:rsidRDefault="00303005" w:rsidP="00303005">
      <w:pPr>
        <w:autoSpaceDE w:val="0"/>
        <w:autoSpaceDN w:val="0"/>
        <w:adjustRightInd w:val="0"/>
        <w:spacing w:after="0" w:line="240" w:lineRule="auto"/>
        <w:jc w:val="both"/>
        <w:rPr>
          <w:rFonts w:ascii="Times New Roman" w:hAnsi="Times New Roman"/>
          <w:b/>
          <w:sz w:val="24"/>
          <w:szCs w:val="24"/>
        </w:rPr>
      </w:pPr>
      <w:r w:rsidRPr="002714BB">
        <w:rPr>
          <w:rFonts w:ascii="Times New Roman" w:hAnsi="Times New Roman"/>
          <w:sz w:val="24"/>
          <w:szCs w:val="24"/>
        </w:rPr>
        <w:t xml:space="preserve">The study suggests that this wild </w:t>
      </w:r>
      <w:proofErr w:type="spellStart"/>
      <w:r w:rsidRPr="002714BB">
        <w:rPr>
          <w:rFonts w:ascii="Times New Roman" w:hAnsi="Times New Roman"/>
          <w:sz w:val="24"/>
          <w:szCs w:val="24"/>
        </w:rPr>
        <w:t>macrofungus</w:t>
      </w:r>
      <w:proofErr w:type="spellEnd"/>
      <w:r w:rsidRPr="002714BB">
        <w:rPr>
          <w:rFonts w:ascii="Times New Roman" w:hAnsi="Times New Roman"/>
          <w:sz w:val="24"/>
          <w:szCs w:val="24"/>
        </w:rPr>
        <w:t xml:space="preserve"> could be source of new bioactive compounds with effective antioxidant and antimicrobial activity. </w:t>
      </w:r>
    </w:p>
    <w:p w:rsidR="00303005" w:rsidRPr="002714BB" w:rsidRDefault="00303005" w:rsidP="00303005">
      <w:pPr>
        <w:pStyle w:val="Default"/>
        <w:jc w:val="both"/>
        <w:rPr>
          <w:b/>
          <w:color w:val="auto"/>
        </w:rPr>
      </w:pPr>
      <w:r w:rsidRPr="002714BB">
        <w:rPr>
          <w:b/>
          <w:color w:val="auto"/>
        </w:rPr>
        <w:t>Keywords</w:t>
      </w:r>
      <w:r w:rsidRPr="002714BB">
        <w:rPr>
          <w:color w:val="auto"/>
        </w:rPr>
        <w:t xml:space="preserve">: </w:t>
      </w:r>
      <w:r w:rsidRPr="002714BB">
        <w:t xml:space="preserve">medicinal importance, secondary metabolites, solvents, Antimicrobial, </w:t>
      </w:r>
      <w:r w:rsidRPr="002714BB">
        <w:rPr>
          <w:i/>
          <w:iCs/>
          <w:color w:val="auto"/>
        </w:rPr>
        <w:t xml:space="preserve">Trametes </w:t>
      </w:r>
      <w:r w:rsidRPr="002714BB">
        <w:rPr>
          <w:iCs/>
          <w:color w:val="auto"/>
        </w:rPr>
        <w:t>species</w:t>
      </w:r>
      <w:r w:rsidRPr="002714BB">
        <w:rPr>
          <w:i/>
          <w:iCs/>
          <w:color w:val="auto"/>
        </w:rPr>
        <w:t>.</w:t>
      </w:r>
    </w:p>
    <w:p w:rsidR="00303005" w:rsidRPr="002714BB" w:rsidRDefault="00303005" w:rsidP="00303005">
      <w:pPr>
        <w:spacing w:after="0" w:line="240" w:lineRule="auto"/>
        <w:jc w:val="both"/>
        <w:rPr>
          <w:rFonts w:ascii="Times New Roman" w:hAnsi="Times New Roman"/>
          <w:b/>
          <w:sz w:val="24"/>
          <w:szCs w:val="24"/>
        </w:rPr>
      </w:pPr>
    </w:p>
    <w:sectPr w:rsidR="00303005" w:rsidRPr="00271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Arial Unicode MS"/>
    <w:panose1 w:val="00000000000000000000"/>
    <w:charset w:val="86"/>
    <w:family w:val="auto"/>
    <w:notTrueType/>
    <w:pitch w:val="default"/>
    <w:sig w:usb0="00000003" w:usb1="080F0000" w:usb2="00000010" w:usb3="00000000" w:csb0="0006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72DBF"/>
    <w:multiLevelType w:val="hybridMultilevel"/>
    <w:tmpl w:val="B68C88BC"/>
    <w:lvl w:ilvl="0" w:tplc="02C205B2">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005"/>
    <w:rsid w:val="002A0AB2"/>
    <w:rsid w:val="00303005"/>
    <w:rsid w:val="00825355"/>
    <w:rsid w:val="00C74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005"/>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3005"/>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ListParagraph">
    <w:name w:val="List Paragraph"/>
    <w:basedOn w:val="Normal"/>
    <w:uiPriority w:val="34"/>
    <w:qFormat/>
    <w:rsid w:val="00303005"/>
    <w:pPr>
      <w:ind w:left="720"/>
      <w:contextualSpacing/>
    </w:pPr>
    <w:rPr>
      <w:lang w:val="en-US"/>
    </w:rPr>
  </w:style>
  <w:style w:type="table" w:styleId="TableGrid">
    <w:name w:val="Table Grid"/>
    <w:basedOn w:val="TableNormal"/>
    <w:uiPriority w:val="59"/>
    <w:rsid w:val="00303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03005"/>
    <w:pPr>
      <w:spacing w:before="100" w:beforeAutospacing="1" w:after="100" w:afterAutospacing="1" w:line="240" w:lineRule="auto"/>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303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005"/>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005"/>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3005"/>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ListParagraph">
    <w:name w:val="List Paragraph"/>
    <w:basedOn w:val="Normal"/>
    <w:uiPriority w:val="34"/>
    <w:qFormat/>
    <w:rsid w:val="00303005"/>
    <w:pPr>
      <w:ind w:left="720"/>
      <w:contextualSpacing/>
    </w:pPr>
    <w:rPr>
      <w:lang w:val="en-US"/>
    </w:rPr>
  </w:style>
  <w:style w:type="table" w:styleId="TableGrid">
    <w:name w:val="Table Grid"/>
    <w:basedOn w:val="TableNormal"/>
    <w:uiPriority w:val="59"/>
    <w:rsid w:val="00303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03005"/>
    <w:pPr>
      <w:spacing w:before="100" w:beforeAutospacing="1" w:after="100" w:afterAutospacing="1" w:line="240" w:lineRule="auto"/>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303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005"/>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1937</Characters>
  <Application>Microsoft Office Word</Application>
  <DocSecurity>0</DocSecurity>
  <Lines>16</Lines>
  <Paragraphs>4</Paragraphs>
  <ScaleCrop>false</ScaleCrop>
  <Company>Hewlett-Packard</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FEMIYINKA</dc:creator>
  <cp:lastModifiedBy>FEMIYINKA</cp:lastModifiedBy>
  <cp:revision>3</cp:revision>
  <dcterms:created xsi:type="dcterms:W3CDTF">2017-08-15T11:56:00Z</dcterms:created>
  <dcterms:modified xsi:type="dcterms:W3CDTF">2017-08-15T11:58:00Z</dcterms:modified>
</cp:coreProperties>
</file>