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268" w:rsidRPr="006C4268" w:rsidRDefault="006C4268" w:rsidP="006C4268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Topic:</w:t>
      </w:r>
      <w:r w:rsidRPr="008F4217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517879">
        <w:rPr>
          <w:rFonts w:asciiTheme="majorBidi" w:hAnsiTheme="majorBidi" w:cstheme="majorBidi"/>
          <w:b/>
          <w:bCs/>
          <w:sz w:val="24"/>
          <w:szCs w:val="24"/>
        </w:rPr>
        <w:t xml:space="preserve">“Defeating </w:t>
      </w:r>
      <w:proofErr w:type="spellStart"/>
      <w:r w:rsidR="00517879">
        <w:rPr>
          <w:rFonts w:asciiTheme="majorBidi" w:hAnsiTheme="majorBidi" w:cstheme="majorBidi"/>
          <w:b/>
          <w:bCs/>
          <w:sz w:val="24"/>
          <w:szCs w:val="24"/>
        </w:rPr>
        <w:t>nosocomial</w:t>
      </w:r>
      <w:proofErr w:type="spellEnd"/>
      <w:r w:rsidR="00517879">
        <w:rPr>
          <w:rFonts w:asciiTheme="majorBidi" w:hAnsiTheme="majorBidi" w:cstheme="majorBidi"/>
          <w:b/>
          <w:bCs/>
          <w:sz w:val="24"/>
          <w:szCs w:val="24"/>
        </w:rPr>
        <w:t xml:space="preserve"> infection</w:t>
      </w:r>
      <w:r w:rsidRPr="006C4268">
        <w:rPr>
          <w:rFonts w:asciiTheme="majorBidi" w:hAnsiTheme="majorBidi" w:cstheme="majorBidi"/>
          <w:b/>
          <w:bCs/>
          <w:sz w:val="24"/>
          <w:szCs w:val="24"/>
        </w:rPr>
        <w:t xml:space="preserve"> fro</w:t>
      </w:r>
      <w:r w:rsidR="00473C92">
        <w:rPr>
          <w:rFonts w:asciiTheme="majorBidi" w:hAnsiTheme="majorBidi" w:cstheme="majorBidi"/>
          <w:b/>
          <w:bCs/>
          <w:sz w:val="24"/>
          <w:szCs w:val="24"/>
        </w:rPr>
        <w:t>m the Hospitals”.</w:t>
      </w:r>
    </w:p>
    <w:p w:rsidR="006C4268" w:rsidRDefault="002A6779" w:rsidP="006C4268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Kazi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Mahdi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Hasan</w:t>
      </w:r>
      <w:proofErr w:type="spellEnd"/>
      <w:r w:rsidR="003C2155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6C4268" w:rsidRPr="006C4268" w:rsidRDefault="006C4268" w:rsidP="006C4268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6C4268">
        <w:rPr>
          <w:rFonts w:asciiTheme="majorBidi" w:hAnsiTheme="majorBidi" w:cstheme="majorBidi"/>
          <w:b/>
          <w:bCs/>
          <w:sz w:val="24"/>
          <w:szCs w:val="24"/>
        </w:rPr>
        <w:t>Noakhali</w:t>
      </w:r>
      <w:proofErr w:type="spellEnd"/>
      <w:r w:rsidRPr="006C4268">
        <w:rPr>
          <w:rFonts w:asciiTheme="majorBidi" w:hAnsiTheme="majorBidi" w:cstheme="majorBidi"/>
          <w:b/>
          <w:bCs/>
          <w:sz w:val="24"/>
          <w:szCs w:val="24"/>
        </w:rPr>
        <w:t xml:space="preserve"> Science &amp; Technology University (NSTU), </w:t>
      </w:r>
      <w:proofErr w:type="spellStart"/>
      <w:r w:rsidRPr="006C4268">
        <w:rPr>
          <w:rFonts w:asciiTheme="majorBidi" w:hAnsiTheme="majorBidi" w:cstheme="majorBidi"/>
          <w:b/>
          <w:bCs/>
          <w:sz w:val="24"/>
          <w:szCs w:val="24"/>
        </w:rPr>
        <w:t>Noakhali</w:t>
      </w:r>
      <w:proofErr w:type="spellEnd"/>
      <w:r w:rsidRPr="006C4268">
        <w:rPr>
          <w:rFonts w:asciiTheme="majorBidi" w:hAnsiTheme="majorBidi" w:cstheme="majorBidi"/>
          <w:b/>
          <w:bCs/>
          <w:sz w:val="24"/>
          <w:szCs w:val="24"/>
        </w:rPr>
        <w:t>, Bangladesh</w:t>
      </w:r>
    </w:p>
    <w:p w:rsidR="00694BB6" w:rsidRDefault="006C4268" w:rsidP="006C4268">
      <w:pPr>
        <w:spacing w:line="360" w:lineRule="auto"/>
        <w:ind w:left="9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INTRODUCTION: </w:t>
      </w:r>
      <w:proofErr w:type="spellStart"/>
      <w:r w:rsidRPr="008F4217">
        <w:rPr>
          <w:rFonts w:asciiTheme="majorBidi" w:hAnsiTheme="majorBidi" w:cstheme="majorBidi"/>
          <w:sz w:val="24"/>
          <w:szCs w:val="24"/>
        </w:rPr>
        <w:t>Methicillin</w:t>
      </w:r>
      <w:proofErr w:type="spellEnd"/>
      <w:r w:rsidRPr="008F4217">
        <w:rPr>
          <w:rFonts w:asciiTheme="majorBidi" w:hAnsiTheme="majorBidi" w:cstheme="majorBidi"/>
          <w:sz w:val="24"/>
          <w:szCs w:val="24"/>
        </w:rPr>
        <w:t xml:space="preserve"> Resistant </w:t>
      </w:r>
      <w:r w:rsidRPr="00072130">
        <w:rPr>
          <w:rFonts w:asciiTheme="majorBidi" w:hAnsiTheme="majorBidi" w:cstheme="majorBidi"/>
          <w:i/>
          <w:iCs/>
          <w:sz w:val="24"/>
          <w:szCs w:val="24"/>
        </w:rPr>
        <w:t xml:space="preserve">Staphylococcus </w:t>
      </w:r>
      <w:proofErr w:type="spellStart"/>
      <w:r w:rsidRPr="00072130">
        <w:rPr>
          <w:rFonts w:asciiTheme="majorBidi" w:hAnsiTheme="majorBidi" w:cstheme="majorBidi"/>
          <w:i/>
          <w:iCs/>
          <w:sz w:val="24"/>
          <w:szCs w:val="24"/>
        </w:rPr>
        <w:t>Aureus</w:t>
      </w:r>
      <w:proofErr w:type="spellEnd"/>
      <w:r w:rsidRPr="008F4217">
        <w:rPr>
          <w:rFonts w:asciiTheme="majorBidi" w:hAnsiTheme="majorBidi" w:cstheme="majorBidi"/>
          <w:sz w:val="24"/>
          <w:szCs w:val="24"/>
        </w:rPr>
        <w:t xml:space="preserve"> (MRSA) a common </w:t>
      </w:r>
      <w:proofErr w:type="spellStart"/>
      <w:r w:rsidRPr="008F4217">
        <w:rPr>
          <w:rFonts w:asciiTheme="majorBidi" w:hAnsiTheme="majorBidi" w:cstheme="majorBidi"/>
          <w:sz w:val="24"/>
          <w:szCs w:val="24"/>
        </w:rPr>
        <w:t>nosocominal</w:t>
      </w:r>
      <w:proofErr w:type="spellEnd"/>
      <w:r w:rsidRPr="008F4217">
        <w:rPr>
          <w:rFonts w:asciiTheme="majorBidi" w:hAnsiTheme="majorBidi" w:cstheme="majorBidi"/>
          <w:sz w:val="24"/>
          <w:szCs w:val="24"/>
        </w:rPr>
        <w:t xml:space="preserve"> life threatening &amp; bloodstream infections which had been largely confined to hospitals &amp; long term care facilities, are emerging in the community &amp; also resistant numerous antibiotics including </w:t>
      </w:r>
      <w:proofErr w:type="spellStart"/>
      <w:r w:rsidRPr="008F4217">
        <w:rPr>
          <w:rFonts w:asciiTheme="majorBidi" w:hAnsiTheme="majorBidi" w:cstheme="majorBidi"/>
          <w:sz w:val="24"/>
          <w:szCs w:val="24"/>
        </w:rPr>
        <w:t>methicillin</w:t>
      </w:r>
      <w:proofErr w:type="spellEnd"/>
      <w:r w:rsidRPr="008F4217">
        <w:rPr>
          <w:rFonts w:asciiTheme="majorBidi" w:hAnsiTheme="majorBidi" w:cstheme="majorBidi"/>
          <w:sz w:val="24"/>
          <w:szCs w:val="24"/>
        </w:rPr>
        <w:t xml:space="preserve">, amoxicillin, penicillin, </w:t>
      </w:r>
      <w:proofErr w:type="spellStart"/>
      <w:r w:rsidRPr="008F4217">
        <w:rPr>
          <w:rFonts w:asciiTheme="majorBidi" w:hAnsiTheme="majorBidi" w:cstheme="majorBidi"/>
          <w:sz w:val="24"/>
          <w:szCs w:val="24"/>
        </w:rPr>
        <w:t>oxacillin</w:t>
      </w:r>
      <w:proofErr w:type="spellEnd"/>
      <w:r w:rsidRPr="008F4217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8F4217">
        <w:rPr>
          <w:rFonts w:asciiTheme="majorBidi" w:hAnsiTheme="majorBidi" w:cstheme="majorBidi"/>
          <w:sz w:val="24"/>
          <w:szCs w:val="24"/>
        </w:rPr>
        <w:t>dioxacillin</w:t>
      </w:r>
      <w:proofErr w:type="spellEnd"/>
      <w:r w:rsidRPr="008F4217">
        <w:rPr>
          <w:rFonts w:asciiTheme="majorBidi" w:hAnsiTheme="majorBidi" w:cstheme="majorBidi"/>
          <w:sz w:val="24"/>
          <w:szCs w:val="24"/>
        </w:rPr>
        <w:t>, thus causing difficulty in the treatment of the infection</w:t>
      </w:r>
    </w:p>
    <w:p w:rsidR="005F56C1" w:rsidRDefault="006C4268" w:rsidP="006C4268">
      <w:pPr>
        <w:spacing w:line="360" w:lineRule="auto"/>
        <w:ind w:left="90"/>
        <w:jc w:val="both"/>
        <w:rPr>
          <w:rFonts w:asciiTheme="majorBidi" w:hAnsiTheme="majorBidi" w:cstheme="majorBidi"/>
          <w:iCs/>
          <w:sz w:val="24"/>
          <w:szCs w:val="24"/>
        </w:rPr>
      </w:pPr>
      <w:r w:rsidRPr="008F4217">
        <w:rPr>
          <w:rFonts w:asciiTheme="majorBidi" w:hAnsiTheme="majorBidi" w:cstheme="majorBidi"/>
          <w:sz w:val="24"/>
          <w:szCs w:val="24"/>
        </w:rPr>
        <w:t xml:space="preserve"> </w:t>
      </w:r>
      <w:r w:rsidR="008148E6">
        <w:rPr>
          <w:rFonts w:ascii="Times New Roman" w:hAnsi="Times New Roman" w:cs="Times New Roman"/>
          <w:b/>
          <w:sz w:val="24"/>
          <w:szCs w:val="24"/>
        </w:rPr>
        <w:t>METHOD:</w:t>
      </w:r>
      <w:r w:rsidR="008A51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48E6" w:rsidRPr="008148E6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</w:p>
    <w:p w:rsidR="008148E6" w:rsidRDefault="008148E6" w:rsidP="002A6779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8F4217">
        <w:rPr>
          <w:rFonts w:asciiTheme="majorBidi" w:hAnsiTheme="majorBidi" w:cstheme="majorBidi"/>
          <w:b/>
          <w:bCs/>
          <w:sz w:val="24"/>
          <w:szCs w:val="24"/>
        </w:rPr>
        <w:t xml:space="preserve">Diagnosis: </w:t>
      </w:r>
      <w:r w:rsidRPr="008F4217">
        <w:rPr>
          <w:rFonts w:asciiTheme="majorBidi" w:hAnsiTheme="majorBidi" w:cstheme="majorBidi"/>
          <w:sz w:val="24"/>
          <w:szCs w:val="24"/>
        </w:rPr>
        <w:t xml:space="preserve">Beating MRSA starts with proper diagnosis. If anyone thinks he has a MRSA infection he should the doctor. </w:t>
      </w:r>
    </w:p>
    <w:p w:rsidR="00BA45C6" w:rsidRDefault="00BA45C6" w:rsidP="00694BB6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8148E6">
        <w:rPr>
          <w:rFonts w:asciiTheme="majorBidi" w:hAnsiTheme="majorBidi" w:cstheme="majorBidi"/>
          <w:b/>
          <w:sz w:val="24"/>
          <w:szCs w:val="24"/>
        </w:rPr>
        <w:t>Treatment options for MRSA skin and soft tissue infection may include</w:t>
      </w:r>
      <w:r>
        <w:rPr>
          <w:rFonts w:asciiTheme="majorBidi" w:hAnsiTheme="majorBidi" w:cstheme="majorBidi"/>
          <w:b/>
          <w:sz w:val="24"/>
          <w:szCs w:val="24"/>
        </w:rPr>
        <w:t>-</w:t>
      </w:r>
    </w:p>
    <w:p w:rsidR="008148E6" w:rsidRDefault="006F1E70" w:rsidP="00BA45C6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>
        <w:rPr>
          <w:rFonts w:asciiTheme="majorBidi" w:hAnsiTheme="majorBidi" w:cstheme="majorBidi"/>
          <w:b/>
          <w:sz w:val="24"/>
          <w:szCs w:val="24"/>
        </w:rPr>
        <w:t xml:space="preserve">DRUG </w:t>
      </w:r>
      <w:r w:rsidR="008148E6" w:rsidRPr="008148E6">
        <w:rPr>
          <w:rFonts w:asciiTheme="majorBidi" w:hAnsiTheme="majorBidi" w:cstheme="majorBidi"/>
          <w:b/>
          <w:sz w:val="24"/>
          <w:szCs w:val="24"/>
        </w:rPr>
        <w:t>NAME</w:t>
      </w:r>
      <w:r w:rsidR="008148E6">
        <w:rPr>
          <w:rFonts w:asciiTheme="majorBidi" w:hAnsiTheme="majorBidi" w:cstheme="majorBidi"/>
          <w:b/>
          <w:sz w:val="24"/>
          <w:szCs w:val="24"/>
        </w:rPr>
        <w:t xml:space="preserve"> – </w:t>
      </w:r>
      <w:proofErr w:type="spellStart"/>
      <w:r w:rsidR="008148E6" w:rsidRPr="008F4217">
        <w:rPr>
          <w:rFonts w:asciiTheme="majorBidi" w:hAnsiTheme="majorBidi" w:cstheme="majorBidi"/>
          <w:sz w:val="24"/>
          <w:szCs w:val="24"/>
        </w:rPr>
        <w:t>Clindamycin</w:t>
      </w:r>
      <w:proofErr w:type="spellEnd"/>
      <w:r w:rsidR="008148E6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8148E6" w:rsidRPr="008F4217">
        <w:rPr>
          <w:rFonts w:asciiTheme="majorBidi" w:hAnsiTheme="majorBidi" w:cstheme="majorBidi"/>
          <w:sz w:val="24"/>
          <w:szCs w:val="24"/>
        </w:rPr>
        <w:t>Tetracyclines</w:t>
      </w:r>
      <w:proofErr w:type="spellEnd"/>
      <w:r w:rsidR="008148E6">
        <w:rPr>
          <w:rFonts w:asciiTheme="majorBidi" w:hAnsiTheme="majorBidi" w:cstheme="majorBidi"/>
          <w:sz w:val="24"/>
          <w:szCs w:val="24"/>
        </w:rPr>
        <w:t>,</w:t>
      </w:r>
      <w:r w:rsidR="008148E6" w:rsidRPr="008148E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148E6" w:rsidRPr="008F4217">
        <w:rPr>
          <w:rFonts w:asciiTheme="majorBidi" w:hAnsiTheme="majorBidi" w:cstheme="majorBidi"/>
          <w:sz w:val="24"/>
          <w:szCs w:val="24"/>
        </w:rPr>
        <w:t>Rifampin</w:t>
      </w:r>
      <w:proofErr w:type="spellEnd"/>
      <w:r w:rsidR="008148E6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8148E6" w:rsidRPr="008F4217">
        <w:rPr>
          <w:rFonts w:asciiTheme="majorBidi" w:hAnsiTheme="majorBidi" w:cstheme="majorBidi"/>
          <w:sz w:val="24"/>
          <w:szCs w:val="24"/>
        </w:rPr>
        <w:t>Linezolid</w:t>
      </w:r>
      <w:proofErr w:type="spellEnd"/>
      <w:r w:rsidR="008148E6">
        <w:rPr>
          <w:rFonts w:asciiTheme="majorBidi" w:hAnsiTheme="majorBidi" w:cstheme="majorBidi"/>
          <w:sz w:val="24"/>
          <w:szCs w:val="24"/>
        </w:rPr>
        <w:t>,</w:t>
      </w:r>
      <w:r w:rsidR="00E43504" w:rsidRPr="00E4350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E43504" w:rsidRPr="008F4217">
        <w:rPr>
          <w:rFonts w:asciiTheme="majorBidi" w:hAnsiTheme="majorBidi" w:cstheme="majorBidi"/>
          <w:sz w:val="24"/>
          <w:szCs w:val="24"/>
        </w:rPr>
        <w:t>Trimethoprim</w:t>
      </w:r>
      <w:proofErr w:type="spellEnd"/>
      <w:r w:rsidR="00E43504" w:rsidRPr="008F4217">
        <w:rPr>
          <w:rFonts w:asciiTheme="majorBidi" w:hAnsiTheme="majorBidi" w:cstheme="majorBidi"/>
          <w:sz w:val="24"/>
          <w:szCs w:val="24"/>
        </w:rPr>
        <w:t xml:space="preserve"> &amp; </w:t>
      </w:r>
      <w:proofErr w:type="spellStart"/>
      <w:r w:rsidR="00E43504" w:rsidRPr="008F4217">
        <w:rPr>
          <w:rFonts w:asciiTheme="majorBidi" w:hAnsiTheme="majorBidi" w:cstheme="majorBidi"/>
          <w:sz w:val="24"/>
          <w:szCs w:val="24"/>
        </w:rPr>
        <w:t>Sulfamethoxazole</w:t>
      </w:r>
      <w:proofErr w:type="spellEnd"/>
      <w:r w:rsidR="00E43504">
        <w:rPr>
          <w:rFonts w:asciiTheme="majorBidi" w:hAnsiTheme="majorBidi" w:cstheme="majorBidi"/>
          <w:sz w:val="24"/>
          <w:szCs w:val="24"/>
        </w:rPr>
        <w:t>.</w:t>
      </w:r>
      <w:proofErr w:type="gramEnd"/>
    </w:p>
    <w:p w:rsidR="00E43504" w:rsidRDefault="00E43504" w:rsidP="006C4268">
      <w:pPr>
        <w:spacing w:line="360" w:lineRule="auto"/>
        <w:ind w:left="9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8F4217">
        <w:rPr>
          <w:rFonts w:asciiTheme="majorBidi" w:hAnsiTheme="majorBidi" w:cstheme="majorBidi"/>
          <w:b/>
          <w:bCs/>
          <w:sz w:val="24"/>
          <w:szCs w:val="24"/>
        </w:rPr>
        <w:t>Herbal Remedies for Treating MRSA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- </w:t>
      </w:r>
      <w:proofErr w:type="spellStart"/>
      <w:r w:rsidRPr="008A517A">
        <w:rPr>
          <w:rFonts w:asciiTheme="majorBidi" w:hAnsiTheme="majorBidi" w:cstheme="majorBidi"/>
          <w:bCs/>
          <w:sz w:val="24"/>
          <w:szCs w:val="24"/>
        </w:rPr>
        <w:t>Manuka</w:t>
      </w:r>
      <w:proofErr w:type="spellEnd"/>
      <w:r w:rsidRPr="008A517A">
        <w:rPr>
          <w:rFonts w:asciiTheme="majorBidi" w:hAnsiTheme="majorBidi" w:cstheme="majorBidi"/>
          <w:bCs/>
          <w:sz w:val="24"/>
          <w:szCs w:val="24"/>
        </w:rPr>
        <w:t xml:space="preserve"> Homey, Echinacea, Garlic, Turmeric, Grapefruit Seed Extract, </w:t>
      </w:r>
      <w:proofErr w:type="spellStart"/>
      <w:r w:rsidRPr="008A517A">
        <w:rPr>
          <w:rFonts w:asciiTheme="majorBidi" w:hAnsiTheme="majorBidi" w:cstheme="majorBidi"/>
          <w:bCs/>
          <w:sz w:val="24"/>
          <w:szCs w:val="24"/>
        </w:rPr>
        <w:t>Lapachol</w:t>
      </w:r>
      <w:proofErr w:type="spellEnd"/>
      <w:r w:rsidRPr="008A517A">
        <w:rPr>
          <w:rFonts w:asciiTheme="majorBidi" w:hAnsiTheme="majorBidi" w:cstheme="majorBidi"/>
          <w:bCs/>
          <w:sz w:val="24"/>
          <w:szCs w:val="24"/>
        </w:rPr>
        <w:t>, Pau D’ Arco, Colloidal silver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:rsidR="00E43504" w:rsidRDefault="00E43504" w:rsidP="006C4268">
      <w:pPr>
        <w:spacing w:line="360" w:lineRule="auto"/>
        <w:ind w:left="9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8F4217">
        <w:rPr>
          <w:rFonts w:asciiTheme="majorBidi" w:hAnsiTheme="majorBidi" w:cstheme="majorBidi"/>
          <w:b/>
          <w:bCs/>
          <w:sz w:val="24"/>
          <w:szCs w:val="24"/>
        </w:rPr>
        <w:t>Essential oils for MRSA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- </w:t>
      </w:r>
      <w:r w:rsidRPr="008A517A">
        <w:rPr>
          <w:rFonts w:asciiTheme="majorBidi" w:hAnsiTheme="majorBidi" w:cstheme="majorBidi"/>
          <w:bCs/>
          <w:sz w:val="24"/>
          <w:szCs w:val="24"/>
        </w:rPr>
        <w:t xml:space="preserve">Oregano, Thyme, Clove oil, Cinnamon, Tea tree oil or </w:t>
      </w:r>
      <w:proofErr w:type="spellStart"/>
      <w:r w:rsidRPr="008A517A">
        <w:rPr>
          <w:rFonts w:asciiTheme="majorBidi" w:hAnsiTheme="majorBidi" w:cstheme="majorBidi"/>
          <w:bCs/>
          <w:sz w:val="24"/>
          <w:szCs w:val="24"/>
        </w:rPr>
        <w:t>melaleuca</w:t>
      </w:r>
      <w:proofErr w:type="spellEnd"/>
      <w:r w:rsidRPr="008A517A">
        <w:rPr>
          <w:rFonts w:asciiTheme="majorBidi" w:hAnsiTheme="majorBidi" w:cstheme="majorBidi"/>
          <w:bCs/>
          <w:sz w:val="24"/>
          <w:szCs w:val="24"/>
        </w:rPr>
        <w:t>, Rosemary oil, Eucalyptus oil, Lemongrass, Geranium, Lavender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:rsidR="00694BB6" w:rsidRDefault="008A517A" w:rsidP="00694BB6">
      <w:pPr>
        <w:spacing w:line="360" w:lineRule="auto"/>
        <w:ind w:left="90"/>
        <w:jc w:val="both"/>
        <w:rPr>
          <w:rFonts w:asciiTheme="majorBidi" w:hAnsiTheme="majorBidi" w:cstheme="majorBidi"/>
          <w:bCs/>
          <w:sz w:val="24"/>
          <w:szCs w:val="24"/>
        </w:rPr>
      </w:pPr>
      <w:r w:rsidRPr="008F4217">
        <w:rPr>
          <w:rFonts w:asciiTheme="majorBidi" w:hAnsiTheme="majorBidi" w:cstheme="majorBidi"/>
          <w:b/>
          <w:bCs/>
          <w:sz w:val="24"/>
          <w:szCs w:val="24"/>
        </w:rPr>
        <w:t>Homeopathic remedies for MRSA: -</w:t>
      </w:r>
      <w:r w:rsidR="005A1594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5A1594" w:rsidRPr="00DD3DF7">
        <w:rPr>
          <w:rFonts w:asciiTheme="majorBidi" w:hAnsiTheme="majorBidi" w:cstheme="majorBidi"/>
          <w:bCs/>
          <w:sz w:val="24"/>
          <w:szCs w:val="24"/>
        </w:rPr>
        <w:t>Aconitum</w:t>
      </w:r>
      <w:r w:rsidR="00DD3DF7" w:rsidRPr="00DD3DF7">
        <w:rPr>
          <w:rFonts w:asciiTheme="majorBidi" w:hAnsiTheme="majorBidi" w:cstheme="majorBidi"/>
          <w:bCs/>
          <w:sz w:val="24"/>
          <w:szCs w:val="24"/>
        </w:rPr>
        <w:t xml:space="preserve">, Belladonna (homeopathic dose), </w:t>
      </w:r>
      <w:proofErr w:type="spellStart"/>
      <w:r w:rsidR="00DD3DF7" w:rsidRPr="00DD3DF7">
        <w:rPr>
          <w:rFonts w:asciiTheme="majorBidi" w:hAnsiTheme="majorBidi" w:cstheme="majorBidi"/>
          <w:bCs/>
          <w:sz w:val="24"/>
          <w:szCs w:val="24"/>
        </w:rPr>
        <w:t>Pulsatilla</w:t>
      </w:r>
      <w:proofErr w:type="spellEnd"/>
    </w:p>
    <w:p w:rsidR="000B56B2" w:rsidRPr="00694BB6" w:rsidRDefault="000B56B2" w:rsidP="00694BB6">
      <w:pPr>
        <w:spacing w:line="360" w:lineRule="auto"/>
        <w:ind w:left="90"/>
        <w:jc w:val="both"/>
        <w:rPr>
          <w:rFonts w:asciiTheme="majorBidi" w:hAnsiTheme="majorBidi" w:cstheme="majorBidi"/>
          <w:bCs/>
          <w:sz w:val="24"/>
          <w:szCs w:val="24"/>
        </w:rPr>
      </w:pPr>
      <w:proofErr w:type="spellStart"/>
      <w:r w:rsidRPr="008F4217">
        <w:rPr>
          <w:rFonts w:asciiTheme="majorBidi" w:hAnsiTheme="majorBidi" w:cstheme="majorBidi"/>
          <w:b/>
          <w:bCs/>
          <w:sz w:val="24"/>
          <w:szCs w:val="24"/>
        </w:rPr>
        <w:t>Bactroban</w:t>
      </w:r>
      <w:proofErr w:type="spellEnd"/>
      <w:r w:rsidRPr="008F4217">
        <w:rPr>
          <w:rFonts w:asciiTheme="majorBidi" w:hAnsiTheme="majorBidi" w:cstheme="majorBidi"/>
          <w:b/>
          <w:bCs/>
          <w:sz w:val="24"/>
          <w:szCs w:val="24"/>
        </w:rPr>
        <w:t xml:space="preserve"> Nasal Ointment (</w:t>
      </w:r>
      <w:proofErr w:type="spellStart"/>
      <w:r w:rsidRPr="008F4217">
        <w:rPr>
          <w:rFonts w:asciiTheme="majorBidi" w:hAnsiTheme="majorBidi" w:cstheme="majorBidi"/>
          <w:b/>
          <w:bCs/>
          <w:sz w:val="24"/>
          <w:szCs w:val="24"/>
        </w:rPr>
        <w:t>mupirocin</w:t>
      </w:r>
      <w:proofErr w:type="spellEnd"/>
    </w:p>
    <w:p w:rsidR="000B56B2" w:rsidRPr="008F4217" w:rsidRDefault="000B56B2" w:rsidP="000B56B2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8F4217">
        <w:rPr>
          <w:rFonts w:asciiTheme="majorBidi" w:hAnsiTheme="majorBidi" w:cstheme="majorBidi"/>
          <w:b/>
          <w:bCs/>
          <w:sz w:val="24"/>
          <w:szCs w:val="24"/>
        </w:rPr>
        <w:t>PREVENTION</w:t>
      </w:r>
    </w:p>
    <w:p w:rsidR="00694BB6" w:rsidRPr="008F4217" w:rsidRDefault="00694BB6" w:rsidP="000B56B2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1. </w:t>
      </w:r>
      <w:r w:rsidRPr="00694BB6">
        <w:rPr>
          <w:rFonts w:asciiTheme="majorBidi" w:hAnsiTheme="majorBidi" w:cstheme="majorBidi"/>
          <w:b/>
        </w:rPr>
        <w:t>CORE PREVENTION</w:t>
      </w:r>
    </w:p>
    <w:p w:rsidR="00BA45C6" w:rsidRPr="004B54CC" w:rsidRDefault="00694BB6" w:rsidP="004B54C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2. </w:t>
      </w:r>
      <w:r w:rsidR="00BA45C6" w:rsidRPr="004B54CC">
        <w:rPr>
          <w:rFonts w:asciiTheme="majorBidi" w:hAnsiTheme="majorBidi" w:cstheme="majorBidi"/>
          <w:b/>
          <w:bCs/>
          <w:sz w:val="24"/>
          <w:szCs w:val="24"/>
        </w:rPr>
        <w:t>Supplemental Prevention</w:t>
      </w:r>
      <w:r w:rsidR="005F034A">
        <w:rPr>
          <w:rFonts w:asciiTheme="majorBidi" w:hAnsiTheme="majorBidi" w:cstheme="majorBidi"/>
          <w:b/>
          <w:bCs/>
          <w:sz w:val="24"/>
          <w:szCs w:val="24"/>
        </w:rPr>
        <w:t>-</w:t>
      </w:r>
    </w:p>
    <w:p w:rsidR="00694BB6" w:rsidRDefault="005F034A" w:rsidP="00BA45C6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-</w:t>
      </w:r>
      <w:r w:rsidR="00BA45C6" w:rsidRPr="008F4217">
        <w:rPr>
          <w:rFonts w:asciiTheme="majorBidi" w:hAnsiTheme="majorBidi" w:cstheme="majorBidi"/>
          <w:b/>
          <w:bCs/>
          <w:sz w:val="24"/>
          <w:szCs w:val="24"/>
        </w:rPr>
        <w:t xml:space="preserve">Decolonization Therapy for MRSA: </w:t>
      </w:r>
    </w:p>
    <w:p w:rsidR="00622F0F" w:rsidRDefault="005F034A" w:rsidP="00622F0F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-</w:t>
      </w:r>
      <w:proofErr w:type="spellStart"/>
      <w:r w:rsidR="00BA45C6" w:rsidRPr="008F4217">
        <w:rPr>
          <w:rFonts w:asciiTheme="majorBidi" w:hAnsiTheme="majorBidi" w:cstheme="majorBidi"/>
          <w:b/>
          <w:bCs/>
          <w:sz w:val="24"/>
          <w:szCs w:val="24"/>
        </w:rPr>
        <w:t>Chlorhexidine</w:t>
      </w:r>
      <w:proofErr w:type="spellEnd"/>
      <w:r w:rsidR="00BA45C6" w:rsidRPr="008F4217">
        <w:rPr>
          <w:rFonts w:asciiTheme="majorBidi" w:hAnsiTheme="majorBidi" w:cstheme="majorBidi"/>
          <w:b/>
          <w:bCs/>
          <w:sz w:val="24"/>
          <w:szCs w:val="24"/>
        </w:rPr>
        <w:t xml:space="preserve"> Bathing:</w:t>
      </w:r>
    </w:p>
    <w:p w:rsidR="0043015B" w:rsidRDefault="005F034A" w:rsidP="00622F0F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>-</w:t>
      </w:r>
      <w:r w:rsidR="00BA45C6" w:rsidRPr="008F4217">
        <w:rPr>
          <w:rFonts w:asciiTheme="majorBidi" w:hAnsiTheme="majorBidi" w:cstheme="majorBidi"/>
          <w:b/>
          <w:bCs/>
          <w:sz w:val="24"/>
          <w:szCs w:val="24"/>
        </w:rPr>
        <w:t>Antibacterial Agents against MRSA</w:t>
      </w:r>
      <w:r w:rsidR="00BA45C6" w:rsidRPr="008F4217">
        <w:rPr>
          <w:rFonts w:asciiTheme="majorBidi" w:hAnsiTheme="majorBidi" w:cstheme="majorBidi"/>
          <w:sz w:val="24"/>
          <w:szCs w:val="24"/>
        </w:rPr>
        <w:t xml:space="preserve">. </w:t>
      </w:r>
    </w:p>
    <w:p w:rsidR="00FE1DA9" w:rsidRPr="00FE1DA9" w:rsidRDefault="00FE1DA9" w:rsidP="0043015B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FE1DA9">
        <w:rPr>
          <w:rFonts w:asciiTheme="majorBidi" w:hAnsiTheme="majorBidi" w:cstheme="majorBidi"/>
          <w:b/>
          <w:sz w:val="24"/>
          <w:szCs w:val="24"/>
        </w:rPr>
        <w:t>RESULT:</w:t>
      </w:r>
      <w:r>
        <w:rPr>
          <w:rFonts w:asciiTheme="majorBidi" w:hAnsiTheme="majorBidi" w:cstheme="majorBidi"/>
          <w:b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By using these technique</w:t>
      </w:r>
      <w:r w:rsidR="007B0973">
        <w:rPr>
          <w:rFonts w:asciiTheme="majorBidi" w:hAnsiTheme="majorBidi" w:cstheme="majorBidi"/>
          <w:sz w:val="24"/>
          <w:szCs w:val="24"/>
        </w:rPr>
        <w:t>s</w:t>
      </w:r>
      <w:r>
        <w:rPr>
          <w:rFonts w:asciiTheme="majorBidi" w:hAnsiTheme="majorBidi" w:cstheme="majorBidi"/>
          <w:sz w:val="24"/>
          <w:szCs w:val="24"/>
        </w:rPr>
        <w:t xml:space="preserve"> we decrease the rate of infection.</w:t>
      </w:r>
      <w:r w:rsidR="006F074C">
        <w:rPr>
          <w:rFonts w:asciiTheme="majorBidi" w:hAnsiTheme="majorBidi" w:cstheme="majorBidi"/>
          <w:sz w:val="24"/>
          <w:szCs w:val="24"/>
        </w:rPr>
        <w:t xml:space="preserve"> Also decrease the side effect of other related infection as well.</w:t>
      </w:r>
    </w:p>
    <w:p w:rsidR="00BA45C6" w:rsidRPr="009C7386" w:rsidRDefault="009C7386" w:rsidP="009C7386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43015B">
        <w:rPr>
          <w:rFonts w:asciiTheme="majorBidi" w:hAnsiTheme="majorBidi" w:cstheme="majorBidi"/>
          <w:b/>
          <w:bCs/>
          <w:sz w:val="24"/>
          <w:szCs w:val="24"/>
        </w:rPr>
        <w:t>CONCLUSION: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BA45C6" w:rsidRPr="009C7386">
        <w:rPr>
          <w:rFonts w:asciiTheme="majorBidi" w:hAnsiTheme="majorBidi" w:cstheme="majorBidi"/>
          <w:sz w:val="24"/>
          <w:szCs w:val="24"/>
        </w:rPr>
        <w:t>MRSA</w:t>
      </w:r>
      <w:r w:rsidR="00FE1DA9">
        <w:rPr>
          <w:rFonts w:asciiTheme="majorBidi" w:hAnsiTheme="majorBidi" w:cstheme="majorBidi"/>
          <w:sz w:val="24"/>
          <w:szCs w:val="24"/>
        </w:rPr>
        <w:t xml:space="preserve"> is no longer solely a </w:t>
      </w:r>
      <w:proofErr w:type="spellStart"/>
      <w:r w:rsidR="00FE1DA9">
        <w:rPr>
          <w:rFonts w:asciiTheme="majorBidi" w:hAnsiTheme="majorBidi" w:cstheme="majorBidi"/>
          <w:sz w:val="24"/>
          <w:szCs w:val="24"/>
        </w:rPr>
        <w:t>nosocomi</w:t>
      </w:r>
      <w:r w:rsidR="002A6779">
        <w:rPr>
          <w:rFonts w:asciiTheme="majorBidi" w:hAnsiTheme="majorBidi" w:cstheme="majorBidi"/>
          <w:sz w:val="24"/>
          <w:szCs w:val="24"/>
        </w:rPr>
        <w:t>al</w:t>
      </w:r>
      <w:proofErr w:type="spellEnd"/>
      <w:r w:rsidR="002A6779">
        <w:rPr>
          <w:rFonts w:asciiTheme="majorBidi" w:hAnsiTheme="majorBidi" w:cstheme="majorBidi"/>
          <w:sz w:val="24"/>
          <w:szCs w:val="24"/>
        </w:rPr>
        <w:t xml:space="preserve"> agent of disease.</w:t>
      </w:r>
      <w:r w:rsidR="00BA45C6" w:rsidRPr="009C7386">
        <w:rPr>
          <w:rFonts w:asciiTheme="majorBidi" w:hAnsiTheme="majorBidi" w:cstheme="majorBidi"/>
          <w:sz w:val="24"/>
          <w:szCs w:val="24"/>
        </w:rPr>
        <w:t xml:space="preserve"> So it is essential to have a well-structured &amp; clear policy on infection control in hospitals &amp; educational facilities to stop or at least stunt the spread of MRSA as well as other infectious bacterium. </w:t>
      </w:r>
    </w:p>
    <w:p w:rsidR="0043015B" w:rsidRDefault="0043015B" w:rsidP="006C4268">
      <w:pPr>
        <w:spacing w:line="360" w:lineRule="auto"/>
        <w:ind w:left="90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A80545" w:rsidRDefault="007B0973" w:rsidP="006C4268">
      <w:pPr>
        <w:spacing w:line="360" w:lineRule="auto"/>
        <w:ind w:left="90"/>
        <w:jc w:val="both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---------------------------------------------------------------------------------------------------------------</w:t>
      </w:r>
    </w:p>
    <w:p w:rsidR="007B0973" w:rsidRDefault="007B0973" w:rsidP="006C4268">
      <w:pPr>
        <w:spacing w:line="360" w:lineRule="auto"/>
        <w:ind w:left="90"/>
        <w:jc w:val="both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Biography:</w:t>
      </w:r>
    </w:p>
    <w:p w:rsidR="008F56D2" w:rsidRDefault="008F56D2" w:rsidP="006C4268">
      <w:pPr>
        <w:spacing w:line="360" w:lineRule="auto"/>
        <w:ind w:left="90"/>
        <w:jc w:val="both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noProof/>
          <w:sz w:val="24"/>
          <w:szCs w:val="24"/>
        </w:rPr>
        <w:drawing>
          <wp:inline distT="0" distB="0" distL="0" distR="0">
            <wp:extent cx="914400" cy="1065611"/>
            <wp:effectExtent l="19050" t="0" r="0" b="0"/>
            <wp:docPr id="1" name="Picture 0" descr="photo_1003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1003015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7240" cy="106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0973" w:rsidRDefault="007B0973" w:rsidP="006C4268">
      <w:pPr>
        <w:spacing w:line="360" w:lineRule="auto"/>
        <w:ind w:left="90"/>
        <w:jc w:val="both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 xml:space="preserve">Name: </w:t>
      </w:r>
      <w:proofErr w:type="spellStart"/>
      <w:r>
        <w:rPr>
          <w:rFonts w:asciiTheme="majorBidi" w:hAnsiTheme="majorBidi" w:cstheme="majorBidi"/>
          <w:b/>
          <w:sz w:val="24"/>
          <w:szCs w:val="24"/>
        </w:rPr>
        <w:t>Kazi</w:t>
      </w:r>
      <w:proofErr w:type="spellEnd"/>
      <w:r>
        <w:rPr>
          <w:rFonts w:asciiTheme="majorBidi" w:hAnsiTheme="majorBidi" w:cstheme="majorBidi"/>
          <w:b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sz w:val="24"/>
          <w:szCs w:val="24"/>
        </w:rPr>
        <w:t>Mahdi</w:t>
      </w:r>
      <w:proofErr w:type="spellEnd"/>
      <w:r>
        <w:rPr>
          <w:rFonts w:asciiTheme="majorBidi" w:hAnsiTheme="majorBidi" w:cstheme="majorBidi"/>
          <w:b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sz w:val="24"/>
          <w:szCs w:val="24"/>
        </w:rPr>
        <w:t>Hasan</w:t>
      </w:r>
      <w:proofErr w:type="spellEnd"/>
    </w:p>
    <w:p w:rsidR="007B0973" w:rsidRDefault="007B0973" w:rsidP="007B0973">
      <w:pPr>
        <w:spacing w:line="360" w:lineRule="auto"/>
        <w:ind w:left="90"/>
        <w:jc w:val="both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 xml:space="preserve">Father’s Name: K.M. </w:t>
      </w:r>
      <w:proofErr w:type="spellStart"/>
      <w:r>
        <w:rPr>
          <w:rFonts w:asciiTheme="majorBidi" w:hAnsiTheme="majorBidi" w:cstheme="majorBidi"/>
          <w:b/>
          <w:sz w:val="24"/>
          <w:szCs w:val="24"/>
        </w:rPr>
        <w:t>Mossarref</w:t>
      </w:r>
      <w:proofErr w:type="spellEnd"/>
      <w:r>
        <w:rPr>
          <w:rFonts w:asciiTheme="majorBidi" w:hAnsiTheme="majorBidi" w:cstheme="majorBidi"/>
          <w:b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sz w:val="24"/>
          <w:szCs w:val="24"/>
        </w:rPr>
        <w:t>Hossain</w:t>
      </w:r>
      <w:proofErr w:type="spellEnd"/>
    </w:p>
    <w:p w:rsidR="007B0973" w:rsidRDefault="007B0973" w:rsidP="007B0973">
      <w:pPr>
        <w:spacing w:line="360" w:lineRule="auto"/>
        <w:ind w:left="90"/>
        <w:jc w:val="both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 xml:space="preserve">Mother’s Name: Mansura </w:t>
      </w:r>
      <w:proofErr w:type="spellStart"/>
      <w:r>
        <w:rPr>
          <w:rFonts w:asciiTheme="majorBidi" w:hAnsiTheme="majorBidi" w:cstheme="majorBidi"/>
          <w:b/>
          <w:sz w:val="24"/>
          <w:szCs w:val="24"/>
        </w:rPr>
        <w:t>Akter</w:t>
      </w:r>
      <w:proofErr w:type="spellEnd"/>
    </w:p>
    <w:p w:rsidR="008F56D2" w:rsidRDefault="007B0973" w:rsidP="007B0973">
      <w:pPr>
        <w:spacing w:line="360" w:lineRule="auto"/>
        <w:ind w:left="90"/>
        <w:jc w:val="both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 xml:space="preserve">Institution: </w:t>
      </w:r>
      <w:proofErr w:type="spellStart"/>
      <w:r>
        <w:rPr>
          <w:rFonts w:asciiTheme="majorBidi" w:hAnsiTheme="majorBidi" w:cstheme="majorBidi"/>
          <w:b/>
          <w:sz w:val="24"/>
          <w:szCs w:val="24"/>
        </w:rPr>
        <w:t>Noakhali</w:t>
      </w:r>
      <w:proofErr w:type="spellEnd"/>
      <w:r>
        <w:rPr>
          <w:rFonts w:asciiTheme="majorBidi" w:hAnsiTheme="majorBidi" w:cstheme="majorBidi"/>
          <w:b/>
          <w:sz w:val="24"/>
          <w:szCs w:val="24"/>
        </w:rPr>
        <w:t xml:space="preserve"> Science &amp; Technology University </w:t>
      </w:r>
      <w:r w:rsidR="008F56D2">
        <w:rPr>
          <w:rFonts w:asciiTheme="majorBidi" w:hAnsiTheme="majorBidi" w:cstheme="majorBidi"/>
          <w:b/>
          <w:sz w:val="24"/>
          <w:szCs w:val="24"/>
        </w:rPr>
        <w:t xml:space="preserve">(NSTU), </w:t>
      </w:r>
      <w:proofErr w:type="spellStart"/>
      <w:r w:rsidR="008F56D2">
        <w:rPr>
          <w:rFonts w:asciiTheme="majorBidi" w:hAnsiTheme="majorBidi" w:cstheme="majorBidi"/>
          <w:b/>
          <w:sz w:val="24"/>
          <w:szCs w:val="24"/>
        </w:rPr>
        <w:t>Sonapur</w:t>
      </w:r>
      <w:proofErr w:type="spellEnd"/>
      <w:r w:rsidR="008F56D2">
        <w:rPr>
          <w:rFonts w:asciiTheme="majorBidi" w:hAnsiTheme="majorBidi" w:cstheme="majorBidi"/>
          <w:b/>
          <w:sz w:val="24"/>
          <w:szCs w:val="24"/>
        </w:rPr>
        <w:t xml:space="preserve">, </w:t>
      </w:r>
      <w:proofErr w:type="spellStart"/>
      <w:r w:rsidR="008F56D2">
        <w:rPr>
          <w:rFonts w:asciiTheme="majorBidi" w:hAnsiTheme="majorBidi" w:cstheme="majorBidi"/>
          <w:b/>
          <w:sz w:val="24"/>
          <w:szCs w:val="24"/>
        </w:rPr>
        <w:t>Noakhali</w:t>
      </w:r>
      <w:proofErr w:type="spellEnd"/>
      <w:r w:rsidR="008F56D2">
        <w:rPr>
          <w:rFonts w:asciiTheme="majorBidi" w:hAnsiTheme="majorBidi" w:cstheme="majorBidi"/>
          <w:b/>
          <w:sz w:val="24"/>
          <w:szCs w:val="24"/>
        </w:rPr>
        <w:t xml:space="preserve">, </w:t>
      </w:r>
      <w:r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8F56D2">
        <w:rPr>
          <w:rFonts w:asciiTheme="majorBidi" w:hAnsiTheme="majorBidi" w:cstheme="majorBidi"/>
          <w:b/>
          <w:sz w:val="24"/>
          <w:szCs w:val="24"/>
        </w:rPr>
        <w:t xml:space="preserve">      Bangladesh.</w:t>
      </w:r>
      <w:r>
        <w:rPr>
          <w:rFonts w:asciiTheme="majorBidi" w:hAnsiTheme="majorBidi" w:cstheme="majorBidi"/>
          <w:b/>
          <w:sz w:val="24"/>
          <w:szCs w:val="24"/>
        </w:rPr>
        <w:t xml:space="preserve">  </w:t>
      </w:r>
    </w:p>
    <w:p w:rsidR="00694BB6" w:rsidRDefault="008F56D2" w:rsidP="007B0973">
      <w:pPr>
        <w:spacing w:line="360" w:lineRule="auto"/>
        <w:ind w:left="90"/>
        <w:jc w:val="both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Email: mttt.hasan@gmail.com</w:t>
      </w:r>
      <w:r w:rsidR="007B0973">
        <w:rPr>
          <w:rFonts w:asciiTheme="majorBidi" w:hAnsiTheme="majorBidi" w:cstheme="majorBidi"/>
          <w:b/>
          <w:sz w:val="24"/>
          <w:szCs w:val="24"/>
        </w:rPr>
        <w:t xml:space="preserve">                    </w:t>
      </w:r>
      <w:r w:rsidR="00694BB6">
        <w:rPr>
          <w:rFonts w:asciiTheme="majorBidi" w:hAnsiTheme="majorBidi" w:cstheme="majorBidi"/>
          <w:b/>
          <w:sz w:val="24"/>
          <w:szCs w:val="24"/>
        </w:rPr>
        <w:t xml:space="preserve">                   </w:t>
      </w:r>
    </w:p>
    <w:p w:rsidR="00FE1DA9" w:rsidRDefault="00FE1DA9" w:rsidP="006C4268">
      <w:pPr>
        <w:spacing w:line="360" w:lineRule="auto"/>
        <w:ind w:left="90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9C27B8" w:rsidRDefault="009C27B8" w:rsidP="009C27B8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9C27B8" w:rsidRDefault="009C27B8" w:rsidP="009C27B8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8148E6" w:rsidRDefault="008148E6" w:rsidP="009C6237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8148E6" w:rsidRDefault="008148E6" w:rsidP="006C4268">
      <w:pPr>
        <w:spacing w:line="360" w:lineRule="auto"/>
        <w:ind w:left="90"/>
        <w:jc w:val="both"/>
        <w:rPr>
          <w:rFonts w:asciiTheme="majorBidi" w:hAnsiTheme="majorBidi" w:cstheme="majorBidi"/>
          <w:sz w:val="24"/>
          <w:szCs w:val="24"/>
        </w:rPr>
      </w:pPr>
    </w:p>
    <w:p w:rsidR="008148E6" w:rsidRDefault="008148E6" w:rsidP="006C4268">
      <w:pPr>
        <w:spacing w:line="360" w:lineRule="auto"/>
        <w:ind w:left="90"/>
        <w:jc w:val="both"/>
        <w:rPr>
          <w:rFonts w:asciiTheme="majorBidi" w:hAnsiTheme="majorBidi" w:cstheme="majorBidi"/>
          <w:sz w:val="24"/>
          <w:szCs w:val="24"/>
        </w:rPr>
      </w:pPr>
    </w:p>
    <w:p w:rsidR="008148E6" w:rsidRDefault="008148E6" w:rsidP="006C4268">
      <w:pPr>
        <w:spacing w:line="360" w:lineRule="auto"/>
        <w:ind w:left="90"/>
        <w:jc w:val="both"/>
        <w:rPr>
          <w:rFonts w:asciiTheme="majorBidi" w:hAnsiTheme="majorBidi" w:cstheme="majorBidi"/>
          <w:sz w:val="24"/>
          <w:szCs w:val="24"/>
        </w:rPr>
      </w:pPr>
    </w:p>
    <w:p w:rsidR="00A25AC7" w:rsidRPr="006C4268" w:rsidRDefault="00A25AC7">
      <w:pPr>
        <w:rPr>
          <w:rFonts w:ascii="Times New Roman" w:hAnsi="Times New Roman" w:cs="Times New Roman"/>
          <w:b/>
        </w:rPr>
      </w:pPr>
    </w:p>
    <w:sectPr w:rsidR="00A25AC7" w:rsidRPr="006C4268" w:rsidSect="00590D8A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alt="http://hearstdigital.122.2o7.net/b/ss/hearstdignetdoctorcoukprod/5/H.24.3--WAP?pageName=m.ear-nose-and-throat%2Fmedicines%2Fbactroban-nasal-ointment.html&amp;prop6=Ear%2C+nose+and+throat:Treatments+for..." style="width:.95pt;height:.95pt;visibility:visible;mso-wrap-style:square" o:bullet="t">
        <v:imagedata r:id="rId1" o:title="Treatments+for"/>
      </v:shape>
    </w:pict>
  </w:numPicBullet>
  <w:abstractNum w:abstractNumId="0">
    <w:nsid w:val="081D7D24"/>
    <w:multiLevelType w:val="hybridMultilevel"/>
    <w:tmpl w:val="09EC267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2061BC"/>
    <w:multiLevelType w:val="hybridMultilevel"/>
    <w:tmpl w:val="F12E0C62"/>
    <w:lvl w:ilvl="0" w:tplc="A00EAD6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F8B0BF3"/>
    <w:multiLevelType w:val="hybridMultilevel"/>
    <w:tmpl w:val="8D50C22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62075EE"/>
    <w:multiLevelType w:val="hybridMultilevel"/>
    <w:tmpl w:val="0A604A10"/>
    <w:lvl w:ilvl="0" w:tplc="A00EAD6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422E50"/>
    <w:multiLevelType w:val="hybridMultilevel"/>
    <w:tmpl w:val="F8F69DE2"/>
    <w:lvl w:ilvl="0" w:tplc="7252365E">
      <w:start w:val="1"/>
      <w:numFmt w:val="decimal"/>
      <w:lvlText w:val="%1)"/>
      <w:lvlJc w:val="left"/>
      <w:pPr>
        <w:ind w:left="81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C82C42"/>
    <w:multiLevelType w:val="hybridMultilevel"/>
    <w:tmpl w:val="1582630C"/>
    <w:lvl w:ilvl="0" w:tplc="A00EAD6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D91022"/>
    <w:multiLevelType w:val="hybridMultilevel"/>
    <w:tmpl w:val="5D2029F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>
    <w:nsid w:val="6EB90CF4"/>
    <w:multiLevelType w:val="hybridMultilevel"/>
    <w:tmpl w:val="337EF79C"/>
    <w:lvl w:ilvl="0" w:tplc="04090011">
      <w:start w:val="1"/>
      <w:numFmt w:val="decimal"/>
      <w:lvlText w:val="%1)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8">
    <w:nsid w:val="750225E1"/>
    <w:multiLevelType w:val="hybridMultilevel"/>
    <w:tmpl w:val="BF76CB4C"/>
    <w:lvl w:ilvl="0" w:tplc="AE2C441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6FE66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FFC2AA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55499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C119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768851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DC0BD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BCE5B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E027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1"/>
  </w:num>
  <w:num w:numId="5">
    <w:abstractNumId w:val="2"/>
  </w:num>
  <w:num w:numId="6">
    <w:abstractNumId w:val="4"/>
  </w:num>
  <w:num w:numId="7">
    <w:abstractNumId w:val="3"/>
  </w:num>
  <w:num w:numId="8">
    <w:abstractNumId w:val="5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E0C3A"/>
    <w:rsid w:val="000B3C97"/>
    <w:rsid w:val="000B56B2"/>
    <w:rsid w:val="000C7299"/>
    <w:rsid w:val="00111824"/>
    <w:rsid w:val="001179A8"/>
    <w:rsid w:val="00163061"/>
    <w:rsid w:val="001F2E7C"/>
    <w:rsid w:val="00256D11"/>
    <w:rsid w:val="002A6779"/>
    <w:rsid w:val="002F018E"/>
    <w:rsid w:val="00316DAE"/>
    <w:rsid w:val="00377A47"/>
    <w:rsid w:val="003848D7"/>
    <w:rsid w:val="003C2155"/>
    <w:rsid w:val="0043015B"/>
    <w:rsid w:val="00473C92"/>
    <w:rsid w:val="004B54CC"/>
    <w:rsid w:val="004E4C85"/>
    <w:rsid w:val="005055D5"/>
    <w:rsid w:val="00517879"/>
    <w:rsid w:val="00590D8A"/>
    <w:rsid w:val="005A1594"/>
    <w:rsid w:val="005E0C3A"/>
    <w:rsid w:val="005F034A"/>
    <w:rsid w:val="005F56C1"/>
    <w:rsid w:val="00622F0F"/>
    <w:rsid w:val="00694BB6"/>
    <w:rsid w:val="006C4268"/>
    <w:rsid w:val="006F074C"/>
    <w:rsid w:val="006F1E70"/>
    <w:rsid w:val="00786FE5"/>
    <w:rsid w:val="007B0973"/>
    <w:rsid w:val="007B52C3"/>
    <w:rsid w:val="007D025C"/>
    <w:rsid w:val="008148E6"/>
    <w:rsid w:val="008515BA"/>
    <w:rsid w:val="00856121"/>
    <w:rsid w:val="008A517A"/>
    <w:rsid w:val="008F56D2"/>
    <w:rsid w:val="009A5235"/>
    <w:rsid w:val="009C27B8"/>
    <w:rsid w:val="009C6237"/>
    <w:rsid w:val="009C7386"/>
    <w:rsid w:val="00A25AC7"/>
    <w:rsid w:val="00A80545"/>
    <w:rsid w:val="00B417C7"/>
    <w:rsid w:val="00BA45C6"/>
    <w:rsid w:val="00D36249"/>
    <w:rsid w:val="00DC739E"/>
    <w:rsid w:val="00DD3DF7"/>
    <w:rsid w:val="00E43504"/>
    <w:rsid w:val="00E46A96"/>
    <w:rsid w:val="00FC189B"/>
    <w:rsid w:val="00FE1D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268"/>
    <w:pPr>
      <w:spacing w:after="200" w:line="276" w:lineRule="auto"/>
    </w:pPr>
    <w:rPr>
      <w:rFonts w:asciiTheme="minorHAnsi" w:hAnsiTheme="minorHAnsi" w:cstheme="minorBidi"/>
      <w:color w:val="auto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56B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45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5C6"/>
    <w:rPr>
      <w:rFonts w:ascii="Tahoma" w:hAnsi="Tahoma" w:cs="Tahoma"/>
      <w:color w:val="auto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3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35</cp:revision>
  <dcterms:created xsi:type="dcterms:W3CDTF">2017-03-29T11:21:00Z</dcterms:created>
  <dcterms:modified xsi:type="dcterms:W3CDTF">2017-05-04T14:27:00Z</dcterms:modified>
</cp:coreProperties>
</file>