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CA8E94" w14:textId="56D7A3FC" w:rsidR="00AE3E37" w:rsidRPr="00880D0F" w:rsidRDefault="00880D0F" w:rsidP="00880D0F">
      <w:pPr>
        <w:pStyle w:val="Heading1"/>
        <w:spacing w:before="170"/>
        <w:rPr>
          <w:color w:val="337AB7"/>
        </w:rPr>
      </w:pPr>
      <w:r w:rsidRPr="00880D0F">
        <w:rPr>
          <w:color w:val="337AB7"/>
        </w:rPr>
        <w:t>Gender differences in clinical features and complications of infective endocarditis: 11- year experience of a single institute in</w:t>
      </w:r>
      <w:r>
        <w:rPr>
          <w:color w:val="337AB7"/>
        </w:rPr>
        <w:t xml:space="preserve"> </w:t>
      </w:r>
      <w:r w:rsidRPr="00880D0F">
        <w:rPr>
          <w:color w:val="337AB7"/>
        </w:rPr>
        <w:t>Egypt</w:t>
      </w:r>
    </w:p>
    <w:p w14:paraId="0A25CDBD" w14:textId="7954E46C" w:rsidR="00880D0F" w:rsidRDefault="00880D0F" w:rsidP="00880D0F">
      <w:pPr>
        <w:pStyle w:val="BodyText"/>
        <w:spacing w:before="73" w:line="198" w:lineRule="exact"/>
        <w:ind w:left="100" w:right="5987"/>
        <w:rPr>
          <w:rFonts w:ascii="Arial"/>
        </w:rPr>
      </w:pPr>
      <w:r w:rsidRPr="00880D0F">
        <w:rPr>
          <w:rFonts w:ascii="Courier New" w:hAnsi="Courier New" w:cs="Courier New"/>
        </w:rPr>
        <w:t>﻿</w:t>
      </w:r>
    </w:p>
    <w:p w14:paraId="6E1AEF06" w14:textId="77777777" w:rsidR="00880D0F" w:rsidRDefault="0078738A" w:rsidP="005973B9">
      <w:pPr>
        <w:pStyle w:val="BodyText"/>
        <w:spacing w:before="73" w:line="198" w:lineRule="exact"/>
        <w:ind w:left="100" w:right="5987"/>
        <w:rPr>
          <w:rFonts w:ascii="Arial"/>
        </w:rPr>
      </w:pPr>
      <w:r>
        <w:rPr>
          <w:rFonts w:ascii="Arial"/>
        </w:rPr>
        <w:t>Dr A</w:t>
      </w:r>
      <w:r w:rsidR="00880D0F">
        <w:rPr>
          <w:rFonts w:ascii="Arial"/>
        </w:rPr>
        <w:t xml:space="preserve">hmed </w:t>
      </w:r>
      <w:proofErr w:type="spellStart"/>
      <w:r w:rsidR="00880D0F">
        <w:rPr>
          <w:rFonts w:ascii="Arial"/>
        </w:rPr>
        <w:t>Elamragy</w:t>
      </w:r>
      <w:proofErr w:type="spellEnd"/>
      <w:r w:rsidR="00880D0F">
        <w:rPr>
          <w:rFonts w:ascii="Arial"/>
        </w:rPr>
        <w:t xml:space="preserve">, </w:t>
      </w:r>
      <w:r w:rsidR="005973B9">
        <w:rPr>
          <w:rFonts w:ascii="Arial"/>
        </w:rPr>
        <w:t xml:space="preserve">PhD, </w:t>
      </w:r>
      <w:r w:rsidR="00880D0F">
        <w:rPr>
          <w:rFonts w:ascii="Arial"/>
        </w:rPr>
        <w:t>Cairo, Egypt</w:t>
      </w:r>
    </w:p>
    <w:p w14:paraId="0E7FEAED" w14:textId="77777777" w:rsidR="00880D0F" w:rsidRDefault="00880D0F" w:rsidP="005973B9">
      <w:pPr>
        <w:pStyle w:val="BodyText"/>
        <w:spacing w:before="73" w:line="198" w:lineRule="exact"/>
        <w:ind w:left="100" w:right="5987"/>
        <w:rPr>
          <w:rFonts w:ascii="Arial"/>
        </w:rPr>
      </w:pPr>
      <w:r>
        <w:rPr>
          <w:rFonts w:ascii="Arial"/>
        </w:rPr>
        <w:t xml:space="preserve">Dr </w:t>
      </w:r>
      <w:proofErr w:type="spellStart"/>
      <w:r>
        <w:rPr>
          <w:rFonts w:ascii="Arial"/>
        </w:rPr>
        <w:t>Marwa</w:t>
      </w:r>
      <w:proofErr w:type="spellEnd"/>
      <w:r>
        <w:rPr>
          <w:rFonts w:ascii="Arial"/>
        </w:rPr>
        <w:t xml:space="preserve"> </w:t>
      </w:r>
      <w:proofErr w:type="spellStart"/>
      <w:r>
        <w:rPr>
          <w:rFonts w:ascii="Arial"/>
        </w:rPr>
        <w:t>Meshaal</w:t>
      </w:r>
      <w:proofErr w:type="spellEnd"/>
      <w:r>
        <w:rPr>
          <w:rFonts w:ascii="Arial"/>
        </w:rPr>
        <w:t>, PhD, Cairo, Egypt</w:t>
      </w:r>
    </w:p>
    <w:p w14:paraId="0F9E80CE" w14:textId="77777777" w:rsidR="00880D0F" w:rsidRDefault="00880D0F" w:rsidP="005973B9">
      <w:pPr>
        <w:pStyle w:val="BodyText"/>
        <w:spacing w:before="73" w:line="198" w:lineRule="exact"/>
        <w:ind w:left="100" w:right="5987"/>
        <w:rPr>
          <w:rFonts w:ascii="Arial"/>
        </w:rPr>
      </w:pPr>
      <w:r>
        <w:rPr>
          <w:rFonts w:ascii="Arial"/>
        </w:rPr>
        <w:t>Dr Amani El-</w:t>
      </w:r>
      <w:proofErr w:type="spellStart"/>
      <w:r>
        <w:rPr>
          <w:rFonts w:ascii="Arial"/>
        </w:rPr>
        <w:t>Kholy</w:t>
      </w:r>
      <w:proofErr w:type="spellEnd"/>
      <w:r>
        <w:rPr>
          <w:rFonts w:ascii="Arial"/>
        </w:rPr>
        <w:t xml:space="preserve">, PhD, Cairo, </w:t>
      </w:r>
      <w:proofErr w:type="spellStart"/>
      <w:r>
        <w:rPr>
          <w:rFonts w:ascii="Arial"/>
        </w:rPr>
        <w:t>Egypt</w:t>
      </w:r>
      <w:bookmarkStart w:id="0" w:name="_GoBack"/>
      <w:bookmarkEnd w:id="0"/>
      <w:proofErr w:type="spellEnd"/>
    </w:p>
    <w:p w14:paraId="46D58545" w14:textId="77777777" w:rsidR="00880D0F" w:rsidRDefault="00880D0F" w:rsidP="005973B9">
      <w:pPr>
        <w:pStyle w:val="BodyText"/>
        <w:spacing w:before="73" w:line="198" w:lineRule="exact"/>
        <w:ind w:left="100" w:right="5987"/>
        <w:rPr>
          <w:rFonts w:ascii="Arial"/>
        </w:rPr>
      </w:pPr>
      <w:r>
        <w:rPr>
          <w:rFonts w:ascii="Arial"/>
        </w:rPr>
        <w:t xml:space="preserve">Dr Hussein </w:t>
      </w:r>
      <w:proofErr w:type="spellStart"/>
      <w:r>
        <w:rPr>
          <w:rFonts w:ascii="Arial"/>
        </w:rPr>
        <w:t>Rizk</w:t>
      </w:r>
      <w:proofErr w:type="spellEnd"/>
      <w:r>
        <w:rPr>
          <w:rFonts w:ascii="Arial"/>
        </w:rPr>
        <w:t>, PhD, Cairo, Egypt</w:t>
      </w:r>
    </w:p>
    <w:p w14:paraId="69F674DE" w14:textId="77777777" w:rsidR="00AE3E37" w:rsidRDefault="00AE3E37">
      <w:pPr>
        <w:pStyle w:val="BodyText"/>
        <w:rPr>
          <w:rFonts w:ascii="Arial"/>
          <w:sz w:val="20"/>
        </w:rPr>
      </w:pPr>
    </w:p>
    <w:p w14:paraId="06A7598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D217889"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66A3AAD" w14:textId="77777777" w:rsidR="0070187C" w:rsidRPr="0070187C" w:rsidRDefault="0070187C" w:rsidP="0070187C">
      <w:pPr>
        <w:pStyle w:val="BodyText"/>
        <w:spacing w:before="90" w:line="280" w:lineRule="auto"/>
        <w:ind w:left="100"/>
        <w:jc w:val="both"/>
      </w:pPr>
      <w:r w:rsidRPr="0070187C">
        <w:t xml:space="preserve">Background </w:t>
      </w:r>
    </w:p>
    <w:p w14:paraId="2459C20F" w14:textId="77777777" w:rsidR="0070187C" w:rsidRDefault="0070187C" w:rsidP="0070187C">
      <w:pPr>
        <w:pStyle w:val="BodyText"/>
        <w:spacing w:before="90" w:line="280" w:lineRule="auto"/>
        <w:ind w:left="100"/>
        <w:jc w:val="both"/>
      </w:pPr>
      <w:r w:rsidRPr="0070187C">
        <w:t xml:space="preserve">No data exists about the gender differences among patients with infective endocarditis (IE) in Egypt. The objective was to study possible gender differences in clinical profiles and outcomes of patients in the IE registry of a tertiary-care center over 11 years. </w:t>
      </w:r>
    </w:p>
    <w:p w14:paraId="227690AB" w14:textId="77777777" w:rsidR="0070187C" w:rsidRDefault="0070187C" w:rsidP="0070187C">
      <w:pPr>
        <w:pStyle w:val="BodyText"/>
        <w:spacing w:before="90" w:line="280" w:lineRule="auto"/>
        <w:ind w:left="100"/>
        <w:jc w:val="both"/>
      </w:pPr>
      <w:r w:rsidRPr="0070187C">
        <w:t xml:space="preserve">Results </w:t>
      </w:r>
    </w:p>
    <w:p w14:paraId="3998B415" w14:textId="77777777" w:rsidR="0070187C" w:rsidRDefault="0070187C" w:rsidP="0070187C">
      <w:pPr>
        <w:pStyle w:val="BodyText"/>
        <w:spacing w:before="90" w:line="280" w:lineRule="auto"/>
        <w:ind w:left="100"/>
        <w:jc w:val="both"/>
      </w:pPr>
      <w:r w:rsidRPr="0070187C">
        <w:t xml:space="preserve">The IE registry included 398 patients with a median age of 30 years (interquartile range: 15 years); 61.1% were males. Males were significantly older than females. Malignancy and recent culprit procedures were more common in females while chronic liver disease and intravenous drug abuse (IVDU) were more in males. IE on top of structurally normal hearts was significantly more in males (25.6% vs 13.6%, p= 0.005) while rheumatic valvular disease was more common in females (46.3% vs 29.9%, p= 0.001). There was no difference in the duration of illness before presentation to our institution. The overall complication rate was high, but significantly higher in females. However, there were no significant differences in the major complications: mortality, fulminant sepsis, renal failure requiring dialysis, heart failure class III-IV or major cerebrovascular emboli. </w:t>
      </w:r>
    </w:p>
    <w:p w14:paraId="324159CE" w14:textId="77777777" w:rsidR="0070187C" w:rsidRDefault="0070187C" w:rsidP="0070187C">
      <w:pPr>
        <w:pStyle w:val="BodyText"/>
        <w:spacing w:before="90" w:line="280" w:lineRule="auto"/>
        <w:ind w:left="100"/>
        <w:jc w:val="both"/>
      </w:pPr>
      <w:r w:rsidRPr="0070187C">
        <w:t xml:space="preserve">Conclusion </w:t>
      </w:r>
    </w:p>
    <w:p w14:paraId="101EF4F4" w14:textId="77777777" w:rsidR="0070187C" w:rsidRDefault="0070187C" w:rsidP="0070187C">
      <w:pPr>
        <w:pStyle w:val="BodyText"/>
        <w:spacing w:before="90" w:line="280" w:lineRule="auto"/>
        <w:ind w:left="100"/>
        <w:jc w:val="both"/>
      </w:pPr>
      <w:r w:rsidRPr="0070187C">
        <w:t xml:space="preserve">In this registry, IE occurred predominantly in males. Females were significantly younger at presentation. History of recent culprit procedures was more common in females while IVDU was more common in males; who had a higher incidence of IE on structurally normal hearts. The overall complication rate was higher in women. IE management and its outcomes were similar in both genders. </w:t>
      </w:r>
    </w:p>
    <w:p w14:paraId="230682BE" w14:textId="77777777" w:rsidR="0070187C" w:rsidRDefault="0070187C">
      <w:pPr>
        <w:pStyle w:val="BodyText"/>
        <w:spacing w:before="90" w:line="280" w:lineRule="auto"/>
        <w:ind w:left="100"/>
        <w:jc w:val="both"/>
      </w:pPr>
    </w:p>
    <w:p w14:paraId="681A1554" w14:textId="0AFFD297" w:rsidR="00AE3E37" w:rsidRDefault="00AE3E37" w:rsidP="0070187C">
      <w:pPr>
        <w:pStyle w:val="BodyText"/>
        <w:spacing w:before="90" w:line="280" w:lineRule="auto"/>
        <w:jc w:val="both"/>
      </w:pPr>
    </w:p>
    <w:p w14:paraId="4BB1377E" w14:textId="77777777" w:rsidR="00AE3E37" w:rsidRDefault="00A9710C">
      <w:pPr>
        <w:pStyle w:val="Heading3"/>
        <w:spacing w:before="74"/>
      </w:pPr>
      <w:r>
        <w:rPr>
          <w:b w:val="0"/>
        </w:rPr>
        <w:br w:type="column"/>
      </w:r>
      <w:r>
        <w:rPr>
          <w:color w:val="BF5A14"/>
        </w:rPr>
        <w:t>Image</w:t>
      </w:r>
    </w:p>
    <w:p w14:paraId="68AABFE7" w14:textId="023720CD" w:rsidR="00AE3E37" w:rsidRDefault="0070187C">
      <w:pPr>
        <w:pStyle w:val="BodyText"/>
        <w:spacing w:before="2"/>
        <w:rPr>
          <w:rFonts w:ascii="Arial"/>
          <w:b/>
          <w:sz w:val="16"/>
        </w:rPr>
      </w:pPr>
      <w:r>
        <w:rPr>
          <w:rFonts w:ascii="Arial"/>
          <w:b/>
          <w:noProof/>
          <w:sz w:val="16"/>
        </w:rPr>
        <w:drawing>
          <wp:inline distT="0" distB="0" distL="0" distR="0" wp14:anchorId="17F20967" wp14:editId="37D620C0">
            <wp:extent cx="3165475" cy="2707640"/>
            <wp:effectExtent l="0" t="0" r="0" b="0"/>
            <wp:docPr id="75" name="Picture 7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Screenshot 2020-01-31 22.48.4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707640"/>
                    </a:xfrm>
                    <a:prstGeom prst="rect">
                      <a:avLst/>
                    </a:prstGeom>
                  </pic:spPr>
                </pic:pic>
              </a:graphicData>
            </a:graphic>
          </wp:inline>
        </w:drawing>
      </w:r>
    </w:p>
    <w:p w14:paraId="7990E6A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4FAFE60" w14:textId="33051FF0" w:rsidR="0070187C" w:rsidRPr="0070187C" w:rsidRDefault="0070187C" w:rsidP="0070187C">
      <w:pPr>
        <w:pStyle w:val="ListParagraph"/>
        <w:numPr>
          <w:ilvl w:val="0"/>
          <w:numId w:val="3"/>
        </w:numPr>
        <w:tabs>
          <w:tab w:val="left" w:pos="384"/>
        </w:tabs>
        <w:spacing w:before="103" w:line="216" w:lineRule="exact"/>
        <w:ind w:right="138" w:hanging="283"/>
        <w:rPr>
          <w:sz w:val="18"/>
        </w:rPr>
      </w:pPr>
      <w:r w:rsidRPr="0070187C">
        <w:rPr>
          <w:sz w:val="18"/>
        </w:rPr>
        <w:t>Farouk, H., Shaker, A., El-Faramawy, A., Mahrous, A., Baghdady, Y., Adel, A., Soliman, H., Abdel-Meguid, M., Elasry, A.-A., &amp; Sorour, K. (2015). Adult Congenital Heart Disease Registry at Cairo University. World Journal for Pediatric and Congenital Heart Surgery, 6(1), 53–58.</w:t>
      </w:r>
    </w:p>
    <w:p w14:paraId="22D9BA95" w14:textId="100F73A8" w:rsidR="0070187C" w:rsidRPr="0070187C" w:rsidRDefault="0070187C" w:rsidP="0070187C">
      <w:pPr>
        <w:pStyle w:val="ListParagraph"/>
        <w:numPr>
          <w:ilvl w:val="0"/>
          <w:numId w:val="3"/>
        </w:numPr>
        <w:tabs>
          <w:tab w:val="left" w:pos="384"/>
        </w:tabs>
        <w:spacing w:before="103" w:line="216" w:lineRule="exact"/>
        <w:ind w:right="138" w:hanging="283"/>
        <w:rPr>
          <w:sz w:val="18"/>
        </w:rPr>
      </w:pPr>
      <w:r w:rsidRPr="0070187C">
        <w:rPr>
          <w:sz w:val="18"/>
        </w:rPr>
        <w:t>Elamragy, A. A., Abdelhalim, A. A., Arafa, M. E., &amp; Baghdady, Y. M. (2019). Anxiety and depression relationship with coronary slow flow. PLOS ONE, 14(9)</w:t>
      </w:r>
      <w:r>
        <w:rPr>
          <w:sz w:val="18"/>
        </w:rPr>
        <w:t>.</w:t>
      </w:r>
    </w:p>
    <w:p w14:paraId="330DEF27" w14:textId="4D3A7091" w:rsidR="0070187C" w:rsidRPr="0070187C" w:rsidRDefault="0070187C" w:rsidP="0070187C">
      <w:pPr>
        <w:pStyle w:val="ListParagraph"/>
        <w:numPr>
          <w:ilvl w:val="0"/>
          <w:numId w:val="3"/>
        </w:numPr>
        <w:tabs>
          <w:tab w:val="left" w:pos="384"/>
        </w:tabs>
        <w:spacing w:before="103" w:line="216" w:lineRule="exact"/>
        <w:ind w:right="138" w:hanging="283"/>
        <w:rPr>
          <w:sz w:val="18"/>
        </w:rPr>
      </w:pPr>
      <w:r w:rsidRPr="0070187C">
        <w:rPr>
          <w:sz w:val="18"/>
        </w:rPr>
        <w:t>Fahim, M., Pislaru, C., Nkomo, V., Pellikka, P., Elamragy, A., Fahim, M., Taha, H., Eleid, M., Greason, K., &amp; Pislaru, S. (2018). STRAIN ECHOCARDIOGRAPHY PREDICTS DIFFERENCES IN OUTCOMES BETWEEN TRANSAPICAL AND TRANSFEMORAL TRANSCATHETER AORTIC VALVE REPLACEMENT. Journal of the American College of Cardiology, 71(11), A1559.</w:t>
      </w:r>
    </w:p>
    <w:p w14:paraId="673B4F00" w14:textId="7433A732" w:rsidR="0070187C" w:rsidRDefault="0070187C" w:rsidP="0070187C">
      <w:pPr>
        <w:pStyle w:val="NormalWeb"/>
        <w:numPr>
          <w:ilvl w:val="0"/>
          <w:numId w:val="3"/>
        </w:numPr>
      </w:pPr>
      <w:r w:rsidRPr="0070187C">
        <w:rPr>
          <w:rFonts w:ascii="Calibri" w:eastAsia="Calibri" w:hAnsi="Calibri" w:cs="Calibri"/>
          <w:sz w:val="18"/>
          <w:szCs w:val="22"/>
          <w:lang w:val="en-US"/>
        </w:rPr>
        <w:t>Farouk, H., Shaker, A., El-Faramawy, A., Mahrous, A., Baghdady, Y., Adel, A., Soliman, H., Abdel-Meguid, M., Elasry, A.-A., &amp; Sorour, K. (2015). Adult Congenital Heart Disease Registry at Cairo University. World Journal for Pediatric and Congenital Heart Surgery, 6(1), 53–58.</w:t>
      </w:r>
    </w:p>
    <w:p w14:paraId="6BBD23EC" w14:textId="2E046993" w:rsidR="0070187C" w:rsidRDefault="0070187C" w:rsidP="0070187C">
      <w:pPr>
        <w:pStyle w:val="NormalWeb"/>
        <w:numPr>
          <w:ilvl w:val="0"/>
          <w:numId w:val="3"/>
        </w:numPr>
      </w:pPr>
      <w:r w:rsidRPr="0070187C">
        <w:rPr>
          <w:rFonts w:ascii="Calibri" w:eastAsia="Calibri" w:hAnsi="Calibri" w:cs="Calibri"/>
          <w:sz w:val="18"/>
          <w:szCs w:val="22"/>
          <w:lang w:val="en-US"/>
        </w:rPr>
        <w:t>Azza El Eraky, A. F., Azza Farrag, Azza El Eraky, Wafaa El Aroussy, Ghada Sayed, Ahmad Mahrous, Ahmad Adel, A. M. I. and M. I., &amp; Azza El Eraky, A. F. (2015). Obesity and Other Cardiovascular Risk Factors in Egyptian University Students: Magnitude of the Problem. Epidemiology: Open Access, 5(01), 1–5.</w:t>
      </w:r>
    </w:p>
    <w:p w14:paraId="0E70628A" w14:textId="3919A75D" w:rsidR="0070187C" w:rsidRDefault="0070187C" w:rsidP="0070187C">
      <w:pPr>
        <w:pStyle w:val="NormalWeb"/>
        <w:numPr>
          <w:ilvl w:val="0"/>
          <w:numId w:val="3"/>
        </w:numPr>
      </w:pPr>
      <w:r w:rsidRPr="0070187C">
        <w:rPr>
          <w:rFonts w:ascii="Calibri" w:eastAsia="Calibri" w:hAnsi="Calibri" w:cs="Calibri"/>
          <w:sz w:val="18"/>
          <w:szCs w:val="22"/>
          <w:lang w:val="en-US"/>
        </w:rPr>
        <w:t>Elamragy, A. A. (2014). PARIS: A good start for exercise in HFPEF. Global Cardiology Science and Practice, 2014(3), 40.</w:t>
      </w:r>
    </w:p>
    <w:p w14:paraId="7404351E" w14:textId="6399B317" w:rsidR="005973B9" w:rsidRPr="0001285A" w:rsidRDefault="0070187C" w:rsidP="0001285A">
      <w:pPr>
        <w:pStyle w:val="NormalWeb"/>
        <w:numPr>
          <w:ilvl w:val="0"/>
          <w:numId w:val="3"/>
        </w:numPr>
      </w:pPr>
      <w:r w:rsidRPr="0070187C">
        <w:rPr>
          <w:rFonts w:ascii="Calibri" w:eastAsia="Calibri" w:hAnsi="Calibri" w:cs="Calibri"/>
          <w:sz w:val="18"/>
          <w:szCs w:val="22"/>
          <w:lang w:val="en-US"/>
        </w:rPr>
        <w:t>Ibrahim, M. M., Elamragy, A. a, Girgis, H., &amp; Nour, M. a. (2011). Cut off values of waist circumference &amp; associated cardiovascular risk in egyptians. BMC Cardiovascular Disorders, 11(1), 53.</w:t>
      </w:r>
    </w:p>
    <w:p w14:paraId="6076A700" w14:textId="77777777" w:rsidR="00AE3E37" w:rsidRPr="008756E6" w:rsidRDefault="00AE3E37" w:rsidP="008756E6">
      <w:pPr>
        <w:tabs>
          <w:tab w:val="left" w:pos="384"/>
        </w:tabs>
        <w:ind w:right="117"/>
      </w:pPr>
    </w:p>
    <w:p w14:paraId="42F1827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62601EA"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B24582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3CD46D9" wp14:editId="5523ECE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E87F7F"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D9CBD22" w14:textId="56B4526B" w:rsidR="0001285A" w:rsidRDefault="008756E6" w:rsidP="00404E5B">
      <w:pPr>
        <w:spacing w:before="92"/>
        <w:ind w:right="4234"/>
        <w:rPr>
          <w:noProof/>
        </w:rPr>
      </w:pPr>
      <w:r>
        <w:rPr>
          <w:noProof/>
        </w:rPr>
        <w:t xml:space="preserve">              </w:t>
      </w:r>
      <w:r w:rsidR="00E95317">
        <w:rPr>
          <w:noProof/>
        </w:rPr>
        <w:drawing>
          <wp:inline distT="0" distB="0" distL="0" distR="0" wp14:anchorId="5ECABAA5" wp14:editId="5E1FF8E5">
            <wp:extent cx="870004" cy="746299"/>
            <wp:effectExtent l="0" t="0" r="0" b="3175"/>
            <wp:docPr id="77" name="Picture 77"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G_976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3475" cy="757855"/>
                    </a:xfrm>
                    <a:prstGeom prst="rect">
                      <a:avLst/>
                    </a:prstGeom>
                  </pic:spPr>
                </pic:pic>
              </a:graphicData>
            </a:graphic>
          </wp:inline>
        </w:drawing>
      </w:r>
    </w:p>
    <w:p w14:paraId="7C57C54F" w14:textId="1F5DC927" w:rsidR="00AE3E37" w:rsidRDefault="0001285A"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4E39576B" w14:textId="6BFAAEC3"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01285A">
        <w:rPr>
          <w:rFonts w:ascii="Arial"/>
          <w:sz w:val="14"/>
        </w:rPr>
        <w:t xml:space="preserve">. </w:t>
      </w:r>
      <w:proofErr w:type="spellStart"/>
      <w:r w:rsidR="0001285A">
        <w:rPr>
          <w:rFonts w:ascii="Arial"/>
          <w:sz w:val="14"/>
        </w:rPr>
        <w:t>Elamragy</w:t>
      </w:r>
      <w:proofErr w:type="spellEnd"/>
      <w:r w:rsidR="0001285A">
        <w:rPr>
          <w:rFonts w:ascii="Arial"/>
          <w:sz w:val="14"/>
        </w:rPr>
        <w:t xml:space="preserve"> is a faculty member of the Department of Cardiology, Cairo University. He is now the head of the Cardiology Department of Al </w:t>
      </w:r>
      <w:proofErr w:type="spellStart"/>
      <w:r w:rsidR="0001285A">
        <w:rPr>
          <w:rFonts w:ascii="Arial"/>
          <w:sz w:val="14"/>
        </w:rPr>
        <w:t>Nas</w:t>
      </w:r>
      <w:proofErr w:type="spellEnd"/>
      <w:r w:rsidR="0001285A">
        <w:rPr>
          <w:rFonts w:ascii="Arial"/>
          <w:sz w:val="14"/>
        </w:rPr>
        <w:t xml:space="preserve"> Hospital as well. He specializes in coronary interventions and imaging. He also has a special interest in infective endocarditis and one of the founders of a special unit dedicated to this disease in Cairo University. This unit established the biggest registry of infective endocarditis in Egypt (more than 500 cases so far), which became </w:t>
      </w:r>
      <w:r w:rsidR="0001285A" w:rsidRPr="0001285A">
        <w:rPr>
          <w:rFonts w:ascii="Courier New" w:hAnsi="Courier New" w:cs="Courier New"/>
          <w:sz w:val="14"/>
        </w:rPr>
        <w:t>﻿</w:t>
      </w:r>
      <w:r w:rsidR="0001285A" w:rsidRPr="0001285A">
        <w:rPr>
          <w:rFonts w:ascii="Arial"/>
          <w:sz w:val="14"/>
        </w:rPr>
        <w:t>part of two international multicenter registries: the International Collaboration on Endocarditis Prospective Cohort Study (ICE-PCS) in 2007 and the European Infective Endocarditis registry (Euro- ENDO registry) in August 2016.</w:t>
      </w:r>
    </w:p>
    <w:p w14:paraId="08DB771F" w14:textId="6687EEE0" w:rsidR="00AE3E37" w:rsidRDefault="0001285A" w:rsidP="0001285A">
      <w:pPr>
        <w:spacing w:before="62"/>
        <w:ind w:right="4235"/>
        <w:rPr>
          <w:rFonts w:ascii="Arial"/>
          <w:sz w:val="14"/>
        </w:rPr>
      </w:pPr>
      <w:r>
        <w:rPr>
          <w:rFonts w:ascii="Arial"/>
          <w:sz w:val="14"/>
        </w:rPr>
        <w:t xml:space="preserve">                                                                                           </w:t>
      </w:r>
      <w:r w:rsidR="00A9710C">
        <w:rPr>
          <w:rFonts w:ascii="Arial"/>
          <w:sz w:val="14"/>
        </w:rPr>
        <w:t xml:space="preserve">Email: </w:t>
      </w:r>
      <w:r w:rsidRPr="0001285A">
        <w:rPr>
          <w:rFonts w:ascii="Arial"/>
          <w:sz w:val="14"/>
        </w:rPr>
        <w:t>ahmed.elamragy@kasralainy.edu.eg</w:t>
      </w:r>
    </w:p>
    <w:p w14:paraId="66758C2B"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3B95226" wp14:editId="37915BC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F238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468F3865" w14:textId="77777777" w:rsidR="00AE3E37" w:rsidRDefault="00AE3E37">
      <w:pPr>
        <w:pStyle w:val="BodyText"/>
        <w:rPr>
          <w:rFonts w:ascii="Arial"/>
          <w:sz w:val="20"/>
        </w:rPr>
      </w:pPr>
    </w:p>
    <w:p w14:paraId="7F734E4F" w14:textId="77777777" w:rsidR="00AE3E37" w:rsidRDefault="00AE3E37">
      <w:pPr>
        <w:pStyle w:val="BodyText"/>
        <w:rPr>
          <w:rFonts w:ascii="Arial"/>
          <w:sz w:val="20"/>
        </w:rPr>
      </w:pPr>
    </w:p>
    <w:p w14:paraId="059021D1" w14:textId="77777777" w:rsidR="00AE3E37" w:rsidRDefault="00AE3E37">
      <w:pPr>
        <w:pStyle w:val="BodyText"/>
        <w:spacing w:before="7"/>
        <w:rPr>
          <w:rFonts w:ascii="Arial"/>
          <w:sz w:val="29"/>
        </w:rPr>
      </w:pPr>
    </w:p>
    <w:p w14:paraId="056DFECF" w14:textId="77777777" w:rsidR="00AE3E37" w:rsidRPr="00B21A57" w:rsidRDefault="00A9710C">
      <w:pPr>
        <w:spacing w:before="39"/>
        <w:ind w:left="100"/>
        <w:rPr>
          <w:rFonts w:ascii="Minion Pro"/>
          <w:b/>
          <w:sz w:val="20"/>
        </w:rPr>
      </w:pPr>
      <w:r w:rsidRPr="00B21A57">
        <w:rPr>
          <w:rFonts w:ascii="Minion Pro"/>
          <w:b/>
          <w:sz w:val="20"/>
        </w:rPr>
        <w:t>Notes/Comments:</w:t>
      </w:r>
    </w:p>
    <w:p w14:paraId="67D5014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19F9FF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BE8750" w14:textId="77777777" w:rsidR="005B55F8" w:rsidRDefault="005B55F8">
      <w:r>
        <w:separator/>
      </w:r>
    </w:p>
  </w:endnote>
  <w:endnote w:type="continuationSeparator" w:id="0">
    <w:p w14:paraId="46692589" w14:textId="77777777" w:rsidR="005B55F8" w:rsidRDefault="005B5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FAF3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B114CDE" wp14:editId="71BEC38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F20B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A7E1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114CD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354F20B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A7E1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E60EF6F" wp14:editId="27CE4ED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2803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AD83E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0EF6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4272803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AD83E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0B45073" wp14:editId="107F0F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AC3D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F7ECC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4507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36BAC3D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F7ECC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894472" w14:textId="77777777" w:rsidR="005B55F8" w:rsidRDefault="005B55F8">
      <w:r>
        <w:separator/>
      </w:r>
    </w:p>
  </w:footnote>
  <w:footnote w:type="continuationSeparator" w:id="0">
    <w:p w14:paraId="219BA417" w14:textId="77777777" w:rsidR="005B55F8" w:rsidRDefault="005B5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D9D3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1B43CC1" wp14:editId="0A8B94B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A569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B43CC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757A569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7D56A87" wp14:editId="4164976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10B5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BCCC2A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56A8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10710B5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BCCC2A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285A"/>
    <w:rsid w:val="000E2911"/>
    <w:rsid w:val="001263DF"/>
    <w:rsid w:val="001E763C"/>
    <w:rsid w:val="00292ED9"/>
    <w:rsid w:val="00314AFB"/>
    <w:rsid w:val="003B76D9"/>
    <w:rsid w:val="00404E5B"/>
    <w:rsid w:val="00414F7B"/>
    <w:rsid w:val="004355DC"/>
    <w:rsid w:val="004749B4"/>
    <w:rsid w:val="00494130"/>
    <w:rsid w:val="004F3523"/>
    <w:rsid w:val="005973B9"/>
    <w:rsid w:val="005B3A56"/>
    <w:rsid w:val="005B55F8"/>
    <w:rsid w:val="006060CE"/>
    <w:rsid w:val="0063497F"/>
    <w:rsid w:val="0070187C"/>
    <w:rsid w:val="0078738A"/>
    <w:rsid w:val="00873DF0"/>
    <w:rsid w:val="008756E6"/>
    <w:rsid w:val="00880D0F"/>
    <w:rsid w:val="009B2D44"/>
    <w:rsid w:val="00A07E82"/>
    <w:rsid w:val="00A9710C"/>
    <w:rsid w:val="00AE3E37"/>
    <w:rsid w:val="00B21A57"/>
    <w:rsid w:val="00C33602"/>
    <w:rsid w:val="00CD6F55"/>
    <w:rsid w:val="00D62425"/>
    <w:rsid w:val="00DE3104"/>
    <w:rsid w:val="00E95317"/>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BDD918"/>
  <w15:docId w15:val="{DCDCFE1D-565B-D349-B45A-71CA9CB4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70187C"/>
    <w:pPr>
      <w:widowControl/>
      <w:spacing w:before="100" w:beforeAutospacing="1" w:after="100" w:afterAutospacing="1"/>
    </w:pPr>
    <w:rPr>
      <w:rFonts w:ascii="Times New Roman" w:eastAsia="Times New Roman" w:hAnsi="Times New Roman" w:cs="Times New Roman"/>
      <w:sz w:val="24"/>
      <w:szCs w:val="24"/>
      <w:lang w:val="en-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35013">
      <w:bodyDiv w:val="1"/>
      <w:marLeft w:val="0"/>
      <w:marRight w:val="0"/>
      <w:marTop w:val="0"/>
      <w:marBottom w:val="0"/>
      <w:divBdr>
        <w:top w:val="none" w:sz="0" w:space="0" w:color="auto"/>
        <w:left w:val="none" w:sz="0" w:space="0" w:color="auto"/>
        <w:bottom w:val="none" w:sz="0" w:space="0" w:color="auto"/>
        <w:right w:val="none" w:sz="0" w:space="0" w:color="auto"/>
      </w:divBdr>
      <w:divsChild>
        <w:div w:id="1451437563">
          <w:marLeft w:val="0"/>
          <w:marRight w:val="0"/>
          <w:marTop w:val="0"/>
          <w:marBottom w:val="0"/>
          <w:divBdr>
            <w:top w:val="none" w:sz="0" w:space="0" w:color="auto"/>
            <w:left w:val="none" w:sz="0" w:space="0" w:color="auto"/>
            <w:bottom w:val="none" w:sz="0" w:space="0" w:color="auto"/>
            <w:right w:val="none" w:sz="0" w:space="0" w:color="auto"/>
          </w:divBdr>
          <w:divsChild>
            <w:div w:id="1035154988">
              <w:marLeft w:val="0"/>
              <w:marRight w:val="0"/>
              <w:marTop w:val="0"/>
              <w:marBottom w:val="0"/>
              <w:divBdr>
                <w:top w:val="none" w:sz="0" w:space="0" w:color="auto"/>
                <w:left w:val="none" w:sz="0" w:space="0" w:color="auto"/>
                <w:bottom w:val="none" w:sz="0" w:space="0" w:color="auto"/>
                <w:right w:val="none" w:sz="0" w:space="0" w:color="auto"/>
              </w:divBdr>
              <w:divsChild>
                <w:div w:id="1865358303">
                  <w:marLeft w:val="0"/>
                  <w:marRight w:val="0"/>
                  <w:marTop w:val="0"/>
                  <w:marBottom w:val="0"/>
                  <w:divBdr>
                    <w:top w:val="none" w:sz="0" w:space="0" w:color="auto"/>
                    <w:left w:val="none" w:sz="0" w:space="0" w:color="auto"/>
                    <w:bottom w:val="none" w:sz="0" w:space="0" w:color="auto"/>
                    <w:right w:val="none" w:sz="0" w:space="0" w:color="auto"/>
                  </w:divBdr>
                </w:div>
              </w:divsChild>
            </w:div>
            <w:div w:id="2083065437">
              <w:marLeft w:val="0"/>
              <w:marRight w:val="0"/>
              <w:marTop w:val="0"/>
              <w:marBottom w:val="0"/>
              <w:divBdr>
                <w:top w:val="none" w:sz="0" w:space="0" w:color="auto"/>
                <w:left w:val="none" w:sz="0" w:space="0" w:color="auto"/>
                <w:bottom w:val="none" w:sz="0" w:space="0" w:color="auto"/>
                <w:right w:val="none" w:sz="0" w:space="0" w:color="auto"/>
              </w:divBdr>
              <w:divsChild>
                <w:div w:id="1611669436">
                  <w:marLeft w:val="0"/>
                  <w:marRight w:val="0"/>
                  <w:marTop w:val="0"/>
                  <w:marBottom w:val="0"/>
                  <w:divBdr>
                    <w:top w:val="none" w:sz="0" w:space="0" w:color="auto"/>
                    <w:left w:val="none" w:sz="0" w:space="0" w:color="auto"/>
                    <w:bottom w:val="none" w:sz="0" w:space="0" w:color="auto"/>
                    <w:right w:val="none" w:sz="0" w:space="0" w:color="auto"/>
                  </w:divBdr>
                </w:div>
              </w:divsChild>
            </w:div>
            <w:div w:id="1265307972">
              <w:marLeft w:val="0"/>
              <w:marRight w:val="0"/>
              <w:marTop w:val="0"/>
              <w:marBottom w:val="0"/>
              <w:divBdr>
                <w:top w:val="none" w:sz="0" w:space="0" w:color="auto"/>
                <w:left w:val="none" w:sz="0" w:space="0" w:color="auto"/>
                <w:bottom w:val="none" w:sz="0" w:space="0" w:color="auto"/>
                <w:right w:val="none" w:sz="0" w:space="0" w:color="auto"/>
              </w:divBdr>
              <w:divsChild>
                <w:div w:id="512035819">
                  <w:marLeft w:val="0"/>
                  <w:marRight w:val="0"/>
                  <w:marTop w:val="0"/>
                  <w:marBottom w:val="0"/>
                  <w:divBdr>
                    <w:top w:val="none" w:sz="0" w:space="0" w:color="auto"/>
                    <w:left w:val="none" w:sz="0" w:space="0" w:color="auto"/>
                    <w:bottom w:val="none" w:sz="0" w:space="0" w:color="auto"/>
                    <w:right w:val="none" w:sz="0" w:space="0" w:color="auto"/>
                  </w:divBdr>
                </w:div>
              </w:divsChild>
            </w:div>
            <w:div w:id="681972654">
              <w:marLeft w:val="0"/>
              <w:marRight w:val="0"/>
              <w:marTop w:val="0"/>
              <w:marBottom w:val="0"/>
              <w:divBdr>
                <w:top w:val="none" w:sz="0" w:space="0" w:color="auto"/>
                <w:left w:val="none" w:sz="0" w:space="0" w:color="auto"/>
                <w:bottom w:val="none" w:sz="0" w:space="0" w:color="auto"/>
                <w:right w:val="none" w:sz="0" w:space="0" w:color="auto"/>
              </w:divBdr>
              <w:divsChild>
                <w:div w:id="2111197511">
                  <w:marLeft w:val="0"/>
                  <w:marRight w:val="0"/>
                  <w:marTop w:val="0"/>
                  <w:marBottom w:val="0"/>
                  <w:divBdr>
                    <w:top w:val="none" w:sz="0" w:space="0" w:color="auto"/>
                    <w:left w:val="none" w:sz="0" w:space="0" w:color="auto"/>
                    <w:bottom w:val="none" w:sz="0" w:space="0" w:color="auto"/>
                    <w:right w:val="none" w:sz="0" w:space="0" w:color="auto"/>
                  </w:divBdr>
                </w:div>
              </w:divsChild>
            </w:div>
            <w:div w:id="849297781">
              <w:marLeft w:val="0"/>
              <w:marRight w:val="0"/>
              <w:marTop w:val="0"/>
              <w:marBottom w:val="0"/>
              <w:divBdr>
                <w:top w:val="none" w:sz="0" w:space="0" w:color="auto"/>
                <w:left w:val="none" w:sz="0" w:space="0" w:color="auto"/>
                <w:bottom w:val="none" w:sz="0" w:space="0" w:color="auto"/>
                <w:right w:val="none" w:sz="0" w:space="0" w:color="auto"/>
              </w:divBdr>
              <w:divsChild>
                <w:div w:id="191040691">
                  <w:marLeft w:val="0"/>
                  <w:marRight w:val="0"/>
                  <w:marTop w:val="0"/>
                  <w:marBottom w:val="0"/>
                  <w:divBdr>
                    <w:top w:val="none" w:sz="0" w:space="0" w:color="auto"/>
                    <w:left w:val="none" w:sz="0" w:space="0" w:color="auto"/>
                    <w:bottom w:val="none" w:sz="0" w:space="0" w:color="auto"/>
                    <w:right w:val="none" w:sz="0" w:space="0" w:color="auto"/>
                  </w:divBdr>
                </w:div>
              </w:divsChild>
            </w:div>
            <w:div w:id="272716752">
              <w:marLeft w:val="0"/>
              <w:marRight w:val="0"/>
              <w:marTop w:val="0"/>
              <w:marBottom w:val="0"/>
              <w:divBdr>
                <w:top w:val="none" w:sz="0" w:space="0" w:color="auto"/>
                <w:left w:val="none" w:sz="0" w:space="0" w:color="auto"/>
                <w:bottom w:val="none" w:sz="0" w:space="0" w:color="auto"/>
                <w:right w:val="none" w:sz="0" w:space="0" w:color="auto"/>
              </w:divBdr>
              <w:divsChild>
                <w:div w:id="1009718961">
                  <w:marLeft w:val="0"/>
                  <w:marRight w:val="0"/>
                  <w:marTop w:val="0"/>
                  <w:marBottom w:val="0"/>
                  <w:divBdr>
                    <w:top w:val="none" w:sz="0" w:space="0" w:color="auto"/>
                    <w:left w:val="none" w:sz="0" w:space="0" w:color="auto"/>
                    <w:bottom w:val="none" w:sz="0" w:space="0" w:color="auto"/>
                    <w:right w:val="none" w:sz="0" w:space="0" w:color="auto"/>
                  </w:divBdr>
                </w:div>
              </w:divsChild>
            </w:div>
            <w:div w:id="1061712092">
              <w:marLeft w:val="0"/>
              <w:marRight w:val="0"/>
              <w:marTop w:val="0"/>
              <w:marBottom w:val="0"/>
              <w:divBdr>
                <w:top w:val="none" w:sz="0" w:space="0" w:color="auto"/>
                <w:left w:val="none" w:sz="0" w:space="0" w:color="auto"/>
                <w:bottom w:val="none" w:sz="0" w:space="0" w:color="auto"/>
                <w:right w:val="none" w:sz="0" w:space="0" w:color="auto"/>
              </w:divBdr>
              <w:divsChild>
                <w:div w:id="105587799">
                  <w:marLeft w:val="0"/>
                  <w:marRight w:val="0"/>
                  <w:marTop w:val="0"/>
                  <w:marBottom w:val="0"/>
                  <w:divBdr>
                    <w:top w:val="none" w:sz="0" w:space="0" w:color="auto"/>
                    <w:left w:val="none" w:sz="0" w:space="0" w:color="auto"/>
                    <w:bottom w:val="none" w:sz="0" w:space="0" w:color="auto"/>
                    <w:right w:val="none" w:sz="0" w:space="0" w:color="auto"/>
                  </w:divBdr>
                </w:div>
              </w:divsChild>
            </w:div>
            <w:div w:id="1106196284">
              <w:marLeft w:val="0"/>
              <w:marRight w:val="0"/>
              <w:marTop w:val="0"/>
              <w:marBottom w:val="0"/>
              <w:divBdr>
                <w:top w:val="none" w:sz="0" w:space="0" w:color="auto"/>
                <w:left w:val="none" w:sz="0" w:space="0" w:color="auto"/>
                <w:bottom w:val="none" w:sz="0" w:space="0" w:color="auto"/>
                <w:right w:val="none" w:sz="0" w:space="0" w:color="auto"/>
              </w:divBdr>
              <w:divsChild>
                <w:div w:id="1120881811">
                  <w:marLeft w:val="0"/>
                  <w:marRight w:val="0"/>
                  <w:marTop w:val="0"/>
                  <w:marBottom w:val="0"/>
                  <w:divBdr>
                    <w:top w:val="none" w:sz="0" w:space="0" w:color="auto"/>
                    <w:left w:val="none" w:sz="0" w:space="0" w:color="auto"/>
                    <w:bottom w:val="none" w:sz="0" w:space="0" w:color="auto"/>
                    <w:right w:val="none" w:sz="0" w:space="0" w:color="auto"/>
                  </w:divBdr>
                </w:div>
              </w:divsChild>
            </w:div>
            <w:div w:id="123038236">
              <w:marLeft w:val="0"/>
              <w:marRight w:val="0"/>
              <w:marTop w:val="0"/>
              <w:marBottom w:val="0"/>
              <w:divBdr>
                <w:top w:val="none" w:sz="0" w:space="0" w:color="auto"/>
                <w:left w:val="none" w:sz="0" w:space="0" w:color="auto"/>
                <w:bottom w:val="none" w:sz="0" w:space="0" w:color="auto"/>
                <w:right w:val="none" w:sz="0" w:space="0" w:color="auto"/>
              </w:divBdr>
              <w:divsChild>
                <w:div w:id="358898711">
                  <w:marLeft w:val="0"/>
                  <w:marRight w:val="0"/>
                  <w:marTop w:val="0"/>
                  <w:marBottom w:val="0"/>
                  <w:divBdr>
                    <w:top w:val="none" w:sz="0" w:space="0" w:color="auto"/>
                    <w:left w:val="none" w:sz="0" w:space="0" w:color="auto"/>
                    <w:bottom w:val="none" w:sz="0" w:space="0" w:color="auto"/>
                    <w:right w:val="none" w:sz="0" w:space="0" w:color="auto"/>
                  </w:divBdr>
                </w:div>
              </w:divsChild>
            </w:div>
            <w:div w:id="753206257">
              <w:marLeft w:val="0"/>
              <w:marRight w:val="0"/>
              <w:marTop w:val="0"/>
              <w:marBottom w:val="0"/>
              <w:divBdr>
                <w:top w:val="none" w:sz="0" w:space="0" w:color="auto"/>
                <w:left w:val="none" w:sz="0" w:space="0" w:color="auto"/>
                <w:bottom w:val="none" w:sz="0" w:space="0" w:color="auto"/>
                <w:right w:val="none" w:sz="0" w:space="0" w:color="auto"/>
              </w:divBdr>
              <w:divsChild>
                <w:div w:id="1323659807">
                  <w:marLeft w:val="0"/>
                  <w:marRight w:val="0"/>
                  <w:marTop w:val="0"/>
                  <w:marBottom w:val="0"/>
                  <w:divBdr>
                    <w:top w:val="none" w:sz="0" w:space="0" w:color="auto"/>
                    <w:left w:val="none" w:sz="0" w:space="0" w:color="auto"/>
                    <w:bottom w:val="none" w:sz="0" w:space="0" w:color="auto"/>
                    <w:right w:val="none" w:sz="0" w:space="0" w:color="auto"/>
                  </w:divBdr>
                </w:div>
              </w:divsChild>
            </w:div>
            <w:div w:id="1594969925">
              <w:marLeft w:val="0"/>
              <w:marRight w:val="0"/>
              <w:marTop w:val="0"/>
              <w:marBottom w:val="0"/>
              <w:divBdr>
                <w:top w:val="none" w:sz="0" w:space="0" w:color="auto"/>
                <w:left w:val="none" w:sz="0" w:space="0" w:color="auto"/>
                <w:bottom w:val="none" w:sz="0" w:space="0" w:color="auto"/>
                <w:right w:val="none" w:sz="0" w:space="0" w:color="auto"/>
              </w:divBdr>
              <w:divsChild>
                <w:div w:id="1244533900">
                  <w:marLeft w:val="0"/>
                  <w:marRight w:val="0"/>
                  <w:marTop w:val="0"/>
                  <w:marBottom w:val="0"/>
                  <w:divBdr>
                    <w:top w:val="none" w:sz="0" w:space="0" w:color="auto"/>
                    <w:left w:val="none" w:sz="0" w:space="0" w:color="auto"/>
                    <w:bottom w:val="none" w:sz="0" w:space="0" w:color="auto"/>
                    <w:right w:val="none" w:sz="0" w:space="0" w:color="auto"/>
                  </w:divBdr>
                </w:div>
              </w:divsChild>
            </w:div>
            <w:div w:id="543255771">
              <w:marLeft w:val="0"/>
              <w:marRight w:val="0"/>
              <w:marTop w:val="0"/>
              <w:marBottom w:val="0"/>
              <w:divBdr>
                <w:top w:val="none" w:sz="0" w:space="0" w:color="auto"/>
                <w:left w:val="none" w:sz="0" w:space="0" w:color="auto"/>
                <w:bottom w:val="none" w:sz="0" w:space="0" w:color="auto"/>
                <w:right w:val="none" w:sz="0" w:space="0" w:color="auto"/>
              </w:divBdr>
              <w:divsChild>
                <w:div w:id="949242859">
                  <w:marLeft w:val="0"/>
                  <w:marRight w:val="0"/>
                  <w:marTop w:val="0"/>
                  <w:marBottom w:val="0"/>
                  <w:divBdr>
                    <w:top w:val="none" w:sz="0" w:space="0" w:color="auto"/>
                    <w:left w:val="none" w:sz="0" w:space="0" w:color="auto"/>
                    <w:bottom w:val="none" w:sz="0" w:space="0" w:color="auto"/>
                    <w:right w:val="none" w:sz="0" w:space="0" w:color="auto"/>
                  </w:divBdr>
                </w:div>
              </w:divsChild>
            </w:div>
            <w:div w:id="1201406075">
              <w:marLeft w:val="0"/>
              <w:marRight w:val="0"/>
              <w:marTop w:val="0"/>
              <w:marBottom w:val="0"/>
              <w:divBdr>
                <w:top w:val="none" w:sz="0" w:space="0" w:color="auto"/>
                <w:left w:val="none" w:sz="0" w:space="0" w:color="auto"/>
                <w:bottom w:val="none" w:sz="0" w:space="0" w:color="auto"/>
                <w:right w:val="none" w:sz="0" w:space="0" w:color="auto"/>
              </w:divBdr>
              <w:divsChild>
                <w:div w:id="891503743">
                  <w:marLeft w:val="0"/>
                  <w:marRight w:val="0"/>
                  <w:marTop w:val="0"/>
                  <w:marBottom w:val="0"/>
                  <w:divBdr>
                    <w:top w:val="none" w:sz="0" w:space="0" w:color="auto"/>
                    <w:left w:val="none" w:sz="0" w:space="0" w:color="auto"/>
                    <w:bottom w:val="none" w:sz="0" w:space="0" w:color="auto"/>
                    <w:right w:val="none" w:sz="0" w:space="0" w:color="auto"/>
                  </w:divBdr>
                </w:div>
              </w:divsChild>
            </w:div>
            <w:div w:id="1377660465">
              <w:marLeft w:val="0"/>
              <w:marRight w:val="0"/>
              <w:marTop w:val="0"/>
              <w:marBottom w:val="0"/>
              <w:divBdr>
                <w:top w:val="none" w:sz="0" w:space="0" w:color="auto"/>
                <w:left w:val="none" w:sz="0" w:space="0" w:color="auto"/>
                <w:bottom w:val="none" w:sz="0" w:space="0" w:color="auto"/>
                <w:right w:val="none" w:sz="0" w:space="0" w:color="auto"/>
              </w:divBdr>
              <w:divsChild>
                <w:div w:id="104472247">
                  <w:marLeft w:val="0"/>
                  <w:marRight w:val="0"/>
                  <w:marTop w:val="0"/>
                  <w:marBottom w:val="0"/>
                  <w:divBdr>
                    <w:top w:val="none" w:sz="0" w:space="0" w:color="auto"/>
                    <w:left w:val="none" w:sz="0" w:space="0" w:color="auto"/>
                    <w:bottom w:val="none" w:sz="0" w:space="0" w:color="auto"/>
                    <w:right w:val="none" w:sz="0" w:space="0" w:color="auto"/>
                  </w:divBdr>
                </w:div>
              </w:divsChild>
            </w:div>
            <w:div w:id="623196317">
              <w:marLeft w:val="0"/>
              <w:marRight w:val="0"/>
              <w:marTop w:val="0"/>
              <w:marBottom w:val="0"/>
              <w:divBdr>
                <w:top w:val="none" w:sz="0" w:space="0" w:color="auto"/>
                <w:left w:val="none" w:sz="0" w:space="0" w:color="auto"/>
                <w:bottom w:val="none" w:sz="0" w:space="0" w:color="auto"/>
                <w:right w:val="none" w:sz="0" w:space="0" w:color="auto"/>
              </w:divBdr>
              <w:divsChild>
                <w:div w:id="2045400261">
                  <w:marLeft w:val="0"/>
                  <w:marRight w:val="0"/>
                  <w:marTop w:val="0"/>
                  <w:marBottom w:val="0"/>
                  <w:divBdr>
                    <w:top w:val="none" w:sz="0" w:space="0" w:color="auto"/>
                    <w:left w:val="none" w:sz="0" w:space="0" w:color="auto"/>
                    <w:bottom w:val="none" w:sz="0" w:space="0" w:color="auto"/>
                    <w:right w:val="none" w:sz="0" w:space="0" w:color="auto"/>
                  </w:divBdr>
                </w:div>
              </w:divsChild>
            </w:div>
            <w:div w:id="987321069">
              <w:marLeft w:val="0"/>
              <w:marRight w:val="0"/>
              <w:marTop w:val="0"/>
              <w:marBottom w:val="0"/>
              <w:divBdr>
                <w:top w:val="none" w:sz="0" w:space="0" w:color="auto"/>
                <w:left w:val="none" w:sz="0" w:space="0" w:color="auto"/>
                <w:bottom w:val="none" w:sz="0" w:space="0" w:color="auto"/>
                <w:right w:val="none" w:sz="0" w:space="0" w:color="auto"/>
              </w:divBdr>
              <w:divsChild>
                <w:div w:id="1799377450">
                  <w:marLeft w:val="0"/>
                  <w:marRight w:val="0"/>
                  <w:marTop w:val="0"/>
                  <w:marBottom w:val="0"/>
                  <w:divBdr>
                    <w:top w:val="none" w:sz="0" w:space="0" w:color="auto"/>
                    <w:left w:val="none" w:sz="0" w:space="0" w:color="auto"/>
                    <w:bottom w:val="none" w:sz="0" w:space="0" w:color="auto"/>
                    <w:right w:val="none" w:sz="0" w:space="0" w:color="auto"/>
                  </w:divBdr>
                </w:div>
              </w:divsChild>
            </w:div>
            <w:div w:id="1088234301">
              <w:marLeft w:val="0"/>
              <w:marRight w:val="0"/>
              <w:marTop w:val="0"/>
              <w:marBottom w:val="0"/>
              <w:divBdr>
                <w:top w:val="none" w:sz="0" w:space="0" w:color="auto"/>
                <w:left w:val="none" w:sz="0" w:space="0" w:color="auto"/>
                <w:bottom w:val="none" w:sz="0" w:space="0" w:color="auto"/>
                <w:right w:val="none" w:sz="0" w:space="0" w:color="auto"/>
              </w:divBdr>
              <w:divsChild>
                <w:div w:id="2015569481">
                  <w:marLeft w:val="0"/>
                  <w:marRight w:val="0"/>
                  <w:marTop w:val="0"/>
                  <w:marBottom w:val="0"/>
                  <w:divBdr>
                    <w:top w:val="none" w:sz="0" w:space="0" w:color="auto"/>
                    <w:left w:val="none" w:sz="0" w:space="0" w:color="auto"/>
                    <w:bottom w:val="none" w:sz="0" w:space="0" w:color="auto"/>
                    <w:right w:val="none" w:sz="0" w:space="0" w:color="auto"/>
                  </w:divBdr>
                </w:div>
              </w:divsChild>
            </w:div>
            <w:div w:id="227763079">
              <w:marLeft w:val="0"/>
              <w:marRight w:val="0"/>
              <w:marTop w:val="0"/>
              <w:marBottom w:val="0"/>
              <w:divBdr>
                <w:top w:val="none" w:sz="0" w:space="0" w:color="auto"/>
                <w:left w:val="none" w:sz="0" w:space="0" w:color="auto"/>
                <w:bottom w:val="none" w:sz="0" w:space="0" w:color="auto"/>
                <w:right w:val="none" w:sz="0" w:space="0" w:color="auto"/>
              </w:divBdr>
              <w:divsChild>
                <w:div w:id="2078435979">
                  <w:marLeft w:val="0"/>
                  <w:marRight w:val="0"/>
                  <w:marTop w:val="0"/>
                  <w:marBottom w:val="0"/>
                  <w:divBdr>
                    <w:top w:val="none" w:sz="0" w:space="0" w:color="auto"/>
                    <w:left w:val="none" w:sz="0" w:space="0" w:color="auto"/>
                    <w:bottom w:val="none" w:sz="0" w:space="0" w:color="auto"/>
                    <w:right w:val="none" w:sz="0" w:space="0" w:color="auto"/>
                  </w:divBdr>
                </w:div>
              </w:divsChild>
            </w:div>
            <w:div w:id="797601820">
              <w:marLeft w:val="0"/>
              <w:marRight w:val="0"/>
              <w:marTop w:val="0"/>
              <w:marBottom w:val="0"/>
              <w:divBdr>
                <w:top w:val="none" w:sz="0" w:space="0" w:color="auto"/>
                <w:left w:val="none" w:sz="0" w:space="0" w:color="auto"/>
                <w:bottom w:val="none" w:sz="0" w:space="0" w:color="auto"/>
                <w:right w:val="none" w:sz="0" w:space="0" w:color="auto"/>
              </w:divBdr>
              <w:divsChild>
                <w:div w:id="1443455097">
                  <w:marLeft w:val="0"/>
                  <w:marRight w:val="0"/>
                  <w:marTop w:val="0"/>
                  <w:marBottom w:val="0"/>
                  <w:divBdr>
                    <w:top w:val="none" w:sz="0" w:space="0" w:color="auto"/>
                    <w:left w:val="none" w:sz="0" w:space="0" w:color="auto"/>
                    <w:bottom w:val="none" w:sz="0" w:space="0" w:color="auto"/>
                    <w:right w:val="none" w:sz="0" w:space="0" w:color="auto"/>
                  </w:divBdr>
                </w:div>
              </w:divsChild>
            </w:div>
            <w:div w:id="2078628956">
              <w:marLeft w:val="0"/>
              <w:marRight w:val="0"/>
              <w:marTop w:val="0"/>
              <w:marBottom w:val="0"/>
              <w:divBdr>
                <w:top w:val="none" w:sz="0" w:space="0" w:color="auto"/>
                <w:left w:val="none" w:sz="0" w:space="0" w:color="auto"/>
                <w:bottom w:val="none" w:sz="0" w:space="0" w:color="auto"/>
                <w:right w:val="none" w:sz="0" w:space="0" w:color="auto"/>
              </w:divBdr>
              <w:divsChild>
                <w:div w:id="14307507">
                  <w:marLeft w:val="0"/>
                  <w:marRight w:val="0"/>
                  <w:marTop w:val="0"/>
                  <w:marBottom w:val="0"/>
                  <w:divBdr>
                    <w:top w:val="none" w:sz="0" w:space="0" w:color="auto"/>
                    <w:left w:val="none" w:sz="0" w:space="0" w:color="auto"/>
                    <w:bottom w:val="none" w:sz="0" w:space="0" w:color="auto"/>
                    <w:right w:val="none" w:sz="0" w:space="0" w:color="auto"/>
                  </w:divBdr>
                </w:div>
              </w:divsChild>
            </w:div>
            <w:div w:id="212083079">
              <w:marLeft w:val="0"/>
              <w:marRight w:val="0"/>
              <w:marTop w:val="0"/>
              <w:marBottom w:val="0"/>
              <w:divBdr>
                <w:top w:val="none" w:sz="0" w:space="0" w:color="auto"/>
                <w:left w:val="none" w:sz="0" w:space="0" w:color="auto"/>
                <w:bottom w:val="none" w:sz="0" w:space="0" w:color="auto"/>
                <w:right w:val="none" w:sz="0" w:space="0" w:color="auto"/>
              </w:divBdr>
              <w:divsChild>
                <w:div w:id="1307853265">
                  <w:marLeft w:val="0"/>
                  <w:marRight w:val="0"/>
                  <w:marTop w:val="0"/>
                  <w:marBottom w:val="0"/>
                  <w:divBdr>
                    <w:top w:val="none" w:sz="0" w:space="0" w:color="auto"/>
                    <w:left w:val="none" w:sz="0" w:space="0" w:color="auto"/>
                    <w:bottom w:val="none" w:sz="0" w:space="0" w:color="auto"/>
                    <w:right w:val="none" w:sz="0" w:space="0" w:color="auto"/>
                  </w:divBdr>
                </w:div>
              </w:divsChild>
            </w:div>
            <w:div w:id="2128349550">
              <w:marLeft w:val="0"/>
              <w:marRight w:val="0"/>
              <w:marTop w:val="0"/>
              <w:marBottom w:val="0"/>
              <w:divBdr>
                <w:top w:val="none" w:sz="0" w:space="0" w:color="auto"/>
                <w:left w:val="none" w:sz="0" w:space="0" w:color="auto"/>
                <w:bottom w:val="none" w:sz="0" w:space="0" w:color="auto"/>
                <w:right w:val="none" w:sz="0" w:space="0" w:color="auto"/>
              </w:divBdr>
              <w:divsChild>
                <w:div w:id="1203444371">
                  <w:marLeft w:val="0"/>
                  <w:marRight w:val="0"/>
                  <w:marTop w:val="0"/>
                  <w:marBottom w:val="0"/>
                  <w:divBdr>
                    <w:top w:val="none" w:sz="0" w:space="0" w:color="auto"/>
                    <w:left w:val="none" w:sz="0" w:space="0" w:color="auto"/>
                    <w:bottom w:val="none" w:sz="0" w:space="0" w:color="auto"/>
                    <w:right w:val="none" w:sz="0" w:space="0" w:color="auto"/>
                  </w:divBdr>
                </w:div>
              </w:divsChild>
            </w:div>
            <w:div w:id="727462215">
              <w:marLeft w:val="0"/>
              <w:marRight w:val="0"/>
              <w:marTop w:val="0"/>
              <w:marBottom w:val="0"/>
              <w:divBdr>
                <w:top w:val="none" w:sz="0" w:space="0" w:color="auto"/>
                <w:left w:val="none" w:sz="0" w:space="0" w:color="auto"/>
                <w:bottom w:val="none" w:sz="0" w:space="0" w:color="auto"/>
                <w:right w:val="none" w:sz="0" w:space="0" w:color="auto"/>
              </w:divBdr>
              <w:divsChild>
                <w:div w:id="1212185860">
                  <w:marLeft w:val="0"/>
                  <w:marRight w:val="0"/>
                  <w:marTop w:val="0"/>
                  <w:marBottom w:val="0"/>
                  <w:divBdr>
                    <w:top w:val="none" w:sz="0" w:space="0" w:color="auto"/>
                    <w:left w:val="none" w:sz="0" w:space="0" w:color="auto"/>
                    <w:bottom w:val="none" w:sz="0" w:space="0" w:color="auto"/>
                    <w:right w:val="none" w:sz="0" w:space="0" w:color="auto"/>
                  </w:divBdr>
                </w:div>
              </w:divsChild>
            </w:div>
            <w:div w:id="2012029327">
              <w:marLeft w:val="0"/>
              <w:marRight w:val="0"/>
              <w:marTop w:val="0"/>
              <w:marBottom w:val="0"/>
              <w:divBdr>
                <w:top w:val="none" w:sz="0" w:space="0" w:color="auto"/>
                <w:left w:val="none" w:sz="0" w:space="0" w:color="auto"/>
                <w:bottom w:val="none" w:sz="0" w:space="0" w:color="auto"/>
                <w:right w:val="none" w:sz="0" w:space="0" w:color="auto"/>
              </w:divBdr>
              <w:divsChild>
                <w:div w:id="3678353">
                  <w:marLeft w:val="0"/>
                  <w:marRight w:val="0"/>
                  <w:marTop w:val="0"/>
                  <w:marBottom w:val="0"/>
                  <w:divBdr>
                    <w:top w:val="none" w:sz="0" w:space="0" w:color="auto"/>
                    <w:left w:val="none" w:sz="0" w:space="0" w:color="auto"/>
                    <w:bottom w:val="none" w:sz="0" w:space="0" w:color="auto"/>
                    <w:right w:val="none" w:sz="0" w:space="0" w:color="auto"/>
                  </w:divBdr>
                </w:div>
              </w:divsChild>
            </w:div>
            <w:div w:id="148136438">
              <w:marLeft w:val="0"/>
              <w:marRight w:val="0"/>
              <w:marTop w:val="0"/>
              <w:marBottom w:val="0"/>
              <w:divBdr>
                <w:top w:val="none" w:sz="0" w:space="0" w:color="auto"/>
                <w:left w:val="none" w:sz="0" w:space="0" w:color="auto"/>
                <w:bottom w:val="none" w:sz="0" w:space="0" w:color="auto"/>
                <w:right w:val="none" w:sz="0" w:space="0" w:color="auto"/>
              </w:divBdr>
              <w:divsChild>
                <w:div w:id="1512810">
                  <w:marLeft w:val="0"/>
                  <w:marRight w:val="0"/>
                  <w:marTop w:val="0"/>
                  <w:marBottom w:val="0"/>
                  <w:divBdr>
                    <w:top w:val="none" w:sz="0" w:space="0" w:color="auto"/>
                    <w:left w:val="none" w:sz="0" w:space="0" w:color="auto"/>
                    <w:bottom w:val="none" w:sz="0" w:space="0" w:color="auto"/>
                    <w:right w:val="none" w:sz="0" w:space="0" w:color="auto"/>
                  </w:divBdr>
                </w:div>
              </w:divsChild>
            </w:div>
            <w:div w:id="338121359">
              <w:marLeft w:val="0"/>
              <w:marRight w:val="0"/>
              <w:marTop w:val="0"/>
              <w:marBottom w:val="0"/>
              <w:divBdr>
                <w:top w:val="none" w:sz="0" w:space="0" w:color="auto"/>
                <w:left w:val="none" w:sz="0" w:space="0" w:color="auto"/>
                <w:bottom w:val="none" w:sz="0" w:space="0" w:color="auto"/>
                <w:right w:val="none" w:sz="0" w:space="0" w:color="auto"/>
              </w:divBdr>
              <w:divsChild>
                <w:div w:id="1355108695">
                  <w:marLeft w:val="0"/>
                  <w:marRight w:val="0"/>
                  <w:marTop w:val="0"/>
                  <w:marBottom w:val="0"/>
                  <w:divBdr>
                    <w:top w:val="none" w:sz="0" w:space="0" w:color="auto"/>
                    <w:left w:val="none" w:sz="0" w:space="0" w:color="auto"/>
                    <w:bottom w:val="none" w:sz="0" w:space="0" w:color="auto"/>
                    <w:right w:val="none" w:sz="0" w:space="0" w:color="auto"/>
                  </w:divBdr>
                </w:div>
              </w:divsChild>
            </w:div>
            <w:div w:id="715857323">
              <w:marLeft w:val="0"/>
              <w:marRight w:val="0"/>
              <w:marTop w:val="0"/>
              <w:marBottom w:val="0"/>
              <w:divBdr>
                <w:top w:val="none" w:sz="0" w:space="0" w:color="auto"/>
                <w:left w:val="none" w:sz="0" w:space="0" w:color="auto"/>
                <w:bottom w:val="none" w:sz="0" w:space="0" w:color="auto"/>
                <w:right w:val="none" w:sz="0" w:space="0" w:color="auto"/>
              </w:divBdr>
              <w:divsChild>
                <w:div w:id="1696076322">
                  <w:marLeft w:val="0"/>
                  <w:marRight w:val="0"/>
                  <w:marTop w:val="0"/>
                  <w:marBottom w:val="0"/>
                  <w:divBdr>
                    <w:top w:val="none" w:sz="0" w:space="0" w:color="auto"/>
                    <w:left w:val="none" w:sz="0" w:space="0" w:color="auto"/>
                    <w:bottom w:val="none" w:sz="0" w:space="0" w:color="auto"/>
                    <w:right w:val="none" w:sz="0" w:space="0" w:color="auto"/>
                  </w:divBdr>
                </w:div>
              </w:divsChild>
            </w:div>
            <w:div w:id="253827206">
              <w:marLeft w:val="0"/>
              <w:marRight w:val="0"/>
              <w:marTop w:val="0"/>
              <w:marBottom w:val="0"/>
              <w:divBdr>
                <w:top w:val="none" w:sz="0" w:space="0" w:color="auto"/>
                <w:left w:val="none" w:sz="0" w:space="0" w:color="auto"/>
                <w:bottom w:val="none" w:sz="0" w:space="0" w:color="auto"/>
                <w:right w:val="none" w:sz="0" w:space="0" w:color="auto"/>
              </w:divBdr>
              <w:divsChild>
                <w:div w:id="837620391">
                  <w:marLeft w:val="0"/>
                  <w:marRight w:val="0"/>
                  <w:marTop w:val="0"/>
                  <w:marBottom w:val="0"/>
                  <w:divBdr>
                    <w:top w:val="none" w:sz="0" w:space="0" w:color="auto"/>
                    <w:left w:val="none" w:sz="0" w:space="0" w:color="auto"/>
                    <w:bottom w:val="none" w:sz="0" w:space="0" w:color="auto"/>
                    <w:right w:val="none" w:sz="0" w:space="0" w:color="auto"/>
                  </w:divBdr>
                </w:div>
              </w:divsChild>
            </w:div>
            <w:div w:id="1182667786">
              <w:marLeft w:val="0"/>
              <w:marRight w:val="0"/>
              <w:marTop w:val="0"/>
              <w:marBottom w:val="0"/>
              <w:divBdr>
                <w:top w:val="none" w:sz="0" w:space="0" w:color="auto"/>
                <w:left w:val="none" w:sz="0" w:space="0" w:color="auto"/>
                <w:bottom w:val="none" w:sz="0" w:space="0" w:color="auto"/>
                <w:right w:val="none" w:sz="0" w:space="0" w:color="auto"/>
              </w:divBdr>
              <w:divsChild>
                <w:div w:id="1785926993">
                  <w:marLeft w:val="0"/>
                  <w:marRight w:val="0"/>
                  <w:marTop w:val="0"/>
                  <w:marBottom w:val="0"/>
                  <w:divBdr>
                    <w:top w:val="none" w:sz="0" w:space="0" w:color="auto"/>
                    <w:left w:val="none" w:sz="0" w:space="0" w:color="auto"/>
                    <w:bottom w:val="none" w:sz="0" w:space="0" w:color="auto"/>
                    <w:right w:val="none" w:sz="0" w:space="0" w:color="auto"/>
                  </w:divBdr>
                </w:div>
              </w:divsChild>
            </w:div>
            <w:div w:id="1486429881">
              <w:marLeft w:val="0"/>
              <w:marRight w:val="0"/>
              <w:marTop w:val="0"/>
              <w:marBottom w:val="0"/>
              <w:divBdr>
                <w:top w:val="none" w:sz="0" w:space="0" w:color="auto"/>
                <w:left w:val="none" w:sz="0" w:space="0" w:color="auto"/>
                <w:bottom w:val="none" w:sz="0" w:space="0" w:color="auto"/>
                <w:right w:val="none" w:sz="0" w:space="0" w:color="auto"/>
              </w:divBdr>
              <w:divsChild>
                <w:div w:id="1411272034">
                  <w:marLeft w:val="0"/>
                  <w:marRight w:val="0"/>
                  <w:marTop w:val="0"/>
                  <w:marBottom w:val="0"/>
                  <w:divBdr>
                    <w:top w:val="none" w:sz="0" w:space="0" w:color="auto"/>
                    <w:left w:val="none" w:sz="0" w:space="0" w:color="auto"/>
                    <w:bottom w:val="none" w:sz="0" w:space="0" w:color="auto"/>
                    <w:right w:val="none" w:sz="0" w:space="0" w:color="auto"/>
                  </w:divBdr>
                </w:div>
              </w:divsChild>
            </w:div>
            <w:div w:id="887380584">
              <w:marLeft w:val="0"/>
              <w:marRight w:val="0"/>
              <w:marTop w:val="0"/>
              <w:marBottom w:val="0"/>
              <w:divBdr>
                <w:top w:val="none" w:sz="0" w:space="0" w:color="auto"/>
                <w:left w:val="none" w:sz="0" w:space="0" w:color="auto"/>
                <w:bottom w:val="none" w:sz="0" w:space="0" w:color="auto"/>
                <w:right w:val="none" w:sz="0" w:space="0" w:color="auto"/>
              </w:divBdr>
              <w:divsChild>
                <w:div w:id="637762326">
                  <w:marLeft w:val="0"/>
                  <w:marRight w:val="0"/>
                  <w:marTop w:val="0"/>
                  <w:marBottom w:val="0"/>
                  <w:divBdr>
                    <w:top w:val="none" w:sz="0" w:space="0" w:color="auto"/>
                    <w:left w:val="none" w:sz="0" w:space="0" w:color="auto"/>
                    <w:bottom w:val="none" w:sz="0" w:space="0" w:color="auto"/>
                    <w:right w:val="none" w:sz="0" w:space="0" w:color="auto"/>
                  </w:divBdr>
                </w:div>
              </w:divsChild>
            </w:div>
            <w:div w:id="1046635924">
              <w:marLeft w:val="0"/>
              <w:marRight w:val="0"/>
              <w:marTop w:val="0"/>
              <w:marBottom w:val="0"/>
              <w:divBdr>
                <w:top w:val="none" w:sz="0" w:space="0" w:color="auto"/>
                <w:left w:val="none" w:sz="0" w:space="0" w:color="auto"/>
                <w:bottom w:val="none" w:sz="0" w:space="0" w:color="auto"/>
                <w:right w:val="none" w:sz="0" w:space="0" w:color="auto"/>
              </w:divBdr>
              <w:divsChild>
                <w:div w:id="1493908716">
                  <w:marLeft w:val="0"/>
                  <w:marRight w:val="0"/>
                  <w:marTop w:val="0"/>
                  <w:marBottom w:val="0"/>
                  <w:divBdr>
                    <w:top w:val="none" w:sz="0" w:space="0" w:color="auto"/>
                    <w:left w:val="none" w:sz="0" w:space="0" w:color="auto"/>
                    <w:bottom w:val="none" w:sz="0" w:space="0" w:color="auto"/>
                    <w:right w:val="none" w:sz="0" w:space="0" w:color="auto"/>
                  </w:divBdr>
                </w:div>
              </w:divsChild>
            </w:div>
            <w:div w:id="214201326">
              <w:marLeft w:val="0"/>
              <w:marRight w:val="0"/>
              <w:marTop w:val="0"/>
              <w:marBottom w:val="0"/>
              <w:divBdr>
                <w:top w:val="none" w:sz="0" w:space="0" w:color="auto"/>
                <w:left w:val="none" w:sz="0" w:space="0" w:color="auto"/>
                <w:bottom w:val="none" w:sz="0" w:space="0" w:color="auto"/>
                <w:right w:val="none" w:sz="0" w:space="0" w:color="auto"/>
              </w:divBdr>
              <w:divsChild>
                <w:div w:id="2013289178">
                  <w:marLeft w:val="0"/>
                  <w:marRight w:val="0"/>
                  <w:marTop w:val="0"/>
                  <w:marBottom w:val="0"/>
                  <w:divBdr>
                    <w:top w:val="none" w:sz="0" w:space="0" w:color="auto"/>
                    <w:left w:val="none" w:sz="0" w:space="0" w:color="auto"/>
                    <w:bottom w:val="none" w:sz="0" w:space="0" w:color="auto"/>
                    <w:right w:val="none" w:sz="0" w:space="0" w:color="auto"/>
                  </w:divBdr>
                </w:div>
              </w:divsChild>
            </w:div>
            <w:div w:id="105513143">
              <w:marLeft w:val="0"/>
              <w:marRight w:val="0"/>
              <w:marTop w:val="0"/>
              <w:marBottom w:val="0"/>
              <w:divBdr>
                <w:top w:val="none" w:sz="0" w:space="0" w:color="auto"/>
                <w:left w:val="none" w:sz="0" w:space="0" w:color="auto"/>
                <w:bottom w:val="none" w:sz="0" w:space="0" w:color="auto"/>
                <w:right w:val="none" w:sz="0" w:space="0" w:color="auto"/>
              </w:divBdr>
              <w:divsChild>
                <w:div w:id="450786906">
                  <w:marLeft w:val="0"/>
                  <w:marRight w:val="0"/>
                  <w:marTop w:val="0"/>
                  <w:marBottom w:val="0"/>
                  <w:divBdr>
                    <w:top w:val="none" w:sz="0" w:space="0" w:color="auto"/>
                    <w:left w:val="none" w:sz="0" w:space="0" w:color="auto"/>
                    <w:bottom w:val="none" w:sz="0" w:space="0" w:color="auto"/>
                    <w:right w:val="none" w:sz="0" w:space="0" w:color="auto"/>
                  </w:divBdr>
                </w:div>
              </w:divsChild>
            </w:div>
            <w:div w:id="468671299">
              <w:marLeft w:val="0"/>
              <w:marRight w:val="0"/>
              <w:marTop w:val="0"/>
              <w:marBottom w:val="0"/>
              <w:divBdr>
                <w:top w:val="none" w:sz="0" w:space="0" w:color="auto"/>
                <w:left w:val="none" w:sz="0" w:space="0" w:color="auto"/>
                <w:bottom w:val="none" w:sz="0" w:space="0" w:color="auto"/>
                <w:right w:val="none" w:sz="0" w:space="0" w:color="auto"/>
              </w:divBdr>
              <w:divsChild>
                <w:div w:id="1741900429">
                  <w:marLeft w:val="0"/>
                  <w:marRight w:val="0"/>
                  <w:marTop w:val="0"/>
                  <w:marBottom w:val="0"/>
                  <w:divBdr>
                    <w:top w:val="none" w:sz="0" w:space="0" w:color="auto"/>
                    <w:left w:val="none" w:sz="0" w:space="0" w:color="auto"/>
                    <w:bottom w:val="none" w:sz="0" w:space="0" w:color="auto"/>
                    <w:right w:val="none" w:sz="0" w:space="0" w:color="auto"/>
                  </w:divBdr>
                </w:div>
              </w:divsChild>
            </w:div>
            <w:div w:id="155733422">
              <w:marLeft w:val="0"/>
              <w:marRight w:val="0"/>
              <w:marTop w:val="0"/>
              <w:marBottom w:val="0"/>
              <w:divBdr>
                <w:top w:val="none" w:sz="0" w:space="0" w:color="auto"/>
                <w:left w:val="none" w:sz="0" w:space="0" w:color="auto"/>
                <w:bottom w:val="none" w:sz="0" w:space="0" w:color="auto"/>
                <w:right w:val="none" w:sz="0" w:space="0" w:color="auto"/>
              </w:divBdr>
              <w:divsChild>
                <w:div w:id="735400289">
                  <w:marLeft w:val="0"/>
                  <w:marRight w:val="0"/>
                  <w:marTop w:val="0"/>
                  <w:marBottom w:val="0"/>
                  <w:divBdr>
                    <w:top w:val="none" w:sz="0" w:space="0" w:color="auto"/>
                    <w:left w:val="none" w:sz="0" w:space="0" w:color="auto"/>
                    <w:bottom w:val="none" w:sz="0" w:space="0" w:color="auto"/>
                    <w:right w:val="none" w:sz="0" w:space="0" w:color="auto"/>
                  </w:divBdr>
                </w:div>
              </w:divsChild>
            </w:div>
            <w:div w:id="793718875">
              <w:marLeft w:val="0"/>
              <w:marRight w:val="0"/>
              <w:marTop w:val="0"/>
              <w:marBottom w:val="0"/>
              <w:divBdr>
                <w:top w:val="none" w:sz="0" w:space="0" w:color="auto"/>
                <w:left w:val="none" w:sz="0" w:space="0" w:color="auto"/>
                <w:bottom w:val="none" w:sz="0" w:space="0" w:color="auto"/>
                <w:right w:val="none" w:sz="0" w:space="0" w:color="auto"/>
              </w:divBdr>
              <w:divsChild>
                <w:div w:id="1017344389">
                  <w:marLeft w:val="0"/>
                  <w:marRight w:val="0"/>
                  <w:marTop w:val="0"/>
                  <w:marBottom w:val="0"/>
                  <w:divBdr>
                    <w:top w:val="none" w:sz="0" w:space="0" w:color="auto"/>
                    <w:left w:val="none" w:sz="0" w:space="0" w:color="auto"/>
                    <w:bottom w:val="none" w:sz="0" w:space="0" w:color="auto"/>
                    <w:right w:val="none" w:sz="0" w:space="0" w:color="auto"/>
                  </w:divBdr>
                </w:div>
              </w:divsChild>
            </w:div>
            <w:div w:id="1743330624">
              <w:marLeft w:val="0"/>
              <w:marRight w:val="0"/>
              <w:marTop w:val="0"/>
              <w:marBottom w:val="0"/>
              <w:divBdr>
                <w:top w:val="none" w:sz="0" w:space="0" w:color="auto"/>
                <w:left w:val="none" w:sz="0" w:space="0" w:color="auto"/>
                <w:bottom w:val="none" w:sz="0" w:space="0" w:color="auto"/>
                <w:right w:val="none" w:sz="0" w:space="0" w:color="auto"/>
              </w:divBdr>
              <w:divsChild>
                <w:div w:id="722870630">
                  <w:marLeft w:val="0"/>
                  <w:marRight w:val="0"/>
                  <w:marTop w:val="0"/>
                  <w:marBottom w:val="0"/>
                  <w:divBdr>
                    <w:top w:val="none" w:sz="0" w:space="0" w:color="auto"/>
                    <w:left w:val="none" w:sz="0" w:space="0" w:color="auto"/>
                    <w:bottom w:val="none" w:sz="0" w:space="0" w:color="auto"/>
                    <w:right w:val="none" w:sz="0" w:space="0" w:color="auto"/>
                  </w:divBdr>
                </w:div>
              </w:divsChild>
            </w:div>
            <w:div w:id="1221553796">
              <w:marLeft w:val="0"/>
              <w:marRight w:val="0"/>
              <w:marTop w:val="0"/>
              <w:marBottom w:val="0"/>
              <w:divBdr>
                <w:top w:val="none" w:sz="0" w:space="0" w:color="auto"/>
                <w:left w:val="none" w:sz="0" w:space="0" w:color="auto"/>
                <w:bottom w:val="none" w:sz="0" w:space="0" w:color="auto"/>
                <w:right w:val="none" w:sz="0" w:space="0" w:color="auto"/>
              </w:divBdr>
              <w:divsChild>
                <w:div w:id="704982441">
                  <w:marLeft w:val="0"/>
                  <w:marRight w:val="0"/>
                  <w:marTop w:val="0"/>
                  <w:marBottom w:val="0"/>
                  <w:divBdr>
                    <w:top w:val="none" w:sz="0" w:space="0" w:color="auto"/>
                    <w:left w:val="none" w:sz="0" w:space="0" w:color="auto"/>
                    <w:bottom w:val="none" w:sz="0" w:space="0" w:color="auto"/>
                    <w:right w:val="none" w:sz="0" w:space="0" w:color="auto"/>
                  </w:divBdr>
                </w:div>
              </w:divsChild>
            </w:div>
            <w:div w:id="622031199">
              <w:marLeft w:val="0"/>
              <w:marRight w:val="0"/>
              <w:marTop w:val="0"/>
              <w:marBottom w:val="0"/>
              <w:divBdr>
                <w:top w:val="none" w:sz="0" w:space="0" w:color="auto"/>
                <w:left w:val="none" w:sz="0" w:space="0" w:color="auto"/>
                <w:bottom w:val="none" w:sz="0" w:space="0" w:color="auto"/>
                <w:right w:val="none" w:sz="0" w:space="0" w:color="auto"/>
              </w:divBdr>
              <w:divsChild>
                <w:div w:id="1907563946">
                  <w:marLeft w:val="0"/>
                  <w:marRight w:val="0"/>
                  <w:marTop w:val="0"/>
                  <w:marBottom w:val="0"/>
                  <w:divBdr>
                    <w:top w:val="none" w:sz="0" w:space="0" w:color="auto"/>
                    <w:left w:val="none" w:sz="0" w:space="0" w:color="auto"/>
                    <w:bottom w:val="none" w:sz="0" w:space="0" w:color="auto"/>
                    <w:right w:val="none" w:sz="0" w:space="0" w:color="auto"/>
                  </w:divBdr>
                </w:div>
              </w:divsChild>
            </w:div>
            <w:div w:id="652371315">
              <w:marLeft w:val="0"/>
              <w:marRight w:val="0"/>
              <w:marTop w:val="0"/>
              <w:marBottom w:val="0"/>
              <w:divBdr>
                <w:top w:val="none" w:sz="0" w:space="0" w:color="auto"/>
                <w:left w:val="none" w:sz="0" w:space="0" w:color="auto"/>
                <w:bottom w:val="none" w:sz="0" w:space="0" w:color="auto"/>
                <w:right w:val="none" w:sz="0" w:space="0" w:color="auto"/>
              </w:divBdr>
              <w:divsChild>
                <w:div w:id="1817647163">
                  <w:marLeft w:val="0"/>
                  <w:marRight w:val="0"/>
                  <w:marTop w:val="0"/>
                  <w:marBottom w:val="0"/>
                  <w:divBdr>
                    <w:top w:val="none" w:sz="0" w:space="0" w:color="auto"/>
                    <w:left w:val="none" w:sz="0" w:space="0" w:color="auto"/>
                    <w:bottom w:val="none" w:sz="0" w:space="0" w:color="auto"/>
                    <w:right w:val="none" w:sz="0" w:space="0" w:color="auto"/>
                  </w:divBdr>
                </w:div>
              </w:divsChild>
            </w:div>
            <w:div w:id="1168596544">
              <w:marLeft w:val="0"/>
              <w:marRight w:val="0"/>
              <w:marTop w:val="0"/>
              <w:marBottom w:val="0"/>
              <w:divBdr>
                <w:top w:val="none" w:sz="0" w:space="0" w:color="auto"/>
                <w:left w:val="none" w:sz="0" w:space="0" w:color="auto"/>
                <w:bottom w:val="none" w:sz="0" w:space="0" w:color="auto"/>
                <w:right w:val="none" w:sz="0" w:space="0" w:color="auto"/>
              </w:divBdr>
              <w:divsChild>
                <w:div w:id="46035067">
                  <w:marLeft w:val="0"/>
                  <w:marRight w:val="0"/>
                  <w:marTop w:val="0"/>
                  <w:marBottom w:val="0"/>
                  <w:divBdr>
                    <w:top w:val="none" w:sz="0" w:space="0" w:color="auto"/>
                    <w:left w:val="none" w:sz="0" w:space="0" w:color="auto"/>
                    <w:bottom w:val="none" w:sz="0" w:space="0" w:color="auto"/>
                    <w:right w:val="none" w:sz="0" w:space="0" w:color="auto"/>
                  </w:divBdr>
                </w:div>
              </w:divsChild>
            </w:div>
            <w:div w:id="1881164787">
              <w:marLeft w:val="0"/>
              <w:marRight w:val="0"/>
              <w:marTop w:val="0"/>
              <w:marBottom w:val="0"/>
              <w:divBdr>
                <w:top w:val="none" w:sz="0" w:space="0" w:color="auto"/>
                <w:left w:val="none" w:sz="0" w:space="0" w:color="auto"/>
                <w:bottom w:val="none" w:sz="0" w:space="0" w:color="auto"/>
                <w:right w:val="none" w:sz="0" w:space="0" w:color="auto"/>
              </w:divBdr>
              <w:divsChild>
                <w:div w:id="1791896912">
                  <w:marLeft w:val="0"/>
                  <w:marRight w:val="0"/>
                  <w:marTop w:val="0"/>
                  <w:marBottom w:val="0"/>
                  <w:divBdr>
                    <w:top w:val="none" w:sz="0" w:space="0" w:color="auto"/>
                    <w:left w:val="none" w:sz="0" w:space="0" w:color="auto"/>
                    <w:bottom w:val="none" w:sz="0" w:space="0" w:color="auto"/>
                    <w:right w:val="none" w:sz="0" w:space="0" w:color="auto"/>
                  </w:divBdr>
                </w:div>
              </w:divsChild>
            </w:div>
            <w:div w:id="423887637">
              <w:marLeft w:val="0"/>
              <w:marRight w:val="0"/>
              <w:marTop w:val="0"/>
              <w:marBottom w:val="0"/>
              <w:divBdr>
                <w:top w:val="none" w:sz="0" w:space="0" w:color="auto"/>
                <w:left w:val="none" w:sz="0" w:space="0" w:color="auto"/>
                <w:bottom w:val="none" w:sz="0" w:space="0" w:color="auto"/>
                <w:right w:val="none" w:sz="0" w:space="0" w:color="auto"/>
              </w:divBdr>
              <w:divsChild>
                <w:div w:id="1238247871">
                  <w:marLeft w:val="0"/>
                  <w:marRight w:val="0"/>
                  <w:marTop w:val="0"/>
                  <w:marBottom w:val="0"/>
                  <w:divBdr>
                    <w:top w:val="none" w:sz="0" w:space="0" w:color="auto"/>
                    <w:left w:val="none" w:sz="0" w:space="0" w:color="auto"/>
                    <w:bottom w:val="none" w:sz="0" w:space="0" w:color="auto"/>
                    <w:right w:val="none" w:sz="0" w:space="0" w:color="auto"/>
                  </w:divBdr>
                </w:div>
              </w:divsChild>
            </w:div>
            <w:div w:id="1704482650">
              <w:marLeft w:val="0"/>
              <w:marRight w:val="0"/>
              <w:marTop w:val="0"/>
              <w:marBottom w:val="0"/>
              <w:divBdr>
                <w:top w:val="none" w:sz="0" w:space="0" w:color="auto"/>
                <w:left w:val="none" w:sz="0" w:space="0" w:color="auto"/>
                <w:bottom w:val="none" w:sz="0" w:space="0" w:color="auto"/>
                <w:right w:val="none" w:sz="0" w:space="0" w:color="auto"/>
              </w:divBdr>
              <w:divsChild>
                <w:div w:id="1400862080">
                  <w:marLeft w:val="0"/>
                  <w:marRight w:val="0"/>
                  <w:marTop w:val="0"/>
                  <w:marBottom w:val="0"/>
                  <w:divBdr>
                    <w:top w:val="none" w:sz="0" w:space="0" w:color="auto"/>
                    <w:left w:val="none" w:sz="0" w:space="0" w:color="auto"/>
                    <w:bottom w:val="none" w:sz="0" w:space="0" w:color="auto"/>
                    <w:right w:val="none" w:sz="0" w:space="0" w:color="auto"/>
                  </w:divBdr>
                </w:div>
              </w:divsChild>
            </w:div>
            <w:div w:id="1142847959">
              <w:marLeft w:val="0"/>
              <w:marRight w:val="0"/>
              <w:marTop w:val="0"/>
              <w:marBottom w:val="0"/>
              <w:divBdr>
                <w:top w:val="none" w:sz="0" w:space="0" w:color="auto"/>
                <w:left w:val="none" w:sz="0" w:space="0" w:color="auto"/>
                <w:bottom w:val="none" w:sz="0" w:space="0" w:color="auto"/>
                <w:right w:val="none" w:sz="0" w:space="0" w:color="auto"/>
              </w:divBdr>
              <w:divsChild>
                <w:div w:id="1082525578">
                  <w:marLeft w:val="0"/>
                  <w:marRight w:val="0"/>
                  <w:marTop w:val="0"/>
                  <w:marBottom w:val="0"/>
                  <w:divBdr>
                    <w:top w:val="none" w:sz="0" w:space="0" w:color="auto"/>
                    <w:left w:val="none" w:sz="0" w:space="0" w:color="auto"/>
                    <w:bottom w:val="none" w:sz="0" w:space="0" w:color="auto"/>
                    <w:right w:val="none" w:sz="0" w:space="0" w:color="auto"/>
                  </w:divBdr>
                </w:div>
              </w:divsChild>
            </w:div>
            <w:div w:id="1174880528">
              <w:marLeft w:val="0"/>
              <w:marRight w:val="0"/>
              <w:marTop w:val="0"/>
              <w:marBottom w:val="0"/>
              <w:divBdr>
                <w:top w:val="none" w:sz="0" w:space="0" w:color="auto"/>
                <w:left w:val="none" w:sz="0" w:space="0" w:color="auto"/>
                <w:bottom w:val="none" w:sz="0" w:space="0" w:color="auto"/>
                <w:right w:val="none" w:sz="0" w:space="0" w:color="auto"/>
              </w:divBdr>
              <w:divsChild>
                <w:div w:id="1231111935">
                  <w:marLeft w:val="0"/>
                  <w:marRight w:val="0"/>
                  <w:marTop w:val="0"/>
                  <w:marBottom w:val="0"/>
                  <w:divBdr>
                    <w:top w:val="none" w:sz="0" w:space="0" w:color="auto"/>
                    <w:left w:val="none" w:sz="0" w:space="0" w:color="auto"/>
                    <w:bottom w:val="none" w:sz="0" w:space="0" w:color="auto"/>
                    <w:right w:val="none" w:sz="0" w:space="0" w:color="auto"/>
                  </w:divBdr>
                </w:div>
              </w:divsChild>
            </w:div>
            <w:div w:id="17127912">
              <w:marLeft w:val="0"/>
              <w:marRight w:val="0"/>
              <w:marTop w:val="0"/>
              <w:marBottom w:val="0"/>
              <w:divBdr>
                <w:top w:val="none" w:sz="0" w:space="0" w:color="auto"/>
                <w:left w:val="none" w:sz="0" w:space="0" w:color="auto"/>
                <w:bottom w:val="none" w:sz="0" w:space="0" w:color="auto"/>
                <w:right w:val="none" w:sz="0" w:space="0" w:color="auto"/>
              </w:divBdr>
              <w:divsChild>
                <w:div w:id="495727139">
                  <w:marLeft w:val="0"/>
                  <w:marRight w:val="0"/>
                  <w:marTop w:val="0"/>
                  <w:marBottom w:val="0"/>
                  <w:divBdr>
                    <w:top w:val="none" w:sz="0" w:space="0" w:color="auto"/>
                    <w:left w:val="none" w:sz="0" w:space="0" w:color="auto"/>
                    <w:bottom w:val="none" w:sz="0" w:space="0" w:color="auto"/>
                    <w:right w:val="none" w:sz="0" w:space="0" w:color="auto"/>
                  </w:divBdr>
                </w:div>
              </w:divsChild>
            </w:div>
            <w:div w:id="1690788908">
              <w:marLeft w:val="0"/>
              <w:marRight w:val="0"/>
              <w:marTop w:val="0"/>
              <w:marBottom w:val="0"/>
              <w:divBdr>
                <w:top w:val="none" w:sz="0" w:space="0" w:color="auto"/>
                <w:left w:val="none" w:sz="0" w:space="0" w:color="auto"/>
                <w:bottom w:val="none" w:sz="0" w:space="0" w:color="auto"/>
                <w:right w:val="none" w:sz="0" w:space="0" w:color="auto"/>
              </w:divBdr>
              <w:divsChild>
                <w:div w:id="1251894632">
                  <w:marLeft w:val="0"/>
                  <w:marRight w:val="0"/>
                  <w:marTop w:val="0"/>
                  <w:marBottom w:val="0"/>
                  <w:divBdr>
                    <w:top w:val="none" w:sz="0" w:space="0" w:color="auto"/>
                    <w:left w:val="none" w:sz="0" w:space="0" w:color="auto"/>
                    <w:bottom w:val="none" w:sz="0" w:space="0" w:color="auto"/>
                    <w:right w:val="none" w:sz="0" w:space="0" w:color="auto"/>
                  </w:divBdr>
                </w:div>
              </w:divsChild>
            </w:div>
            <w:div w:id="416171154">
              <w:marLeft w:val="0"/>
              <w:marRight w:val="0"/>
              <w:marTop w:val="0"/>
              <w:marBottom w:val="0"/>
              <w:divBdr>
                <w:top w:val="none" w:sz="0" w:space="0" w:color="auto"/>
                <w:left w:val="none" w:sz="0" w:space="0" w:color="auto"/>
                <w:bottom w:val="none" w:sz="0" w:space="0" w:color="auto"/>
                <w:right w:val="none" w:sz="0" w:space="0" w:color="auto"/>
              </w:divBdr>
              <w:divsChild>
                <w:div w:id="533352331">
                  <w:marLeft w:val="0"/>
                  <w:marRight w:val="0"/>
                  <w:marTop w:val="0"/>
                  <w:marBottom w:val="0"/>
                  <w:divBdr>
                    <w:top w:val="none" w:sz="0" w:space="0" w:color="auto"/>
                    <w:left w:val="none" w:sz="0" w:space="0" w:color="auto"/>
                    <w:bottom w:val="none" w:sz="0" w:space="0" w:color="auto"/>
                    <w:right w:val="none" w:sz="0" w:space="0" w:color="auto"/>
                  </w:divBdr>
                </w:div>
              </w:divsChild>
            </w:div>
            <w:div w:id="417017457">
              <w:marLeft w:val="0"/>
              <w:marRight w:val="0"/>
              <w:marTop w:val="0"/>
              <w:marBottom w:val="0"/>
              <w:divBdr>
                <w:top w:val="none" w:sz="0" w:space="0" w:color="auto"/>
                <w:left w:val="none" w:sz="0" w:space="0" w:color="auto"/>
                <w:bottom w:val="none" w:sz="0" w:space="0" w:color="auto"/>
                <w:right w:val="none" w:sz="0" w:space="0" w:color="auto"/>
              </w:divBdr>
              <w:divsChild>
                <w:div w:id="745415917">
                  <w:marLeft w:val="0"/>
                  <w:marRight w:val="0"/>
                  <w:marTop w:val="0"/>
                  <w:marBottom w:val="0"/>
                  <w:divBdr>
                    <w:top w:val="none" w:sz="0" w:space="0" w:color="auto"/>
                    <w:left w:val="none" w:sz="0" w:space="0" w:color="auto"/>
                    <w:bottom w:val="none" w:sz="0" w:space="0" w:color="auto"/>
                    <w:right w:val="none" w:sz="0" w:space="0" w:color="auto"/>
                  </w:divBdr>
                </w:div>
              </w:divsChild>
            </w:div>
            <w:div w:id="1342125043">
              <w:marLeft w:val="0"/>
              <w:marRight w:val="0"/>
              <w:marTop w:val="0"/>
              <w:marBottom w:val="0"/>
              <w:divBdr>
                <w:top w:val="none" w:sz="0" w:space="0" w:color="auto"/>
                <w:left w:val="none" w:sz="0" w:space="0" w:color="auto"/>
                <w:bottom w:val="none" w:sz="0" w:space="0" w:color="auto"/>
                <w:right w:val="none" w:sz="0" w:space="0" w:color="auto"/>
              </w:divBdr>
              <w:divsChild>
                <w:div w:id="975647309">
                  <w:marLeft w:val="0"/>
                  <w:marRight w:val="0"/>
                  <w:marTop w:val="0"/>
                  <w:marBottom w:val="0"/>
                  <w:divBdr>
                    <w:top w:val="none" w:sz="0" w:space="0" w:color="auto"/>
                    <w:left w:val="none" w:sz="0" w:space="0" w:color="auto"/>
                    <w:bottom w:val="none" w:sz="0" w:space="0" w:color="auto"/>
                    <w:right w:val="none" w:sz="0" w:space="0" w:color="auto"/>
                  </w:divBdr>
                </w:div>
              </w:divsChild>
            </w:div>
            <w:div w:id="1910386274">
              <w:marLeft w:val="0"/>
              <w:marRight w:val="0"/>
              <w:marTop w:val="0"/>
              <w:marBottom w:val="0"/>
              <w:divBdr>
                <w:top w:val="none" w:sz="0" w:space="0" w:color="auto"/>
                <w:left w:val="none" w:sz="0" w:space="0" w:color="auto"/>
                <w:bottom w:val="none" w:sz="0" w:space="0" w:color="auto"/>
                <w:right w:val="none" w:sz="0" w:space="0" w:color="auto"/>
              </w:divBdr>
              <w:divsChild>
                <w:div w:id="344328422">
                  <w:marLeft w:val="0"/>
                  <w:marRight w:val="0"/>
                  <w:marTop w:val="0"/>
                  <w:marBottom w:val="0"/>
                  <w:divBdr>
                    <w:top w:val="none" w:sz="0" w:space="0" w:color="auto"/>
                    <w:left w:val="none" w:sz="0" w:space="0" w:color="auto"/>
                    <w:bottom w:val="none" w:sz="0" w:space="0" w:color="auto"/>
                    <w:right w:val="none" w:sz="0" w:space="0" w:color="auto"/>
                  </w:divBdr>
                </w:div>
              </w:divsChild>
            </w:div>
            <w:div w:id="1836533230">
              <w:marLeft w:val="0"/>
              <w:marRight w:val="0"/>
              <w:marTop w:val="0"/>
              <w:marBottom w:val="0"/>
              <w:divBdr>
                <w:top w:val="none" w:sz="0" w:space="0" w:color="auto"/>
                <w:left w:val="none" w:sz="0" w:space="0" w:color="auto"/>
                <w:bottom w:val="none" w:sz="0" w:space="0" w:color="auto"/>
                <w:right w:val="none" w:sz="0" w:space="0" w:color="auto"/>
              </w:divBdr>
              <w:divsChild>
                <w:div w:id="1971277695">
                  <w:marLeft w:val="0"/>
                  <w:marRight w:val="0"/>
                  <w:marTop w:val="0"/>
                  <w:marBottom w:val="0"/>
                  <w:divBdr>
                    <w:top w:val="none" w:sz="0" w:space="0" w:color="auto"/>
                    <w:left w:val="none" w:sz="0" w:space="0" w:color="auto"/>
                    <w:bottom w:val="none" w:sz="0" w:space="0" w:color="auto"/>
                    <w:right w:val="none" w:sz="0" w:space="0" w:color="auto"/>
                  </w:divBdr>
                </w:div>
              </w:divsChild>
            </w:div>
            <w:div w:id="1917132922">
              <w:marLeft w:val="0"/>
              <w:marRight w:val="0"/>
              <w:marTop w:val="0"/>
              <w:marBottom w:val="0"/>
              <w:divBdr>
                <w:top w:val="none" w:sz="0" w:space="0" w:color="auto"/>
                <w:left w:val="none" w:sz="0" w:space="0" w:color="auto"/>
                <w:bottom w:val="none" w:sz="0" w:space="0" w:color="auto"/>
                <w:right w:val="none" w:sz="0" w:space="0" w:color="auto"/>
              </w:divBdr>
              <w:divsChild>
                <w:div w:id="1244294735">
                  <w:marLeft w:val="0"/>
                  <w:marRight w:val="0"/>
                  <w:marTop w:val="0"/>
                  <w:marBottom w:val="0"/>
                  <w:divBdr>
                    <w:top w:val="none" w:sz="0" w:space="0" w:color="auto"/>
                    <w:left w:val="none" w:sz="0" w:space="0" w:color="auto"/>
                    <w:bottom w:val="none" w:sz="0" w:space="0" w:color="auto"/>
                    <w:right w:val="none" w:sz="0" w:space="0" w:color="auto"/>
                  </w:divBdr>
                </w:div>
              </w:divsChild>
            </w:div>
            <w:div w:id="195243297">
              <w:marLeft w:val="0"/>
              <w:marRight w:val="0"/>
              <w:marTop w:val="0"/>
              <w:marBottom w:val="0"/>
              <w:divBdr>
                <w:top w:val="none" w:sz="0" w:space="0" w:color="auto"/>
                <w:left w:val="none" w:sz="0" w:space="0" w:color="auto"/>
                <w:bottom w:val="none" w:sz="0" w:space="0" w:color="auto"/>
                <w:right w:val="none" w:sz="0" w:space="0" w:color="auto"/>
              </w:divBdr>
              <w:divsChild>
                <w:div w:id="1999528160">
                  <w:marLeft w:val="0"/>
                  <w:marRight w:val="0"/>
                  <w:marTop w:val="0"/>
                  <w:marBottom w:val="0"/>
                  <w:divBdr>
                    <w:top w:val="none" w:sz="0" w:space="0" w:color="auto"/>
                    <w:left w:val="none" w:sz="0" w:space="0" w:color="auto"/>
                    <w:bottom w:val="none" w:sz="0" w:space="0" w:color="auto"/>
                    <w:right w:val="none" w:sz="0" w:space="0" w:color="auto"/>
                  </w:divBdr>
                </w:div>
              </w:divsChild>
            </w:div>
            <w:div w:id="401677342">
              <w:marLeft w:val="0"/>
              <w:marRight w:val="0"/>
              <w:marTop w:val="0"/>
              <w:marBottom w:val="0"/>
              <w:divBdr>
                <w:top w:val="none" w:sz="0" w:space="0" w:color="auto"/>
                <w:left w:val="none" w:sz="0" w:space="0" w:color="auto"/>
                <w:bottom w:val="none" w:sz="0" w:space="0" w:color="auto"/>
                <w:right w:val="none" w:sz="0" w:space="0" w:color="auto"/>
              </w:divBdr>
              <w:divsChild>
                <w:div w:id="1429036503">
                  <w:marLeft w:val="0"/>
                  <w:marRight w:val="0"/>
                  <w:marTop w:val="0"/>
                  <w:marBottom w:val="0"/>
                  <w:divBdr>
                    <w:top w:val="none" w:sz="0" w:space="0" w:color="auto"/>
                    <w:left w:val="none" w:sz="0" w:space="0" w:color="auto"/>
                    <w:bottom w:val="none" w:sz="0" w:space="0" w:color="auto"/>
                    <w:right w:val="none" w:sz="0" w:space="0" w:color="auto"/>
                  </w:divBdr>
                </w:div>
              </w:divsChild>
            </w:div>
            <w:div w:id="263000998">
              <w:marLeft w:val="0"/>
              <w:marRight w:val="0"/>
              <w:marTop w:val="0"/>
              <w:marBottom w:val="0"/>
              <w:divBdr>
                <w:top w:val="none" w:sz="0" w:space="0" w:color="auto"/>
                <w:left w:val="none" w:sz="0" w:space="0" w:color="auto"/>
                <w:bottom w:val="none" w:sz="0" w:space="0" w:color="auto"/>
                <w:right w:val="none" w:sz="0" w:space="0" w:color="auto"/>
              </w:divBdr>
              <w:divsChild>
                <w:div w:id="1224174219">
                  <w:marLeft w:val="0"/>
                  <w:marRight w:val="0"/>
                  <w:marTop w:val="0"/>
                  <w:marBottom w:val="0"/>
                  <w:divBdr>
                    <w:top w:val="none" w:sz="0" w:space="0" w:color="auto"/>
                    <w:left w:val="none" w:sz="0" w:space="0" w:color="auto"/>
                    <w:bottom w:val="none" w:sz="0" w:space="0" w:color="auto"/>
                    <w:right w:val="none" w:sz="0" w:space="0" w:color="auto"/>
                  </w:divBdr>
                </w:div>
              </w:divsChild>
            </w:div>
            <w:div w:id="218395185">
              <w:marLeft w:val="0"/>
              <w:marRight w:val="0"/>
              <w:marTop w:val="0"/>
              <w:marBottom w:val="0"/>
              <w:divBdr>
                <w:top w:val="none" w:sz="0" w:space="0" w:color="auto"/>
                <w:left w:val="none" w:sz="0" w:space="0" w:color="auto"/>
                <w:bottom w:val="none" w:sz="0" w:space="0" w:color="auto"/>
                <w:right w:val="none" w:sz="0" w:space="0" w:color="auto"/>
              </w:divBdr>
              <w:divsChild>
                <w:div w:id="1584071627">
                  <w:marLeft w:val="0"/>
                  <w:marRight w:val="0"/>
                  <w:marTop w:val="0"/>
                  <w:marBottom w:val="0"/>
                  <w:divBdr>
                    <w:top w:val="none" w:sz="0" w:space="0" w:color="auto"/>
                    <w:left w:val="none" w:sz="0" w:space="0" w:color="auto"/>
                    <w:bottom w:val="none" w:sz="0" w:space="0" w:color="auto"/>
                    <w:right w:val="none" w:sz="0" w:space="0" w:color="auto"/>
                  </w:divBdr>
                </w:div>
              </w:divsChild>
            </w:div>
            <w:div w:id="644165135">
              <w:marLeft w:val="0"/>
              <w:marRight w:val="0"/>
              <w:marTop w:val="0"/>
              <w:marBottom w:val="0"/>
              <w:divBdr>
                <w:top w:val="none" w:sz="0" w:space="0" w:color="auto"/>
                <w:left w:val="none" w:sz="0" w:space="0" w:color="auto"/>
                <w:bottom w:val="none" w:sz="0" w:space="0" w:color="auto"/>
                <w:right w:val="none" w:sz="0" w:space="0" w:color="auto"/>
              </w:divBdr>
              <w:divsChild>
                <w:div w:id="2058310836">
                  <w:marLeft w:val="0"/>
                  <w:marRight w:val="0"/>
                  <w:marTop w:val="0"/>
                  <w:marBottom w:val="0"/>
                  <w:divBdr>
                    <w:top w:val="none" w:sz="0" w:space="0" w:color="auto"/>
                    <w:left w:val="none" w:sz="0" w:space="0" w:color="auto"/>
                    <w:bottom w:val="none" w:sz="0" w:space="0" w:color="auto"/>
                    <w:right w:val="none" w:sz="0" w:space="0" w:color="auto"/>
                  </w:divBdr>
                </w:div>
              </w:divsChild>
            </w:div>
            <w:div w:id="1894193718">
              <w:marLeft w:val="0"/>
              <w:marRight w:val="0"/>
              <w:marTop w:val="0"/>
              <w:marBottom w:val="0"/>
              <w:divBdr>
                <w:top w:val="none" w:sz="0" w:space="0" w:color="auto"/>
                <w:left w:val="none" w:sz="0" w:space="0" w:color="auto"/>
                <w:bottom w:val="none" w:sz="0" w:space="0" w:color="auto"/>
                <w:right w:val="none" w:sz="0" w:space="0" w:color="auto"/>
              </w:divBdr>
              <w:divsChild>
                <w:div w:id="317806114">
                  <w:marLeft w:val="0"/>
                  <w:marRight w:val="0"/>
                  <w:marTop w:val="0"/>
                  <w:marBottom w:val="0"/>
                  <w:divBdr>
                    <w:top w:val="none" w:sz="0" w:space="0" w:color="auto"/>
                    <w:left w:val="none" w:sz="0" w:space="0" w:color="auto"/>
                    <w:bottom w:val="none" w:sz="0" w:space="0" w:color="auto"/>
                    <w:right w:val="none" w:sz="0" w:space="0" w:color="auto"/>
                  </w:divBdr>
                </w:div>
              </w:divsChild>
            </w:div>
            <w:div w:id="125589218">
              <w:marLeft w:val="0"/>
              <w:marRight w:val="0"/>
              <w:marTop w:val="0"/>
              <w:marBottom w:val="0"/>
              <w:divBdr>
                <w:top w:val="none" w:sz="0" w:space="0" w:color="auto"/>
                <w:left w:val="none" w:sz="0" w:space="0" w:color="auto"/>
                <w:bottom w:val="none" w:sz="0" w:space="0" w:color="auto"/>
                <w:right w:val="none" w:sz="0" w:space="0" w:color="auto"/>
              </w:divBdr>
              <w:divsChild>
                <w:div w:id="663319223">
                  <w:marLeft w:val="0"/>
                  <w:marRight w:val="0"/>
                  <w:marTop w:val="0"/>
                  <w:marBottom w:val="0"/>
                  <w:divBdr>
                    <w:top w:val="none" w:sz="0" w:space="0" w:color="auto"/>
                    <w:left w:val="none" w:sz="0" w:space="0" w:color="auto"/>
                    <w:bottom w:val="none" w:sz="0" w:space="0" w:color="auto"/>
                    <w:right w:val="none" w:sz="0" w:space="0" w:color="auto"/>
                  </w:divBdr>
                </w:div>
              </w:divsChild>
            </w:div>
            <w:div w:id="113256511">
              <w:marLeft w:val="0"/>
              <w:marRight w:val="0"/>
              <w:marTop w:val="0"/>
              <w:marBottom w:val="0"/>
              <w:divBdr>
                <w:top w:val="none" w:sz="0" w:space="0" w:color="auto"/>
                <w:left w:val="none" w:sz="0" w:space="0" w:color="auto"/>
                <w:bottom w:val="none" w:sz="0" w:space="0" w:color="auto"/>
                <w:right w:val="none" w:sz="0" w:space="0" w:color="auto"/>
              </w:divBdr>
              <w:divsChild>
                <w:div w:id="1259488428">
                  <w:marLeft w:val="0"/>
                  <w:marRight w:val="0"/>
                  <w:marTop w:val="0"/>
                  <w:marBottom w:val="0"/>
                  <w:divBdr>
                    <w:top w:val="none" w:sz="0" w:space="0" w:color="auto"/>
                    <w:left w:val="none" w:sz="0" w:space="0" w:color="auto"/>
                    <w:bottom w:val="none" w:sz="0" w:space="0" w:color="auto"/>
                    <w:right w:val="none" w:sz="0" w:space="0" w:color="auto"/>
                  </w:divBdr>
                </w:div>
              </w:divsChild>
            </w:div>
            <w:div w:id="1075011480">
              <w:marLeft w:val="0"/>
              <w:marRight w:val="0"/>
              <w:marTop w:val="0"/>
              <w:marBottom w:val="0"/>
              <w:divBdr>
                <w:top w:val="none" w:sz="0" w:space="0" w:color="auto"/>
                <w:left w:val="none" w:sz="0" w:space="0" w:color="auto"/>
                <w:bottom w:val="none" w:sz="0" w:space="0" w:color="auto"/>
                <w:right w:val="none" w:sz="0" w:space="0" w:color="auto"/>
              </w:divBdr>
              <w:divsChild>
                <w:div w:id="3289320">
                  <w:marLeft w:val="0"/>
                  <w:marRight w:val="0"/>
                  <w:marTop w:val="0"/>
                  <w:marBottom w:val="0"/>
                  <w:divBdr>
                    <w:top w:val="none" w:sz="0" w:space="0" w:color="auto"/>
                    <w:left w:val="none" w:sz="0" w:space="0" w:color="auto"/>
                    <w:bottom w:val="none" w:sz="0" w:space="0" w:color="auto"/>
                    <w:right w:val="none" w:sz="0" w:space="0" w:color="auto"/>
                  </w:divBdr>
                </w:div>
              </w:divsChild>
            </w:div>
            <w:div w:id="337460711">
              <w:marLeft w:val="0"/>
              <w:marRight w:val="0"/>
              <w:marTop w:val="0"/>
              <w:marBottom w:val="0"/>
              <w:divBdr>
                <w:top w:val="none" w:sz="0" w:space="0" w:color="auto"/>
                <w:left w:val="none" w:sz="0" w:space="0" w:color="auto"/>
                <w:bottom w:val="none" w:sz="0" w:space="0" w:color="auto"/>
                <w:right w:val="none" w:sz="0" w:space="0" w:color="auto"/>
              </w:divBdr>
              <w:divsChild>
                <w:div w:id="1742946609">
                  <w:marLeft w:val="0"/>
                  <w:marRight w:val="0"/>
                  <w:marTop w:val="0"/>
                  <w:marBottom w:val="0"/>
                  <w:divBdr>
                    <w:top w:val="none" w:sz="0" w:space="0" w:color="auto"/>
                    <w:left w:val="none" w:sz="0" w:space="0" w:color="auto"/>
                    <w:bottom w:val="none" w:sz="0" w:space="0" w:color="auto"/>
                    <w:right w:val="none" w:sz="0" w:space="0" w:color="auto"/>
                  </w:divBdr>
                </w:div>
              </w:divsChild>
            </w:div>
            <w:div w:id="162933505">
              <w:marLeft w:val="0"/>
              <w:marRight w:val="0"/>
              <w:marTop w:val="0"/>
              <w:marBottom w:val="0"/>
              <w:divBdr>
                <w:top w:val="none" w:sz="0" w:space="0" w:color="auto"/>
                <w:left w:val="none" w:sz="0" w:space="0" w:color="auto"/>
                <w:bottom w:val="none" w:sz="0" w:space="0" w:color="auto"/>
                <w:right w:val="none" w:sz="0" w:space="0" w:color="auto"/>
              </w:divBdr>
              <w:divsChild>
                <w:div w:id="1896352495">
                  <w:marLeft w:val="0"/>
                  <w:marRight w:val="0"/>
                  <w:marTop w:val="0"/>
                  <w:marBottom w:val="0"/>
                  <w:divBdr>
                    <w:top w:val="none" w:sz="0" w:space="0" w:color="auto"/>
                    <w:left w:val="none" w:sz="0" w:space="0" w:color="auto"/>
                    <w:bottom w:val="none" w:sz="0" w:space="0" w:color="auto"/>
                    <w:right w:val="none" w:sz="0" w:space="0" w:color="auto"/>
                  </w:divBdr>
                </w:div>
              </w:divsChild>
            </w:div>
            <w:div w:id="1925645905">
              <w:marLeft w:val="0"/>
              <w:marRight w:val="0"/>
              <w:marTop w:val="0"/>
              <w:marBottom w:val="0"/>
              <w:divBdr>
                <w:top w:val="none" w:sz="0" w:space="0" w:color="auto"/>
                <w:left w:val="none" w:sz="0" w:space="0" w:color="auto"/>
                <w:bottom w:val="none" w:sz="0" w:space="0" w:color="auto"/>
                <w:right w:val="none" w:sz="0" w:space="0" w:color="auto"/>
              </w:divBdr>
              <w:divsChild>
                <w:div w:id="1492869560">
                  <w:marLeft w:val="0"/>
                  <w:marRight w:val="0"/>
                  <w:marTop w:val="0"/>
                  <w:marBottom w:val="0"/>
                  <w:divBdr>
                    <w:top w:val="none" w:sz="0" w:space="0" w:color="auto"/>
                    <w:left w:val="none" w:sz="0" w:space="0" w:color="auto"/>
                    <w:bottom w:val="none" w:sz="0" w:space="0" w:color="auto"/>
                    <w:right w:val="none" w:sz="0" w:space="0" w:color="auto"/>
                  </w:divBdr>
                </w:div>
              </w:divsChild>
            </w:div>
            <w:div w:id="1828668697">
              <w:marLeft w:val="0"/>
              <w:marRight w:val="0"/>
              <w:marTop w:val="0"/>
              <w:marBottom w:val="0"/>
              <w:divBdr>
                <w:top w:val="none" w:sz="0" w:space="0" w:color="auto"/>
                <w:left w:val="none" w:sz="0" w:space="0" w:color="auto"/>
                <w:bottom w:val="none" w:sz="0" w:space="0" w:color="auto"/>
                <w:right w:val="none" w:sz="0" w:space="0" w:color="auto"/>
              </w:divBdr>
              <w:divsChild>
                <w:div w:id="1460147077">
                  <w:marLeft w:val="0"/>
                  <w:marRight w:val="0"/>
                  <w:marTop w:val="0"/>
                  <w:marBottom w:val="0"/>
                  <w:divBdr>
                    <w:top w:val="none" w:sz="0" w:space="0" w:color="auto"/>
                    <w:left w:val="none" w:sz="0" w:space="0" w:color="auto"/>
                    <w:bottom w:val="none" w:sz="0" w:space="0" w:color="auto"/>
                    <w:right w:val="none" w:sz="0" w:space="0" w:color="auto"/>
                  </w:divBdr>
                </w:div>
              </w:divsChild>
            </w:div>
            <w:div w:id="1744064638">
              <w:marLeft w:val="0"/>
              <w:marRight w:val="0"/>
              <w:marTop w:val="0"/>
              <w:marBottom w:val="0"/>
              <w:divBdr>
                <w:top w:val="none" w:sz="0" w:space="0" w:color="auto"/>
                <w:left w:val="none" w:sz="0" w:space="0" w:color="auto"/>
                <w:bottom w:val="none" w:sz="0" w:space="0" w:color="auto"/>
                <w:right w:val="none" w:sz="0" w:space="0" w:color="auto"/>
              </w:divBdr>
              <w:divsChild>
                <w:div w:id="1735469875">
                  <w:marLeft w:val="0"/>
                  <w:marRight w:val="0"/>
                  <w:marTop w:val="0"/>
                  <w:marBottom w:val="0"/>
                  <w:divBdr>
                    <w:top w:val="none" w:sz="0" w:space="0" w:color="auto"/>
                    <w:left w:val="none" w:sz="0" w:space="0" w:color="auto"/>
                    <w:bottom w:val="none" w:sz="0" w:space="0" w:color="auto"/>
                    <w:right w:val="none" w:sz="0" w:space="0" w:color="auto"/>
                  </w:divBdr>
                </w:div>
              </w:divsChild>
            </w:div>
            <w:div w:id="1204368010">
              <w:marLeft w:val="0"/>
              <w:marRight w:val="0"/>
              <w:marTop w:val="0"/>
              <w:marBottom w:val="0"/>
              <w:divBdr>
                <w:top w:val="none" w:sz="0" w:space="0" w:color="auto"/>
                <w:left w:val="none" w:sz="0" w:space="0" w:color="auto"/>
                <w:bottom w:val="none" w:sz="0" w:space="0" w:color="auto"/>
                <w:right w:val="none" w:sz="0" w:space="0" w:color="auto"/>
              </w:divBdr>
              <w:divsChild>
                <w:div w:id="455565451">
                  <w:marLeft w:val="0"/>
                  <w:marRight w:val="0"/>
                  <w:marTop w:val="0"/>
                  <w:marBottom w:val="0"/>
                  <w:divBdr>
                    <w:top w:val="none" w:sz="0" w:space="0" w:color="auto"/>
                    <w:left w:val="none" w:sz="0" w:space="0" w:color="auto"/>
                    <w:bottom w:val="none" w:sz="0" w:space="0" w:color="auto"/>
                    <w:right w:val="none" w:sz="0" w:space="0" w:color="auto"/>
                  </w:divBdr>
                </w:div>
              </w:divsChild>
            </w:div>
            <w:div w:id="880364749">
              <w:marLeft w:val="0"/>
              <w:marRight w:val="0"/>
              <w:marTop w:val="0"/>
              <w:marBottom w:val="0"/>
              <w:divBdr>
                <w:top w:val="none" w:sz="0" w:space="0" w:color="auto"/>
                <w:left w:val="none" w:sz="0" w:space="0" w:color="auto"/>
                <w:bottom w:val="none" w:sz="0" w:space="0" w:color="auto"/>
                <w:right w:val="none" w:sz="0" w:space="0" w:color="auto"/>
              </w:divBdr>
              <w:divsChild>
                <w:div w:id="23019185">
                  <w:marLeft w:val="0"/>
                  <w:marRight w:val="0"/>
                  <w:marTop w:val="0"/>
                  <w:marBottom w:val="0"/>
                  <w:divBdr>
                    <w:top w:val="none" w:sz="0" w:space="0" w:color="auto"/>
                    <w:left w:val="none" w:sz="0" w:space="0" w:color="auto"/>
                    <w:bottom w:val="none" w:sz="0" w:space="0" w:color="auto"/>
                    <w:right w:val="none" w:sz="0" w:space="0" w:color="auto"/>
                  </w:divBdr>
                </w:div>
              </w:divsChild>
            </w:div>
            <w:div w:id="1417240300">
              <w:marLeft w:val="0"/>
              <w:marRight w:val="0"/>
              <w:marTop w:val="0"/>
              <w:marBottom w:val="0"/>
              <w:divBdr>
                <w:top w:val="none" w:sz="0" w:space="0" w:color="auto"/>
                <w:left w:val="none" w:sz="0" w:space="0" w:color="auto"/>
                <w:bottom w:val="none" w:sz="0" w:space="0" w:color="auto"/>
                <w:right w:val="none" w:sz="0" w:space="0" w:color="auto"/>
              </w:divBdr>
              <w:divsChild>
                <w:div w:id="1754619683">
                  <w:marLeft w:val="0"/>
                  <w:marRight w:val="0"/>
                  <w:marTop w:val="0"/>
                  <w:marBottom w:val="0"/>
                  <w:divBdr>
                    <w:top w:val="none" w:sz="0" w:space="0" w:color="auto"/>
                    <w:left w:val="none" w:sz="0" w:space="0" w:color="auto"/>
                    <w:bottom w:val="none" w:sz="0" w:space="0" w:color="auto"/>
                    <w:right w:val="none" w:sz="0" w:space="0" w:color="auto"/>
                  </w:divBdr>
                </w:div>
              </w:divsChild>
            </w:div>
            <w:div w:id="1556503769">
              <w:marLeft w:val="0"/>
              <w:marRight w:val="0"/>
              <w:marTop w:val="0"/>
              <w:marBottom w:val="0"/>
              <w:divBdr>
                <w:top w:val="none" w:sz="0" w:space="0" w:color="auto"/>
                <w:left w:val="none" w:sz="0" w:space="0" w:color="auto"/>
                <w:bottom w:val="none" w:sz="0" w:space="0" w:color="auto"/>
                <w:right w:val="none" w:sz="0" w:space="0" w:color="auto"/>
              </w:divBdr>
              <w:divsChild>
                <w:div w:id="632365294">
                  <w:marLeft w:val="0"/>
                  <w:marRight w:val="0"/>
                  <w:marTop w:val="0"/>
                  <w:marBottom w:val="0"/>
                  <w:divBdr>
                    <w:top w:val="none" w:sz="0" w:space="0" w:color="auto"/>
                    <w:left w:val="none" w:sz="0" w:space="0" w:color="auto"/>
                    <w:bottom w:val="none" w:sz="0" w:space="0" w:color="auto"/>
                    <w:right w:val="none" w:sz="0" w:space="0" w:color="auto"/>
                  </w:divBdr>
                </w:div>
              </w:divsChild>
            </w:div>
            <w:div w:id="1169834199">
              <w:marLeft w:val="0"/>
              <w:marRight w:val="0"/>
              <w:marTop w:val="0"/>
              <w:marBottom w:val="0"/>
              <w:divBdr>
                <w:top w:val="none" w:sz="0" w:space="0" w:color="auto"/>
                <w:left w:val="none" w:sz="0" w:space="0" w:color="auto"/>
                <w:bottom w:val="none" w:sz="0" w:space="0" w:color="auto"/>
                <w:right w:val="none" w:sz="0" w:space="0" w:color="auto"/>
              </w:divBdr>
              <w:divsChild>
                <w:div w:id="138695357">
                  <w:marLeft w:val="0"/>
                  <w:marRight w:val="0"/>
                  <w:marTop w:val="0"/>
                  <w:marBottom w:val="0"/>
                  <w:divBdr>
                    <w:top w:val="none" w:sz="0" w:space="0" w:color="auto"/>
                    <w:left w:val="none" w:sz="0" w:space="0" w:color="auto"/>
                    <w:bottom w:val="none" w:sz="0" w:space="0" w:color="auto"/>
                    <w:right w:val="none" w:sz="0" w:space="0" w:color="auto"/>
                  </w:divBdr>
                </w:div>
              </w:divsChild>
            </w:div>
            <w:div w:id="881479212">
              <w:marLeft w:val="0"/>
              <w:marRight w:val="0"/>
              <w:marTop w:val="0"/>
              <w:marBottom w:val="0"/>
              <w:divBdr>
                <w:top w:val="none" w:sz="0" w:space="0" w:color="auto"/>
                <w:left w:val="none" w:sz="0" w:space="0" w:color="auto"/>
                <w:bottom w:val="none" w:sz="0" w:space="0" w:color="auto"/>
                <w:right w:val="none" w:sz="0" w:space="0" w:color="auto"/>
              </w:divBdr>
              <w:divsChild>
                <w:div w:id="303582989">
                  <w:marLeft w:val="0"/>
                  <w:marRight w:val="0"/>
                  <w:marTop w:val="0"/>
                  <w:marBottom w:val="0"/>
                  <w:divBdr>
                    <w:top w:val="none" w:sz="0" w:space="0" w:color="auto"/>
                    <w:left w:val="none" w:sz="0" w:space="0" w:color="auto"/>
                    <w:bottom w:val="none" w:sz="0" w:space="0" w:color="auto"/>
                    <w:right w:val="none" w:sz="0" w:space="0" w:color="auto"/>
                  </w:divBdr>
                </w:div>
              </w:divsChild>
            </w:div>
            <w:div w:id="31655731">
              <w:marLeft w:val="0"/>
              <w:marRight w:val="0"/>
              <w:marTop w:val="0"/>
              <w:marBottom w:val="0"/>
              <w:divBdr>
                <w:top w:val="none" w:sz="0" w:space="0" w:color="auto"/>
                <w:left w:val="none" w:sz="0" w:space="0" w:color="auto"/>
                <w:bottom w:val="none" w:sz="0" w:space="0" w:color="auto"/>
                <w:right w:val="none" w:sz="0" w:space="0" w:color="auto"/>
              </w:divBdr>
              <w:divsChild>
                <w:div w:id="197281730">
                  <w:marLeft w:val="0"/>
                  <w:marRight w:val="0"/>
                  <w:marTop w:val="0"/>
                  <w:marBottom w:val="0"/>
                  <w:divBdr>
                    <w:top w:val="none" w:sz="0" w:space="0" w:color="auto"/>
                    <w:left w:val="none" w:sz="0" w:space="0" w:color="auto"/>
                    <w:bottom w:val="none" w:sz="0" w:space="0" w:color="auto"/>
                    <w:right w:val="none" w:sz="0" w:space="0" w:color="auto"/>
                  </w:divBdr>
                </w:div>
              </w:divsChild>
            </w:div>
            <w:div w:id="1049232804">
              <w:marLeft w:val="0"/>
              <w:marRight w:val="0"/>
              <w:marTop w:val="0"/>
              <w:marBottom w:val="0"/>
              <w:divBdr>
                <w:top w:val="none" w:sz="0" w:space="0" w:color="auto"/>
                <w:left w:val="none" w:sz="0" w:space="0" w:color="auto"/>
                <w:bottom w:val="none" w:sz="0" w:space="0" w:color="auto"/>
                <w:right w:val="none" w:sz="0" w:space="0" w:color="auto"/>
              </w:divBdr>
              <w:divsChild>
                <w:div w:id="782964826">
                  <w:marLeft w:val="0"/>
                  <w:marRight w:val="0"/>
                  <w:marTop w:val="0"/>
                  <w:marBottom w:val="0"/>
                  <w:divBdr>
                    <w:top w:val="none" w:sz="0" w:space="0" w:color="auto"/>
                    <w:left w:val="none" w:sz="0" w:space="0" w:color="auto"/>
                    <w:bottom w:val="none" w:sz="0" w:space="0" w:color="auto"/>
                    <w:right w:val="none" w:sz="0" w:space="0" w:color="auto"/>
                  </w:divBdr>
                </w:div>
              </w:divsChild>
            </w:div>
            <w:div w:id="1437751214">
              <w:marLeft w:val="0"/>
              <w:marRight w:val="0"/>
              <w:marTop w:val="0"/>
              <w:marBottom w:val="0"/>
              <w:divBdr>
                <w:top w:val="none" w:sz="0" w:space="0" w:color="auto"/>
                <w:left w:val="none" w:sz="0" w:space="0" w:color="auto"/>
                <w:bottom w:val="none" w:sz="0" w:space="0" w:color="auto"/>
                <w:right w:val="none" w:sz="0" w:space="0" w:color="auto"/>
              </w:divBdr>
              <w:divsChild>
                <w:div w:id="1729113167">
                  <w:marLeft w:val="0"/>
                  <w:marRight w:val="0"/>
                  <w:marTop w:val="0"/>
                  <w:marBottom w:val="0"/>
                  <w:divBdr>
                    <w:top w:val="none" w:sz="0" w:space="0" w:color="auto"/>
                    <w:left w:val="none" w:sz="0" w:space="0" w:color="auto"/>
                    <w:bottom w:val="none" w:sz="0" w:space="0" w:color="auto"/>
                    <w:right w:val="none" w:sz="0" w:space="0" w:color="auto"/>
                  </w:divBdr>
                </w:div>
              </w:divsChild>
            </w:div>
            <w:div w:id="1359549966">
              <w:marLeft w:val="0"/>
              <w:marRight w:val="0"/>
              <w:marTop w:val="0"/>
              <w:marBottom w:val="0"/>
              <w:divBdr>
                <w:top w:val="none" w:sz="0" w:space="0" w:color="auto"/>
                <w:left w:val="none" w:sz="0" w:space="0" w:color="auto"/>
                <w:bottom w:val="none" w:sz="0" w:space="0" w:color="auto"/>
                <w:right w:val="none" w:sz="0" w:space="0" w:color="auto"/>
              </w:divBdr>
              <w:divsChild>
                <w:div w:id="1102993846">
                  <w:marLeft w:val="0"/>
                  <w:marRight w:val="0"/>
                  <w:marTop w:val="0"/>
                  <w:marBottom w:val="0"/>
                  <w:divBdr>
                    <w:top w:val="none" w:sz="0" w:space="0" w:color="auto"/>
                    <w:left w:val="none" w:sz="0" w:space="0" w:color="auto"/>
                    <w:bottom w:val="none" w:sz="0" w:space="0" w:color="auto"/>
                    <w:right w:val="none" w:sz="0" w:space="0" w:color="auto"/>
                  </w:divBdr>
                </w:div>
              </w:divsChild>
            </w:div>
            <w:div w:id="102582661">
              <w:marLeft w:val="0"/>
              <w:marRight w:val="0"/>
              <w:marTop w:val="0"/>
              <w:marBottom w:val="0"/>
              <w:divBdr>
                <w:top w:val="none" w:sz="0" w:space="0" w:color="auto"/>
                <w:left w:val="none" w:sz="0" w:space="0" w:color="auto"/>
                <w:bottom w:val="none" w:sz="0" w:space="0" w:color="auto"/>
                <w:right w:val="none" w:sz="0" w:space="0" w:color="auto"/>
              </w:divBdr>
              <w:divsChild>
                <w:div w:id="821507156">
                  <w:marLeft w:val="0"/>
                  <w:marRight w:val="0"/>
                  <w:marTop w:val="0"/>
                  <w:marBottom w:val="0"/>
                  <w:divBdr>
                    <w:top w:val="none" w:sz="0" w:space="0" w:color="auto"/>
                    <w:left w:val="none" w:sz="0" w:space="0" w:color="auto"/>
                    <w:bottom w:val="none" w:sz="0" w:space="0" w:color="auto"/>
                    <w:right w:val="none" w:sz="0" w:space="0" w:color="auto"/>
                  </w:divBdr>
                </w:div>
              </w:divsChild>
            </w:div>
            <w:div w:id="1952515973">
              <w:marLeft w:val="0"/>
              <w:marRight w:val="0"/>
              <w:marTop w:val="0"/>
              <w:marBottom w:val="0"/>
              <w:divBdr>
                <w:top w:val="none" w:sz="0" w:space="0" w:color="auto"/>
                <w:left w:val="none" w:sz="0" w:space="0" w:color="auto"/>
                <w:bottom w:val="none" w:sz="0" w:space="0" w:color="auto"/>
                <w:right w:val="none" w:sz="0" w:space="0" w:color="auto"/>
              </w:divBdr>
              <w:divsChild>
                <w:div w:id="549074167">
                  <w:marLeft w:val="0"/>
                  <w:marRight w:val="0"/>
                  <w:marTop w:val="0"/>
                  <w:marBottom w:val="0"/>
                  <w:divBdr>
                    <w:top w:val="none" w:sz="0" w:space="0" w:color="auto"/>
                    <w:left w:val="none" w:sz="0" w:space="0" w:color="auto"/>
                    <w:bottom w:val="none" w:sz="0" w:space="0" w:color="auto"/>
                    <w:right w:val="none" w:sz="0" w:space="0" w:color="auto"/>
                  </w:divBdr>
                </w:div>
              </w:divsChild>
            </w:div>
            <w:div w:id="422412250">
              <w:marLeft w:val="0"/>
              <w:marRight w:val="0"/>
              <w:marTop w:val="0"/>
              <w:marBottom w:val="0"/>
              <w:divBdr>
                <w:top w:val="none" w:sz="0" w:space="0" w:color="auto"/>
                <w:left w:val="none" w:sz="0" w:space="0" w:color="auto"/>
                <w:bottom w:val="none" w:sz="0" w:space="0" w:color="auto"/>
                <w:right w:val="none" w:sz="0" w:space="0" w:color="auto"/>
              </w:divBdr>
              <w:divsChild>
                <w:div w:id="108595655">
                  <w:marLeft w:val="0"/>
                  <w:marRight w:val="0"/>
                  <w:marTop w:val="0"/>
                  <w:marBottom w:val="0"/>
                  <w:divBdr>
                    <w:top w:val="none" w:sz="0" w:space="0" w:color="auto"/>
                    <w:left w:val="none" w:sz="0" w:space="0" w:color="auto"/>
                    <w:bottom w:val="none" w:sz="0" w:space="0" w:color="auto"/>
                    <w:right w:val="none" w:sz="0" w:space="0" w:color="auto"/>
                  </w:divBdr>
                </w:div>
              </w:divsChild>
            </w:div>
            <w:div w:id="1445998140">
              <w:marLeft w:val="0"/>
              <w:marRight w:val="0"/>
              <w:marTop w:val="0"/>
              <w:marBottom w:val="0"/>
              <w:divBdr>
                <w:top w:val="none" w:sz="0" w:space="0" w:color="auto"/>
                <w:left w:val="none" w:sz="0" w:space="0" w:color="auto"/>
                <w:bottom w:val="none" w:sz="0" w:space="0" w:color="auto"/>
                <w:right w:val="none" w:sz="0" w:space="0" w:color="auto"/>
              </w:divBdr>
              <w:divsChild>
                <w:div w:id="207376445">
                  <w:marLeft w:val="0"/>
                  <w:marRight w:val="0"/>
                  <w:marTop w:val="0"/>
                  <w:marBottom w:val="0"/>
                  <w:divBdr>
                    <w:top w:val="none" w:sz="0" w:space="0" w:color="auto"/>
                    <w:left w:val="none" w:sz="0" w:space="0" w:color="auto"/>
                    <w:bottom w:val="none" w:sz="0" w:space="0" w:color="auto"/>
                    <w:right w:val="none" w:sz="0" w:space="0" w:color="auto"/>
                  </w:divBdr>
                </w:div>
              </w:divsChild>
            </w:div>
            <w:div w:id="193813228">
              <w:marLeft w:val="0"/>
              <w:marRight w:val="0"/>
              <w:marTop w:val="0"/>
              <w:marBottom w:val="0"/>
              <w:divBdr>
                <w:top w:val="none" w:sz="0" w:space="0" w:color="auto"/>
                <w:left w:val="none" w:sz="0" w:space="0" w:color="auto"/>
                <w:bottom w:val="none" w:sz="0" w:space="0" w:color="auto"/>
                <w:right w:val="none" w:sz="0" w:space="0" w:color="auto"/>
              </w:divBdr>
              <w:divsChild>
                <w:div w:id="1163201964">
                  <w:marLeft w:val="0"/>
                  <w:marRight w:val="0"/>
                  <w:marTop w:val="0"/>
                  <w:marBottom w:val="0"/>
                  <w:divBdr>
                    <w:top w:val="none" w:sz="0" w:space="0" w:color="auto"/>
                    <w:left w:val="none" w:sz="0" w:space="0" w:color="auto"/>
                    <w:bottom w:val="none" w:sz="0" w:space="0" w:color="auto"/>
                    <w:right w:val="none" w:sz="0" w:space="0" w:color="auto"/>
                  </w:divBdr>
                </w:div>
              </w:divsChild>
            </w:div>
            <w:div w:id="394594577">
              <w:marLeft w:val="0"/>
              <w:marRight w:val="0"/>
              <w:marTop w:val="0"/>
              <w:marBottom w:val="0"/>
              <w:divBdr>
                <w:top w:val="none" w:sz="0" w:space="0" w:color="auto"/>
                <w:left w:val="none" w:sz="0" w:space="0" w:color="auto"/>
                <w:bottom w:val="none" w:sz="0" w:space="0" w:color="auto"/>
                <w:right w:val="none" w:sz="0" w:space="0" w:color="auto"/>
              </w:divBdr>
              <w:divsChild>
                <w:div w:id="706219503">
                  <w:marLeft w:val="0"/>
                  <w:marRight w:val="0"/>
                  <w:marTop w:val="0"/>
                  <w:marBottom w:val="0"/>
                  <w:divBdr>
                    <w:top w:val="none" w:sz="0" w:space="0" w:color="auto"/>
                    <w:left w:val="none" w:sz="0" w:space="0" w:color="auto"/>
                    <w:bottom w:val="none" w:sz="0" w:space="0" w:color="auto"/>
                    <w:right w:val="none" w:sz="0" w:space="0" w:color="auto"/>
                  </w:divBdr>
                </w:div>
              </w:divsChild>
            </w:div>
            <w:div w:id="965505165">
              <w:marLeft w:val="0"/>
              <w:marRight w:val="0"/>
              <w:marTop w:val="0"/>
              <w:marBottom w:val="0"/>
              <w:divBdr>
                <w:top w:val="none" w:sz="0" w:space="0" w:color="auto"/>
                <w:left w:val="none" w:sz="0" w:space="0" w:color="auto"/>
                <w:bottom w:val="none" w:sz="0" w:space="0" w:color="auto"/>
                <w:right w:val="none" w:sz="0" w:space="0" w:color="auto"/>
              </w:divBdr>
              <w:divsChild>
                <w:div w:id="1503428528">
                  <w:marLeft w:val="0"/>
                  <w:marRight w:val="0"/>
                  <w:marTop w:val="0"/>
                  <w:marBottom w:val="0"/>
                  <w:divBdr>
                    <w:top w:val="none" w:sz="0" w:space="0" w:color="auto"/>
                    <w:left w:val="none" w:sz="0" w:space="0" w:color="auto"/>
                    <w:bottom w:val="none" w:sz="0" w:space="0" w:color="auto"/>
                    <w:right w:val="none" w:sz="0" w:space="0" w:color="auto"/>
                  </w:divBdr>
                </w:div>
              </w:divsChild>
            </w:div>
            <w:div w:id="851382860">
              <w:marLeft w:val="0"/>
              <w:marRight w:val="0"/>
              <w:marTop w:val="0"/>
              <w:marBottom w:val="0"/>
              <w:divBdr>
                <w:top w:val="none" w:sz="0" w:space="0" w:color="auto"/>
                <w:left w:val="none" w:sz="0" w:space="0" w:color="auto"/>
                <w:bottom w:val="none" w:sz="0" w:space="0" w:color="auto"/>
                <w:right w:val="none" w:sz="0" w:space="0" w:color="auto"/>
              </w:divBdr>
              <w:divsChild>
                <w:div w:id="1750495348">
                  <w:marLeft w:val="0"/>
                  <w:marRight w:val="0"/>
                  <w:marTop w:val="0"/>
                  <w:marBottom w:val="0"/>
                  <w:divBdr>
                    <w:top w:val="none" w:sz="0" w:space="0" w:color="auto"/>
                    <w:left w:val="none" w:sz="0" w:space="0" w:color="auto"/>
                    <w:bottom w:val="none" w:sz="0" w:space="0" w:color="auto"/>
                    <w:right w:val="none" w:sz="0" w:space="0" w:color="auto"/>
                  </w:divBdr>
                </w:div>
              </w:divsChild>
            </w:div>
            <w:div w:id="123037137">
              <w:marLeft w:val="0"/>
              <w:marRight w:val="0"/>
              <w:marTop w:val="0"/>
              <w:marBottom w:val="0"/>
              <w:divBdr>
                <w:top w:val="none" w:sz="0" w:space="0" w:color="auto"/>
                <w:left w:val="none" w:sz="0" w:space="0" w:color="auto"/>
                <w:bottom w:val="none" w:sz="0" w:space="0" w:color="auto"/>
                <w:right w:val="none" w:sz="0" w:space="0" w:color="auto"/>
              </w:divBdr>
              <w:divsChild>
                <w:div w:id="1848597050">
                  <w:marLeft w:val="0"/>
                  <w:marRight w:val="0"/>
                  <w:marTop w:val="0"/>
                  <w:marBottom w:val="0"/>
                  <w:divBdr>
                    <w:top w:val="none" w:sz="0" w:space="0" w:color="auto"/>
                    <w:left w:val="none" w:sz="0" w:space="0" w:color="auto"/>
                    <w:bottom w:val="none" w:sz="0" w:space="0" w:color="auto"/>
                    <w:right w:val="none" w:sz="0" w:space="0" w:color="auto"/>
                  </w:divBdr>
                </w:div>
              </w:divsChild>
            </w:div>
            <w:div w:id="1864322916">
              <w:marLeft w:val="0"/>
              <w:marRight w:val="0"/>
              <w:marTop w:val="0"/>
              <w:marBottom w:val="0"/>
              <w:divBdr>
                <w:top w:val="none" w:sz="0" w:space="0" w:color="auto"/>
                <w:left w:val="none" w:sz="0" w:space="0" w:color="auto"/>
                <w:bottom w:val="none" w:sz="0" w:space="0" w:color="auto"/>
                <w:right w:val="none" w:sz="0" w:space="0" w:color="auto"/>
              </w:divBdr>
              <w:divsChild>
                <w:div w:id="397434873">
                  <w:marLeft w:val="0"/>
                  <w:marRight w:val="0"/>
                  <w:marTop w:val="0"/>
                  <w:marBottom w:val="0"/>
                  <w:divBdr>
                    <w:top w:val="none" w:sz="0" w:space="0" w:color="auto"/>
                    <w:left w:val="none" w:sz="0" w:space="0" w:color="auto"/>
                    <w:bottom w:val="none" w:sz="0" w:space="0" w:color="auto"/>
                    <w:right w:val="none" w:sz="0" w:space="0" w:color="auto"/>
                  </w:divBdr>
                </w:div>
              </w:divsChild>
            </w:div>
            <w:div w:id="463741798">
              <w:marLeft w:val="0"/>
              <w:marRight w:val="0"/>
              <w:marTop w:val="0"/>
              <w:marBottom w:val="0"/>
              <w:divBdr>
                <w:top w:val="none" w:sz="0" w:space="0" w:color="auto"/>
                <w:left w:val="none" w:sz="0" w:space="0" w:color="auto"/>
                <w:bottom w:val="none" w:sz="0" w:space="0" w:color="auto"/>
                <w:right w:val="none" w:sz="0" w:space="0" w:color="auto"/>
              </w:divBdr>
              <w:divsChild>
                <w:div w:id="1041051635">
                  <w:marLeft w:val="0"/>
                  <w:marRight w:val="0"/>
                  <w:marTop w:val="0"/>
                  <w:marBottom w:val="0"/>
                  <w:divBdr>
                    <w:top w:val="none" w:sz="0" w:space="0" w:color="auto"/>
                    <w:left w:val="none" w:sz="0" w:space="0" w:color="auto"/>
                    <w:bottom w:val="none" w:sz="0" w:space="0" w:color="auto"/>
                    <w:right w:val="none" w:sz="0" w:space="0" w:color="auto"/>
                  </w:divBdr>
                </w:div>
              </w:divsChild>
            </w:div>
            <w:div w:id="1552185053">
              <w:marLeft w:val="0"/>
              <w:marRight w:val="0"/>
              <w:marTop w:val="0"/>
              <w:marBottom w:val="0"/>
              <w:divBdr>
                <w:top w:val="none" w:sz="0" w:space="0" w:color="auto"/>
                <w:left w:val="none" w:sz="0" w:space="0" w:color="auto"/>
                <w:bottom w:val="none" w:sz="0" w:space="0" w:color="auto"/>
                <w:right w:val="none" w:sz="0" w:space="0" w:color="auto"/>
              </w:divBdr>
              <w:divsChild>
                <w:div w:id="145557897">
                  <w:marLeft w:val="0"/>
                  <w:marRight w:val="0"/>
                  <w:marTop w:val="0"/>
                  <w:marBottom w:val="0"/>
                  <w:divBdr>
                    <w:top w:val="none" w:sz="0" w:space="0" w:color="auto"/>
                    <w:left w:val="none" w:sz="0" w:space="0" w:color="auto"/>
                    <w:bottom w:val="none" w:sz="0" w:space="0" w:color="auto"/>
                    <w:right w:val="none" w:sz="0" w:space="0" w:color="auto"/>
                  </w:divBdr>
                </w:div>
              </w:divsChild>
            </w:div>
            <w:div w:id="1959726095">
              <w:marLeft w:val="0"/>
              <w:marRight w:val="0"/>
              <w:marTop w:val="0"/>
              <w:marBottom w:val="0"/>
              <w:divBdr>
                <w:top w:val="none" w:sz="0" w:space="0" w:color="auto"/>
                <w:left w:val="none" w:sz="0" w:space="0" w:color="auto"/>
                <w:bottom w:val="none" w:sz="0" w:space="0" w:color="auto"/>
                <w:right w:val="none" w:sz="0" w:space="0" w:color="auto"/>
              </w:divBdr>
              <w:divsChild>
                <w:div w:id="777603524">
                  <w:marLeft w:val="0"/>
                  <w:marRight w:val="0"/>
                  <w:marTop w:val="0"/>
                  <w:marBottom w:val="0"/>
                  <w:divBdr>
                    <w:top w:val="none" w:sz="0" w:space="0" w:color="auto"/>
                    <w:left w:val="none" w:sz="0" w:space="0" w:color="auto"/>
                    <w:bottom w:val="none" w:sz="0" w:space="0" w:color="auto"/>
                    <w:right w:val="none" w:sz="0" w:space="0" w:color="auto"/>
                  </w:divBdr>
                </w:div>
              </w:divsChild>
            </w:div>
            <w:div w:id="1808624899">
              <w:marLeft w:val="0"/>
              <w:marRight w:val="0"/>
              <w:marTop w:val="0"/>
              <w:marBottom w:val="0"/>
              <w:divBdr>
                <w:top w:val="none" w:sz="0" w:space="0" w:color="auto"/>
                <w:left w:val="none" w:sz="0" w:space="0" w:color="auto"/>
                <w:bottom w:val="none" w:sz="0" w:space="0" w:color="auto"/>
                <w:right w:val="none" w:sz="0" w:space="0" w:color="auto"/>
              </w:divBdr>
              <w:divsChild>
                <w:div w:id="475876503">
                  <w:marLeft w:val="0"/>
                  <w:marRight w:val="0"/>
                  <w:marTop w:val="0"/>
                  <w:marBottom w:val="0"/>
                  <w:divBdr>
                    <w:top w:val="none" w:sz="0" w:space="0" w:color="auto"/>
                    <w:left w:val="none" w:sz="0" w:space="0" w:color="auto"/>
                    <w:bottom w:val="none" w:sz="0" w:space="0" w:color="auto"/>
                    <w:right w:val="none" w:sz="0" w:space="0" w:color="auto"/>
                  </w:divBdr>
                </w:div>
              </w:divsChild>
            </w:div>
            <w:div w:id="176776560">
              <w:marLeft w:val="0"/>
              <w:marRight w:val="0"/>
              <w:marTop w:val="0"/>
              <w:marBottom w:val="0"/>
              <w:divBdr>
                <w:top w:val="none" w:sz="0" w:space="0" w:color="auto"/>
                <w:left w:val="none" w:sz="0" w:space="0" w:color="auto"/>
                <w:bottom w:val="none" w:sz="0" w:space="0" w:color="auto"/>
                <w:right w:val="none" w:sz="0" w:space="0" w:color="auto"/>
              </w:divBdr>
              <w:divsChild>
                <w:div w:id="970210842">
                  <w:marLeft w:val="0"/>
                  <w:marRight w:val="0"/>
                  <w:marTop w:val="0"/>
                  <w:marBottom w:val="0"/>
                  <w:divBdr>
                    <w:top w:val="none" w:sz="0" w:space="0" w:color="auto"/>
                    <w:left w:val="none" w:sz="0" w:space="0" w:color="auto"/>
                    <w:bottom w:val="none" w:sz="0" w:space="0" w:color="auto"/>
                    <w:right w:val="none" w:sz="0" w:space="0" w:color="auto"/>
                  </w:divBdr>
                </w:div>
              </w:divsChild>
            </w:div>
            <w:div w:id="480269401">
              <w:marLeft w:val="0"/>
              <w:marRight w:val="0"/>
              <w:marTop w:val="0"/>
              <w:marBottom w:val="0"/>
              <w:divBdr>
                <w:top w:val="none" w:sz="0" w:space="0" w:color="auto"/>
                <w:left w:val="none" w:sz="0" w:space="0" w:color="auto"/>
                <w:bottom w:val="none" w:sz="0" w:space="0" w:color="auto"/>
                <w:right w:val="none" w:sz="0" w:space="0" w:color="auto"/>
              </w:divBdr>
              <w:divsChild>
                <w:div w:id="406617281">
                  <w:marLeft w:val="0"/>
                  <w:marRight w:val="0"/>
                  <w:marTop w:val="0"/>
                  <w:marBottom w:val="0"/>
                  <w:divBdr>
                    <w:top w:val="none" w:sz="0" w:space="0" w:color="auto"/>
                    <w:left w:val="none" w:sz="0" w:space="0" w:color="auto"/>
                    <w:bottom w:val="none" w:sz="0" w:space="0" w:color="auto"/>
                    <w:right w:val="none" w:sz="0" w:space="0" w:color="auto"/>
                  </w:divBdr>
                </w:div>
              </w:divsChild>
            </w:div>
            <w:div w:id="749545938">
              <w:marLeft w:val="0"/>
              <w:marRight w:val="0"/>
              <w:marTop w:val="0"/>
              <w:marBottom w:val="0"/>
              <w:divBdr>
                <w:top w:val="none" w:sz="0" w:space="0" w:color="auto"/>
                <w:left w:val="none" w:sz="0" w:space="0" w:color="auto"/>
                <w:bottom w:val="none" w:sz="0" w:space="0" w:color="auto"/>
                <w:right w:val="none" w:sz="0" w:space="0" w:color="auto"/>
              </w:divBdr>
              <w:divsChild>
                <w:div w:id="153419817">
                  <w:marLeft w:val="0"/>
                  <w:marRight w:val="0"/>
                  <w:marTop w:val="0"/>
                  <w:marBottom w:val="0"/>
                  <w:divBdr>
                    <w:top w:val="none" w:sz="0" w:space="0" w:color="auto"/>
                    <w:left w:val="none" w:sz="0" w:space="0" w:color="auto"/>
                    <w:bottom w:val="none" w:sz="0" w:space="0" w:color="auto"/>
                    <w:right w:val="none" w:sz="0" w:space="0" w:color="auto"/>
                  </w:divBdr>
                </w:div>
              </w:divsChild>
            </w:div>
            <w:div w:id="90859848">
              <w:marLeft w:val="0"/>
              <w:marRight w:val="0"/>
              <w:marTop w:val="0"/>
              <w:marBottom w:val="0"/>
              <w:divBdr>
                <w:top w:val="none" w:sz="0" w:space="0" w:color="auto"/>
                <w:left w:val="none" w:sz="0" w:space="0" w:color="auto"/>
                <w:bottom w:val="none" w:sz="0" w:space="0" w:color="auto"/>
                <w:right w:val="none" w:sz="0" w:space="0" w:color="auto"/>
              </w:divBdr>
              <w:divsChild>
                <w:div w:id="1772234805">
                  <w:marLeft w:val="0"/>
                  <w:marRight w:val="0"/>
                  <w:marTop w:val="0"/>
                  <w:marBottom w:val="0"/>
                  <w:divBdr>
                    <w:top w:val="none" w:sz="0" w:space="0" w:color="auto"/>
                    <w:left w:val="none" w:sz="0" w:space="0" w:color="auto"/>
                    <w:bottom w:val="none" w:sz="0" w:space="0" w:color="auto"/>
                    <w:right w:val="none" w:sz="0" w:space="0" w:color="auto"/>
                  </w:divBdr>
                </w:div>
              </w:divsChild>
            </w:div>
            <w:div w:id="2137093189">
              <w:marLeft w:val="0"/>
              <w:marRight w:val="0"/>
              <w:marTop w:val="0"/>
              <w:marBottom w:val="0"/>
              <w:divBdr>
                <w:top w:val="none" w:sz="0" w:space="0" w:color="auto"/>
                <w:left w:val="none" w:sz="0" w:space="0" w:color="auto"/>
                <w:bottom w:val="none" w:sz="0" w:space="0" w:color="auto"/>
                <w:right w:val="none" w:sz="0" w:space="0" w:color="auto"/>
              </w:divBdr>
              <w:divsChild>
                <w:div w:id="672995256">
                  <w:marLeft w:val="0"/>
                  <w:marRight w:val="0"/>
                  <w:marTop w:val="0"/>
                  <w:marBottom w:val="0"/>
                  <w:divBdr>
                    <w:top w:val="none" w:sz="0" w:space="0" w:color="auto"/>
                    <w:left w:val="none" w:sz="0" w:space="0" w:color="auto"/>
                    <w:bottom w:val="none" w:sz="0" w:space="0" w:color="auto"/>
                    <w:right w:val="none" w:sz="0" w:space="0" w:color="auto"/>
                  </w:divBdr>
                </w:div>
              </w:divsChild>
            </w:div>
            <w:div w:id="1364599249">
              <w:marLeft w:val="0"/>
              <w:marRight w:val="0"/>
              <w:marTop w:val="0"/>
              <w:marBottom w:val="0"/>
              <w:divBdr>
                <w:top w:val="none" w:sz="0" w:space="0" w:color="auto"/>
                <w:left w:val="none" w:sz="0" w:space="0" w:color="auto"/>
                <w:bottom w:val="none" w:sz="0" w:space="0" w:color="auto"/>
                <w:right w:val="none" w:sz="0" w:space="0" w:color="auto"/>
              </w:divBdr>
              <w:divsChild>
                <w:div w:id="685593081">
                  <w:marLeft w:val="0"/>
                  <w:marRight w:val="0"/>
                  <w:marTop w:val="0"/>
                  <w:marBottom w:val="0"/>
                  <w:divBdr>
                    <w:top w:val="none" w:sz="0" w:space="0" w:color="auto"/>
                    <w:left w:val="none" w:sz="0" w:space="0" w:color="auto"/>
                    <w:bottom w:val="none" w:sz="0" w:space="0" w:color="auto"/>
                    <w:right w:val="none" w:sz="0" w:space="0" w:color="auto"/>
                  </w:divBdr>
                </w:div>
              </w:divsChild>
            </w:div>
            <w:div w:id="419302889">
              <w:marLeft w:val="0"/>
              <w:marRight w:val="0"/>
              <w:marTop w:val="0"/>
              <w:marBottom w:val="0"/>
              <w:divBdr>
                <w:top w:val="none" w:sz="0" w:space="0" w:color="auto"/>
                <w:left w:val="none" w:sz="0" w:space="0" w:color="auto"/>
                <w:bottom w:val="none" w:sz="0" w:space="0" w:color="auto"/>
                <w:right w:val="none" w:sz="0" w:space="0" w:color="auto"/>
              </w:divBdr>
              <w:divsChild>
                <w:div w:id="1914504710">
                  <w:marLeft w:val="0"/>
                  <w:marRight w:val="0"/>
                  <w:marTop w:val="0"/>
                  <w:marBottom w:val="0"/>
                  <w:divBdr>
                    <w:top w:val="none" w:sz="0" w:space="0" w:color="auto"/>
                    <w:left w:val="none" w:sz="0" w:space="0" w:color="auto"/>
                    <w:bottom w:val="none" w:sz="0" w:space="0" w:color="auto"/>
                    <w:right w:val="none" w:sz="0" w:space="0" w:color="auto"/>
                  </w:divBdr>
                </w:div>
              </w:divsChild>
            </w:div>
            <w:div w:id="1589803086">
              <w:marLeft w:val="0"/>
              <w:marRight w:val="0"/>
              <w:marTop w:val="0"/>
              <w:marBottom w:val="0"/>
              <w:divBdr>
                <w:top w:val="none" w:sz="0" w:space="0" w:color="auto"/>
                <w:left w:val="none" w:sz="0" w:space="0" w:color="auto"/>
                <w:bottom w:val="none" w:sz="0" w:space="0" w:color="auto"/>
                <w:right w:val="none" w:sz="0" w:space="0" w:color="auto"/>
              </w:divBdr>
              <w:divsChild>
                <w:div w:id="593787668">
                  <w:marLeft w:val="0"/>
                  <w:marRight w:val="0"/>
                  <w:marTop w:val="0"/>
                  <w:marBottom w:val="0"/>
                  <w:divBdr>
                    <w:top w:val="none" w:sz="0" w:space="0" w:color="auto"/>
                    <w:left w:val="none" w:sz="0" w:space="0" w:color="auto"/>
                    <w:bottom w:val="none" w:sz="0" w:space="0" w:color="auto"/>
                    <w:right w:val="none" w:sz="0" w:space="0" w:color="auto"/>
                  </w:divBdr>
                </w:div>
              </w:divsChild>
            </w:div>
            <w:div w:id="1323700799">
              <w:marLeft w:val="0"/>
              <w:marRight w:val="0"/>
              <w:marTop w:val="0"/>
              <w:marBottom w:val="0"/>
              <w:divBdr>
                <w:top w:val="none" w:sz="0" w:space="0" w:color="auto"/>
                <w:left w:val="none" w:sz="0" w:space="0" w:color="auto"/>
                <w:bottom w:val="none" w:sz="0" w:space="0" w:color="auto"/>
                <w:right w:val="none" w:sz="0" w:space="0" w:color="auto"/>
              </w:divBdr>
              <w:divsChild>
                <w:div w:id="1648239310">
                  <w:marLeft w:val="0"/>
                  <w:marRight w:val="0"/>
                  <w:marTop w:val="0"/>
                  <w:marBottom w:val="0"/>
                  <w:divBdr>
                    <w:top w:val="none" w:sz="0" w:space="0" w:color="auto"/>
                    <w:left w:val="none" w:sz="0" w:space="0" w:color="auto"/>
                    <w:bottom w:val="none" w:sz="0" w:space="0" w:color="auto"/>
                    <w:right w:val="none" w:sz="0" w:space="0" w:color="auto"/>
                  </w:divBdr>
                </w:div>
              </w:divsChild>
            </w:div>
            <w:div w:id="1078672832">
              <w:marLeft w:val="0"/>
              <w:marRight w:val="0"/>
              <w:marTop w:val="0"/>
              <w:marBottom w:val="0"/>
              <w:divBdr>
                <w:top w:val="none" w:sz="0" w:space="0" w:color="auto"/>
                <w:left w:val="none" w:sz="0" w:space="0" w:color="auto"/>
                <w:bottom w:val="none" w:sz="0" w:space="0" w:color="auto"/>
                <w:right w:val="none" w:sz="0" w:space="0" w:color="auto"/>
              </w:divBdr>
              <w:divsChild>
                <w:div w:id="20859297">
                  <w:marLeft w:val="0"/>
                  <w:marRight w:val="0"/>
                  <w:marTop w:val="0"/>
                  <w:marBottom w:val="0"/>
                  <w:divBdr>
                    <w:top w:val="none" w:sz="0" w:space="0" w:color="auto"/>
                    <w:left w:val="none" w:sz="0" w:space="0" w:color="auto"/>
                    <w:bottom w:val="none" w:sz="0" w:space="0" w:color="auto"/>
                    <w:right w:val="none" w:sz="0" w:space="0" w:color="auto"/>
                  </w:divBdr>
                </w:div>
              </w:divsChild>
            </w:div>
            <w:div w:id="69734479">
              <w:marLeft w:val="0"/>
              <w:marRight w:val="0"/>
              <w:marTop w:val="0"/>
              <w:marBottom w:val="0"/>
              <w:divBdr>
                <w:top w:val="none" w:sz="0" w:space="0" w:color="auto"/>
                <w:left w:val="none" w:sz="0" w:space="0" w:color="auto"/>
                <w:bottom w:val="none" w:sz="0" w:space="0" w:color="auto"/>
                <w:right w:val="none" w:sz="0" w:space="0" w:color="auto"/>
              </w:divBdr>
              <w:divsChild>
                <w:div w:id="58478070">
                  <w:marLeft w:val="0"/>
                  <w:marRight w:val="0"/>
                  <w:marTop w:val="0"/>
                  <w:marBottom w:val="0"/>
                  <w:divBdr>
                    <w:top w:val="none" w:sz="0" w:space="0" w:color="auto"/>
                    <w:left w:val="none" w:sz="0" w:space="0" w:color="auto"/>
                    <w:bottom w:val="none" w:sz="0" w:space="0" w:color="auto"/>
                    <w:right w:val="none" w:sz="0" w:space="0" w:color="auto"/>
                  </w:divBdr>
                </w:div>
              </w:divsChild>
            </w:div>
            <w:div w:id="1948662080">
              <w:marLeft w:val="0"/>
              <w:marRight w:val="0"/>
              <w:marTop w:val="0"/>
              <w:marBottom w:val="0"/>
              <w:divBdr>
                <w:top w:val="none" w:sz="0" w:space="0" w:color="auto"/>
                <w:left w:val="none" w:sz="0" w:space="0" w:color="auto"/>
                <w:bottom w:val="none" w:sz="0" w:space="0" w:color="auto"/>
                <w:right w:val="none" w:sz="0" w:space="0" w:color="auto"/>
              </w:divBdr>
              <w:divsChild>
                <w:div w:id="1032725963">
                  <w:marLeft w:val="0"/>
                  <w:marRight w:val="0"/>
                  <w:marTop w:val="0"/>
                  <w:marBottom w:val="0"/>
                  <w:divBdr>
                    <w:top w:val="none" w:sz="0" w:space="0" w:color="auto"/>
                    <w:left w:val="none" w:sz="0" w:space="0" w:color="auto"/>
                    <w:bottom w:val="none" w:sz="0" w:space="0" w:color="auto"/>
                    <w:right w:val="none" w:sz="0" w:space="0" w:color="auto"/>
                  </w:divBdr>
                </w:div>
              </w:divsChild>
            </w:div>
            <w:div w:id="2027554838">
              <w:marLeft w:val="0"/>
              <w:marRight w:val="0"/>
              <w:marTop w:val="0"/>
              <w:marBottom w:val="0"/>
              <w:divBdr>
                <w:top w:val="none" w:sz="0" w:space="0" w:color="auto"/>
                <w:left w:val="none" w:sz="0" w:space="0" w:color="auto"/>
                <w:bottom w:val="none" w:sz="0" w:space="0" w:color="auto"/>
                <w:right w:val="none" w:sz="0" w:space="0" w:color="auto"/>
              </w:divBdr>
              <w:divsChild>
                <w:div w:id="1691487459">
                  <w:marLeft w:val="0"/>
                  <w:marRight w:val="0"/>
                  <w:marTop w:val="0"/>
                  <w:marBottom w:val="0"/>
                  <w:divBdr>
                    <w:top w:val="none" w:sz="0" w:space="0" w:color="auto"/>
                    <w:left w:val="none" w:sz="0" w:space="0" w:color="auto"/>
                    <w:bottom w:val="none" w:sz="0" w:space="0" w:color="auto"/>
                    <w:right w:val="none" w:sz="0" w:space="0" w:color="auto"/>
                  </w:divBdr>
                </w:div>
              </w:divsChild>
            </w:div>
            <w:div w:id="331446990">
              <w:marLeft w:val="0"/>
              <w:marRight w:val="0"/>
              <w:marTop w:val="0"/>
              <w:marBottom w:val="0"/>
              <w:divBdr>
                <w:top w:val="none" w:sz="0" w:space="0" w:color="auto"/>
                <w:left w:val="none" w:sz="0" w:space="0" w:color="auto"/>
                <w:bottom w:val="none" w:sz="0" w:space="0" w:color="auto"/>
                <w:right w:val="none" w:sz="0" w:space="0" w:color="auto"/>
              </w:divBdr>
              <w:divsChild>
                <w:div w:id="1074661460">
                  <w:marLeft w:val="0"/>
                  <w:marRight w:val="0"/>
                  <w:marTop w:val="0"/>
                  <w:marBottom w:val="0"/>
                  <w:divBdr>
                    <w:top w:val="none" w:sz="0" w:space="0" w:color="auto"/>
                    <w:left w:val="none" w:sz="0" w:space="0" w:color="auto"/>
                    <w:bottom w:val="none" w:sz="0" w:space="0" w:color="auto"/>
                    <w:right w:val="none" w:sz="0" w:space="0" w:color="auto"/>
                  </w:divBdr>
                </w:div>
              </w:divsChild>
            </w:div>
            <w:div w:id="1537893361">
              <w:marLeft w:val="0"/>
              <w:marRight w:val="0"/>
              <w:marTop w:val="0"/>
              <w:marBottom w:val="0"/>
              <w:divBdr>
                <w:top w:val="none" w:sz="0" w:space="0" w:color="auto"/>
                <w:left w:val="none" w:sz="0" w:space="0" w:color="auto"/>
                <w:bottom w:val="none" w:sz="0" w:space="0" w:color="auto"/>
                <w:right w:val="none" w:sz="0" w:space="0" w:color="auto"/>
              </w:divBdr>
              <w:divsChild>
                <w:div w:id="1643268357">
                  <w:marLeft w:val="0"/>
                  <w:marRight w:val="0"/>
                  <w:marTop w:val="0"/>
                  <w:marBottom w:val="0"/>
                  <w:divBdr>
                    <w:top w:val="none" w:sz="0" w:space="0" w:color="auto"/>
                    <w:left w:val="none" w:sz="0" w:space="0" w:color="auto"/>
                    <w:bottom w:val="none" w:sz="0" w:space="0" w:color="auto"/>
                    <w:right w:val="none" w:sz="0" w:space="0" w:color="auto"/>
                  </w:divBdr>
                </w:div>
              </w:divsChild>
            </w:div>
            <w:div w:id="857308187">
              <w:marLeft w:val="0"/>
              <w:marRight w:val="0"/>
              <w:marTop w:val="0"/>
              <w:marBottom w:val="0"/>
              <w:divBdr>
                <w:top w:val="none" w:sz="0" w:space="0" w:color="auto"/>
                <w:left w:val="none" w:sz="0" w:space="0" w:color="auto"/>
                <w:bottom w:val="none" w:sz="0" w:space="0" w:color="auto"/>
                <w:right w:val="none" w:sz="0" w:space="0" w:color="auto"/>
              </w:divBdr>
              <w:divsChild>
                <w:div w:id="813713945">
                  <w:marLeft w:val="0"/>
                  <w:marRight w:val="0"/>
                  <w:marTop w:val="0"/>
                  <w:marBottom w:val="0"/>
                  <w:divBdr>
                    <w:top w:val="none" w:sz="0" w:space="0" w:color="auto"/>
                    <w:left w:val="none" w:sz="0" w:space="0" w:color="auto"/>
                    <w:bottom w:val="none" w:sz="0" w:space="0" w:color="auto"/>
                    <w:right w:val="none" w:sz="0" w:space="0" w:color="auto"/>
                  </w:divBdr>
                </w:div>
              </w:divsChild>
            </w:div>
            <w:div w:id="123541552">
              <w:marLeft w:val="0"/>
              <w:marRight w:val="0"/>
              <w:marTop w:val="0"/>
              <w:marBottom w:val="0"/>
              <w:divBdr>
                <w:top w:val="none" w:sz="0" w:space="0" w:color="auto"/>
                <w:left w:val="none" w:sz="0" w:space="0" w:color="auto"/>
                <w:bottom w:val="none" w:sz="0" w:space="0" w:color="auto"/>
                <w:right w:val="none" w:sz="0" w:space="0" w:color="auto"/>
              </w:divBdr>
              <w:divsChild>
                <w:div w:id="1015111587">
                  <w:marLeft w:val="0"/>
                  <w:marRight w:val="0"/>
                  <w:marTop w:val="0"/>
                  <w:marBottom w:val="0"/>
                  <w:divBdr>
                    <w:top w:val="none" w:sz="0" w:space="0" w:color="auto"/>
                    <w:left w:val="none" w:sz="0" w:space="0" w:color="auto"/>
                    <w:bottom w:val="none" w:sz="0" w:space="0" w:color="auto"/>
                    <w:right w:val="none" w:sz="0" w:space="0" w:color="auto"/>
                  </w:divBdr>
                </w:div>
              </w:divsChild>
            </w:div>
            <w:div w:id="1121336432">
              <w:marLeft w:val="0"/>
              <w:marRight w:val="0"/>
              <w:marTop w:val="0"/>
              <w:marBottom w:val="0"/>
              <w:divBdr>
                <w:top w:val="none" w:sz="0" w:space="0" w:color="auto"/>
                <w:left w:val="none" w:sz="0" w:space="0" w:color="auto"/>
                <w:bottom w:val="none" w:sz="0" w:space="0" w:color="auto"/>
                <w:right w:val="none" w:sz="0" w:space="0" w:color="auto"/>
              </w:divBdr>
              <w:divsChild>
                <w:div w:id="11811375">
                  <w:marLeft w:val="0"/>
                  <w:marRight w:val="0"/>
                  <w:marTop w:val="0"/>
                  <w:marBottom w:val="0"/>
                  <w:divBdr>
                    <w:top w:val="none" w:sz="0" w:space="0" w:color="auto"/>
                    <w:left w:val="none" w:sz="0" w:space="0" w:color="auto"/>
                    <w:bottom w:val="none" w:sz="0" w:space="0" w:color="auto"/>
                    <w:right w:val="none" w:sz="0" w:space="0" w:color="auto"/>
                  </w:divBdr>
                </w:div>
              </w:divsChild>
            </w:div>
            <w:div w:id="950740733">
              <w:marLeft w:val="0"/>
              <w:marRight w:val="0"/>
              <w:marTop w:val="0"/>
              <w:marBottom w:val="0"/>
              <w:divBdr>
                <w:top w:val="none" w:sz="0" w:space="0" w:color="auto"/>
                <w:left w:val="none" w:sz="0" w:space="0" w:color="auto"/>
                <w:bottom w:val="none" w:sz="0" w:space="0" w:color="auto"/>
                <w:right w:val="none" w:sz="0" w:space="0" w:color="auto"/>
              </w:divBdr>
              <w:divsChild>
                <w:div w:id="562570514">
                  <w:marLeft w:val="0"/>
                  <w:marRight w:val="0"/>
                  <w:marTop w:val="0"/>
                  <w:marBottom w:val="0"/>
                  <w:divBdr>
                    <w:top w:val="none" w:sz="0" w:space="0" w:color="auto"/>
                    <w:left w:val="none" w:sz="0" w:space="0" w:color="auto"/>
                    <w:bottom w:val="none" w:sz="0" w:space="0" w:color="auto"/>
                    <w:right w:val="none" w:sz="0" w:space="0" w:color="auto"/>
                  </w:divBdr>
                </w:div>
              </w:divsChild>
            </w:div>
            <w:div w:id="869955598">
              <w:marLeft w:val="0"/>
              <w:marRight w:val="0"/>
              <w:marTop w:val="0"/>
              <w:marBottom w:val="0"/>
              <w:divBdr>
                <w:top w:val="none" w:sz="0" w:space="0" w:color="auto"/>
                <w:left w:val="none" w:sz="0" w:space="0" w:color="auto"/>
                <w:bottom w:val="none" w:sz="0" w:space="0" w:color="auto"/>
                <w:right w:val="none" w:sz="0" w:space="0" w:color="auto"/>
              </w:divBdr>
              <w:divsChild>
                <w:div w:id="190363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484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4503487">
      <w:bodyDiv w:val="1"/>
      <w:marLeft w:val="0"/>
      <w:marRight w:val="0"/>
      <w:marTop w:val="0"/>
      <w:marBottom w:val="0"/>
      <w:divBdr>
        <w:top w:val="none" w:sz="0" w:space="0" w:color="auto"/>
        <w:left w:val="none" w:sz="0" w:space="0" w:color="auto"/>
        <w:bottom w:val="none" w:sz="0" w:space="0" w:color="auto"/>
        <w:right w:val="none" w:sz="0" w:space="0" w:color="auto"/>
      </w:divBdr>
    </w:div>
    <w:div w:id="929853817">
      <w:bodyDiv w:val="1"/>
      <w:marLeft w:val="0"/>
      <w:marRight w:val="0"/>
      <w:marTop w:val="0"/>
      <w:marBottom w:val="0"/>
      <w:divBdr>
        <w:top w:val="none" w:sz="0" w:space="0" w:color="auto"/>
        <w:left w:val="none" w:sz="0" w:space="0" w:color="auto"/>
        <w:bottom w:val="none" w:sz="0" w:space="0" w:color="auto"/>
        <w:right w:val="none" w:sz="0" w:space="0" w:color="auto"/>
      </w:divBdr>
    </w:div>
    <w:div w:id="1291672005">
      <w:bodyDiv w:val="1"/>
      <w:marLeft w:val="0"/>
      <w:marRight w:val="0"/>
      <w:marTop w:val="0"/>
      <w:marBottom w:val="0"/>
      <w:divBdr>
        <w:top w:val="none" w:sz="0" w:space="0" w:color="auto"/>
        <w:left w:val="none" w:sz="0" w:space="0" w:color="auto"/>
        <w:bottom w:val="none" w:sz="0" w:space="0" w:color="auto"/>
        <w:right w:val="none" w:sz="0" w:space="0" w:color="auto"/>
      </w:divBdr>
    </w:div>
    <w:div w:id="143609608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2690505">
      <w:bodyDiv w:val="1"/>
      <w:marLeft w:val="0"/>
      <w:marRight w:val="0"/>
      <w:marTop w:val="0"/>
      <w:marBottom w:val="0"/>
      <w:divBdr>
        <w:top w:val="none" w:sz="0" w:space="0" w:color="auto"/>
        <w:left w:val="none" w:sz="0" w:space="0" w:color="auto"/>
        <w:bottom w:val="none" w:sz="0" w:space="0" w:color="auto"/>
        <w:right w:val="none" w:sz="0" w:space="0" w:color="auto"/>
      </w:divBdr>
    </w:div>
    <w:div w:id="1893493450">
      <w:bodyDiv w:val="1"/>
      <w:marLeft w:val="0"/>
      <w:marRight w:val="0"/>
      <w:marTop w:val="0"/>
      <w:marBottom w:val="0"/>
      <w:divBdr>
        <w:top w:val="none" w:sz="0" w:space="0" w:color="auto"/>
        <w:left w:val="none" w:sz="0" w:space="0" w:color="auto"/>
        <w:bottom w:val="none" w:sz="0" w:space="0" w:color="auto"/>
        <w:right w:val="none" w:sz="0" w:space="0" w:color="auto"/>
      </w:divBdr>
      <w:divsChild>
        <w:div w:id="1284919288">
          <w:marLeft w:val="0"/>
          <w:marRight w:val="0"/>
          <w:marTop w:val="0"/>
          <w:marBottom w:val="0"/>
          <w:divBdr>
            <w:top w:val="none" w:sz="0" w:space="0" w:color="auto"/>
            <w:left w:val="none" w:sz="0" w:space="0" w:color="auto"/>
            <w:bottom w:val="none" w:sz="0" w:space="0" w:color="auto"/>
            <w:right w:val="none" w:sz="0" w:space="0" w:color="auto"/>
          </w:divBdr>
          <w:divsChild>
            <w:div w:id="176165167">
              <w:marLeft w:val="0"/>
              <w:marRight w:val="0"/>
              <w:marTop w:val="0"/>
              <w:marBottom w:val="0"/>
              <w:divBdr>
                <w:top w:val="none" w:sz="0" w:space="0" w:color="auto"/>
                <w:left w:val="none" w:sz="0" w:space="0" w:color="auto"/>
                <w:bottom w:val="none" w:sz="0" w:space="0" w:color="auto"/>
                <w:right w:val="none" w:sz="0" w:space="0" w:color="auto"/>
              </w:divBdr>
              <w:divsChild>
                <w:div w:id="20387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5084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ahmed elamragy</cp:lastModifiedBy>
  <cp:revision>3</cp:revision>
  <dcterms:created xsi:type="dcterms:W3CDTF">2020-01-31T21:03:00Z</dcterms:created>
  <dcterms:modified xsi:type="dcterms:W3CDTF">2020-01-31T21:13:00Z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