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5AF" w:rsidRPr="002355AF" w:rsidRDefault="002355AF" w:rsidP="002355AF">
      <w:pPr>
        <w:spacing w:line="360" w:lineRule="auto"/>
        <w:jc w:val="center"/>
        <w:rPr>
          <w:rFonts w:ascii="Times New Roman" w:hAnsi="Times New Roman" w:cs="Times New Roman"/>
          <w:b/>
          <w:sz w:val="24"/>
          <w:szCs w:val="28"/>
        </w:rPr>
      </w:pPr>
      <w:r w:rsidRPr="002355AF">
        <w:rPr>
          <w:rFonts w:ascii="Times New Roman" w:hAnsi="Times New Roman" w:cs="Times New Roman"/>
          <w:b/>
          <w:sz w:val="24"/>
          <w:szCs w:val="28"/>
        </w:rPr>
        <w:t>Effect of Ni to Cu ratio on formation of oxide scale at high temperature</w:t>
      </w:r>
    </w:p>
    <w:p w:rsidR="002355AF" w:rsidRPr="002355AF" w:rsidRDefault="002355AF" w:rsidP="002355AF">
      <w:pPr>
        <w:jc w:val="center"/>
        <w:rPr>
          <w:rFonts w:ascii="Times New Roman" w:hAnsi="Times New Roman" w:cs="Times New Roman"/>
          <w:sz w:val="24"/>
          <w:u w:val="single"/>
          <w:vertAlign w:val="superscript"/>
        </w:rPr>
      </w:pPr>
      <w:r w:rsidRPr="002355AF">
        <w:rPr>
          <w:rFonts w:ascii="Times New Roman" w:hAnsi="Times New Roman" w:cs="Times New Roman"/>
          <w:sz w:val="24"/>
          <w:u w:val="single"/>
        </w:rPr>
        <w:t>Shrikant Jadhav</w:t>
      </w:r>
      <w:r w:rsidRPr="002355AF">
        <w:rPr>
          <w:rFonts w:ascii="Times New Roman" w:hAnsi="Times New Roman" w:cs="Times New Roman"/>
          <w:sz w:val="24"/>
          <w:u w:val="single"/>
          <w:vertAlign w:val="superscript"/>
        </w:rPr>
        <w:t>1</w:t>
      </w:r>
      <w:r w:rsidR="00662AB6" w:rsidRPr="002355AF">
        <w:rPr>
          <w:rFonts w:ascii="Times New Roman" w:hAnsi="Times New Roman" w:cs="Times New Roman"/>
          <w:sz w:val="24"/>
          <w:u w:val="single"/>
          <w:vertAlign w:val="superscript"/>
        </w:rPr>
        <w:t>, a,</w:t>
      </w:r>
      <w:r w:rsidRPr="002355AF">
        <w:rPr>
          <w:rFonts w:ascii="Times New Roman" w:hAnsi="Times New Roman" w:cs="Times New Roman"/>
          <w:sz w:val="24"/>
          <w:u w:val="single"/>
        </w:rPr>
        <w:t xml:space="preserve"> Prashant Date</w:t>
      </w:r>
      <w:r w:rsidRPr="002355AF">
        <w:rPr>
          <w:rFonts w:ascii="Times New Roman" w:hAnsi="Times New Roman" w:cs="Times New Roman"/>
          <w:sz w:val="24"/>
          <w:u w:val="single"/>
          <w:vertAlign w:val="superscript"/>
        </w:rPr>
        <w:t>2</w:t>
      </w:r>
      <w:r w:rsidR="00662AB6" w:rsidRPr="002355AF">
        <w:rPr>
          <w:rFonts w:ascii="Times New Roman" w:hAnsi="Times New Roman" w:cs="Times New Roman"/>
          <w:sz w:val="24"/>
          <w:u w:val="single"/>
          <w:vertAlign w:val="superscript"/>
        </w:rPr>
        <w:t>, b</w:t>
      </w:r>
      <w:r w:rsidRPr="002355AF">
        <w:rPr>
          <w:rFonts w:ascii="Times New Roman" w:hAnsi="Times New Roman" w:cs="Times New Roman"/>
          <w:sz w:val="24"/>
          <w:u w:val="single"/>
        </w:rPr>
        <w:t>, Rajkumar Singh</w:t>
      </w:r>
      <w:r w:rsidRPr="002355AF">
        <w:rPr>
          <w:rFonts w:ascii="Times New Roman" w:hAnsi="Times New Roman" w:cs="Times New Roman"/>
          <w:sz w:val="24"/>
          <w:u w:val="single"/>
          <w:vertAlign w:val="superscript"/>
        </w:rPr>
        <w:t>3</w:t>
      </w:r>
      <w:r w:rsidR="00662AB6" w:rsidRPr="002355AF">
        <w:rPr>
          <w:rFonts w:ascii="Times New Roman" w:hAnsi="Times New Roman" w:cs="Times New Roman"/>
          <w:sz w:val="24"/>
          <w:u w:val="single"/>
          <w:vertAlign w:val="superscript"/>
        </w:rPr>
        <w:t>, c</w:t>
      </w:r>
    </w:p>
    <w:p w:rsidR="00F34CF1" w:rsidRDefault="00DF04E3" w:rsidP="00F34CF1">
      <w:pPr>
        <w:adjustRightInd w:val="0"/>
        <w:rPr>
          <w:rFonts w:ascii="Times New Roman" w:hAnsi="Times New Roman" w:cs="Times New Roman"/>
          <w:i/>
          <w:iCs/>
          <w:sz w:val="24"/>
          <w:szCs w:val="24"/>
        </w:rPr>
      </w:pPr>
      <w:r w:rsidRPr="00F34CF1">
        <w:rPr>
          <w:rFonts w:ascii="Times New Roman" w:hAnsi="Times New Roman" w:cs="Times New Roman"/>
          <w:i/>
          <w:iCs/>
          <w:sz w:val="24"/>
          <w:szCs w:val="24"/>
          <w:vertAlign w:val="superscript"/>
        </w:rPr>
        <w:t>1</w:t>
      </w:r>
      <w:r w:rsidR="002355AF" w:rsidRPr="00F34CF1">
        <w:rPr>
          <w:rFonts w:ascii="Times New Roman" w:hAnsi="Times New Roman" w:cs="Times New Roman"/>
          <w:i/>
          <w:iCs/>
          <w:sz w:val="24"/>
          <w:szCs w:val="24"/>
        </w:rPr>
        <w:t>Shrikant Jadhav</w:t>
      </w:r>
      <w:r w:rsidR="002355AF" w:rsidRPr="00F34CF1">
        <w:rPr>
          <w:rFonts w:ascii="Times New Roman" w:hAnsi="Times New Roman" w:cs="Times New Roman"/>
          <w:i/>
          <w:sz w:val="24"/>
          <w:szCs w:val="24"/>
        </w:rPr>
        <w:t xml:space="preserve">   </w:t>
      </w:r>
      <w:r w:rsidR="002355AF" w:rsidRPr="00F34CF1">
        <w:rPr>
          <w:rStyle w:val="Hyperlink"/>
          <w:rFonts w:ascii="Times New Roman" w:hAnsi="Times New Roman"/>
          <w:i/>
          <w:sz w:val="24"/>
          <w:szCs w:val="24"/>
          <w:vertAlign w:val="superscript"/>
        </w:rPr>
        <w:t>a</w:t>
      </w:r>
      <w:hyperlink r:id="rId7" w:history="1">
        <w:r w:rsidR="002355AF" w:rsidRPr="00F34CF1">
          <w:rPr>
            <w:rStyle w:val="Hyperlink"/>
            <w:rFonts w:ascii="Times New Roman" w:hAnsi="Times New Roman"/>
            <w:i/>
            <w:sz w:val="24"/>
            <w:szCs w:val="24"/>
          </w:rPr>
          <w:t>Shrikant.Jadhav@bharatforge.com</w:t>
        </w:r>
      </w:hyperlink>
      <w:r w:rsidR="002355AF" w:rsidRPr="00F34CF1">
        <w:rPr>
          <w:rStyle w:val="Hyperlink"/>
          <w:rFonts w:ascii="Times New Roman" w:hAnsi="Times New Roman"/>
          <w:i/>
          <w:sz w:val="24"/>
          <w:szCs w:val="24"/>
        </w:rPr>
        <w:t xml:space="preserve"> </w:t>
      </w:r>
      <w:r w:rsidR="002355AF" w:rsidRPr="00F34CF1">
        <w:rPr>
          <w:rFonts w:ascii="Times New Roman" w:hAnsi="Times New Roman" w:cs="Times New Roman"/>
          <w:i/>
          <w:iCs/>
          <w:sz w:val="24"/>
          <w:szCs w:val="24"/>
        </w:rPr>
        <w:t xml:space="preserve"> (Kalyani Centre for Technology and Innovation Bharat Forge Ltd Pune 411036</w:t>
      </w:r>
      <w:r w:rsidR="00F34CF1">
        <w:rPr>
          <w:rFonts w:ascii="Times New Roman" w:hAnsi="Times New Roman" w:cs="Times New Roman"/>
          <w:i/>
          <w:iCs/>
          <w:sz w:val="24"/>
          <w:szCs w:val="24"/>
        </w:rPr>
        <w:t xml:space="preserve"> </w:t>
      </w:r>
      <w:r w:rsidR="00F34CF1" w:rsidRPr="00F34CF1">
        <w:rPr>
          <w:rFonts w:ascii="Times New Roman" w:hAnsi="Times New Roman" w:cs="Times New Roman"/>
          <w:i/>
          <w:iCs/>
          <w:sz w:val="24"/>
          <w:szCs w:val="24"/>
        </w:rPr>
        <w:t>Maharashtra, India</w:t>
      </w:r>
      <w:r w:rsidR="002355AF" w:rsidRPr="00F34CF1">
        <w:rPr>
          <w:rFonts w:ascii="Times New Roman" w:hAnsi="Times New Roman" w:cs="Times New Roman"/>
          <w:i/>
          <w:iCs/>
          <w:sz w:val="24"/>
          <w:szCs w:val="24"/>
        </w:rPr>
        <w:t>)</w:t>
      </w:r>
    </w:p>
    <w:p w:rsidR="00F34CF1" w:rsidRPr="00F34CF1" w:rsidRDefault="00DF04E3" w:rsidP="00F34CF1">
      <w:pPr>
        <w:adjustRightInd w:val="0"/>
        <w:rPr>
          <w:rFonts w:ascii="Times New Roman" w:hAnsi="Times New Roman" w:cs="Times New Roman"/>
          <w:i/>
          <w:iCs/>
          <w:sz w:val="24"/>
          <w:szCs w:val="24"/>
        </w:rPr>
      </w:pPr>
      <w:r w:rsidRPr="002355AF">
        <w:rPr>
          <w:rFonts w:ascii="Times New Roman" w:hAnsi="Times New Roman" w:cs="Times New Roman"/>
          <w:i/>
          <w:iCs/>
          <w:sz w:val="24"/>
          <w:szCs w:val="24"/>
          <w:vertAlign w:val="superscript"/>
        </w:rPr>
        <w:t>2</w:t>
      </w:r>
      <w:r w:rsidR="002355AF" w:rsidRPr="002355AF">
        <w:rPr>
          <w:rFonts w:ascii="Times New Roman" w:hAnsi="Times New Roman" w:cs="Times New Roman"/>
          <w:i/>
          <w:iCs/>
          <w:sz w:val="24"/>
          <w:szCs w:val="24"/>
        </w:rPr>
        <w:t>Prashant Date</w:t>
      </w:r>
      <w:r w:rsidR="00435234" w:rsidRPr="00F34CF1">
        <w:rPr>
          <w:rFonts w:ascii="Times New Roman" w:hAnsi="Times New Roman" w:cs="Times New Roman"/>
          <w:i/>
          <w:iCs/>
          <w:sz w:val="24"/>
          <w:szCs w:val="24"/>
        </w:rPr>
        <w:t xml:space="preserve"> </w:t>
      </w:r>
      <w:r w:rsidR="002355AF" w:rsidRPr="00F55AD1">
        <w:rPr>
          <w:rStyle w:val="Hyperlink"/>
          <w:rFonts w:ascii="Times New Roman" w:hAnsi="Times New Roman"/>
          <w:i/>
          <w:sz w:val="24"/>
          <w:szCs w:val="24"/>
          <w:vertAlign w:val="superscript"/>
        </w:rPr>
        <w:t>b</w:t>
      </w:r>
      <w:hyperlink r:id="rId8" w:history="1">
        <w:r w:rsidR="002355AF" w:rsidRPr="00F55AD1">
          <w:rPr>
            <w:rStyle w:val="Hyperlink"/>
            <w:rFonts w:ascii="Times New Roman" w:hAnsi="Times New Roman"/>
            <w:i/>
            <w:sz w:val="24"/>
            <w:szCs w:val="24"/>
          </w:rPr>
          <w:t>ppdate@me.iitb.ac.in</w:t>
        </w:r>
      </w:hyperlink>
      <w:r w:rsidR="00F34CF1" w:rsidRPr="00F34CF1">
        <w:rPr>
          <w:rFonts w:ascii="Times New Roman" w:hAnsi="Times New Roman"/>
          <w:i/>
          <w:iCs/>
          <w:sz w:val="24"/>
          <w:szCs w:val="24"/>
        </w:rPr>
        <w:t xml:space="preserve">  </w:t>
      </w:r>
      <w:r w:rsidR="00F34CF1" w:rsidRPr="00F34CF1">
        <w:rPr>
          <w:rFonts w:ascii="Times New Roman" w:hAnsi="Times New Roman" w:cs="Times New Roman"/>
          <w:i/>
          <w:iCs/>
          <w:sz w:val="24"/>
          <w:szCs w:val="24"/>
        </w:rPr>
        <w:t>(</w:t>
      </w:r>
      <w:r w:rsidR="00F34CF1" w:rsidRPr="00F34CF1">
        <w:rPr>
          <w:rFonts w:ascii="Times New Roman" w:hAnsi="Times New Roman" w:cs="Times New Roman"/>
          <w:i/>
          <w:iCs/>
          <w:sz w:val="24"/>
          <w:szCs w:val="24"/>
        </w:rPr>
        <w:t>IIT Bombay, Powai, Mumbai 400 076, Maharashtra, India</w:t>
      </w:r>
      <w:r w:rsidR="00F34CF1" w:rsidRPr="00F34CF1">
        <w:rPr>
          <w:rFonts w:ascii="Times New Roman" w:hAnsi="Times New Roman" w:cs="Times New Roman"/>
          <w:i/>
          <w:iCs/>
          <w:sz w:val="24"/>
          <w:szCs w:val="24"/>
        </w:rPr>
        <w:t>)</w:t>
      </w:r>
    </w:p>
    <w:p w:rsidR="00F34CF1" w:rsidRPr="00F34CF1" w:rsidRDefault="0028059F" w:rsidP="00F34CF1">
      <w:pPr>
        <w:adjustRightInd w:val="0"/>
        <w:rPr>
          <w:rFonts w:ascii="Times New Roman" w:hAnsi="Times New Roman" w:cs="Times New Roman"/>
          <w:i/>
          <w:iCs/>
          <w:sz w:val="24"/>
          <w:szCs w:val="24"/>
        </w:rPr>
      </w:pPr>
      <w:r w:rsidRPr="0028059F">
        <w:rPr>
          <w:rFonts w:ascii="Times New Roman" w:hAnsi="Times New Roman" w:cs="Times New Roman"/>
          <w:i/>
          <w:iCs/>
          <w:sz w:val="24"/>
          <w:vertAlign w:val="superscript"/>
        </w:rPr>
        <w:t>3</w:t>
      </w:r>
      <w:r w:rsidR="00F34CF1" w:rsidRPr="00F34CF1">
        <w:rPr>
          <w:rFonts w:ascii="Times New Roman" w:hAnsi="Times New Roman" w:cs="Times New Roman"/>
          <w:i/>
          <w:iCs/>
          <w:sz w:val="24"/>
          <w:szCs w:val="24"/>
        </w:rPr>
        <w:t>Rajkumar Singh</w:t>
      </w:r>
      <w:r w:rsidR="00F34CF1" w:rsidRPr="00F34CF1">
        <w:rPr>
          <w:rFonts w:ascii="Times New Roman" w:hAnsi="Times New Roman" w:cs="Times New Roman"/>
          <w:i/>
          <w:iCs/>
          <w:sz w:val="24"/>
          <w:szCs w:val="24"/>
        </w:rPr>
        <w:t xml:space="preserve"> </w:t>
      </w:r>
      <w:r w:rsidR="00F34CF1" w:rsidRPr="00F55AD1">
        <w:rPr>
          <w:rStyle w:val="Hyperlink"/>
          <w:vertAlign w:val="superscript"/>
        </w:rPr>
        <w:t>c</w:t>
      </w:r>
      <w:hyperlink r:id="rId9" w:history="1">
        <w:r w:rsidR="00F34CF1" w:rsidRPr="00F55AD1">
          <w:rPr>
            <w:rStyle w:val="Hyperlink"/>
            <w:rFonts w:ascii="Times New Roman" w:hAnsi="Times New Roman"/>
            <w:i/>
            <w:sz w:val="24"/>
            <w:szCs w:val="24"/>
          </w:rPr>
          <w:t>Rajkumar.Singh@bharatforge.com</w:t>
        </w:r>
      </w:hyperlink>
      <w:r w:rsidR="00F34CF1" w:rsidRPr="00F34CF1">
        <w:rPr>
          <w:rFonts w:ascii="Times New Roman" w:hAnsi="Times New Roman" w:cs="Times New Roman"/>
          <w:i/>
          <w:iCs/>
          <w:sz w:val="24"/>
          <w:szCs w:val="24"/>
        </w:rPr>
        <w:t xml:space="preserve"> (</w:t>
      </w:r>
      <w:r w:rsidR="00F34CF1" w:rsidRPr="00F34CF1">
        <w:rPr>
          <w:rFonts w:ascii="Times New Roman" w:hAnsi="Times New Roman" w:cs="Times New Roman"/>
          <w:i/>
          <w:iCs/>
          <w:sz w:val="24"/>
          <w:szCs w:val="24"/>
        </w:rPr>
        <w:t>Kalyani Centre for Technology and Innovation</w:t>
      </w:r>
      <w:r w:rsidR="00662AB6" w:rsidRPr="00F34CF1">
        <w:rPr>
          <w:rFonts w:ascii="Times New Roman" w:hAnsi="Times New Roman" w:cs="Times New Roman"/>
          <w:i/>
          <w:iCs/>
          <w:sz w:val="24"/>
          <w:szCs w:val="24"/>
        </w:rPr>
        <w:t>, Bharat</w:t>
      </w:r>
      <w:r w:rsidR="00F34CF1" w:rsidRPr="00F34CF1">
        <w:rPr>
          <w:rFonts w:ascii="Times New Roman" w:hAnsi="Times New Roman" w:cs="Times New Roman"/>
          <w:i/>
          <w:iCs/>
          <w:sz w:val="24"/>
          <w:szCs w:val="24"/>
        </w:rPr>
        <w:t xml:space="preserve"> Forge Ltd Pune 411036, Maharashtra, India</w:t>
      </w:r>
      <w:r w:rsidR="00F34CF1" w:rsidRPr="00F34CF1">
        <w:rPr>
          <w:rFonts w:ascii="Times New Roman" w:hAnsi="Times New Roman" w:cs="Times New Roman"/>
          <w:i/>
          <w:iCs/>
          <w:sz w:val="24"/>
          <w:szCs w:val="24"/>
        </w:rPr>
        <w:t>)</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662AB6" w:rsidRDefault="00662AB6" w:rsidP="00DF04E3">
      <w:pPr>
        <w:pStyle w:val="HTMLPreformatted"/>
        <w:tabs>
          <w:tab w:val="left" w:pos="4374"/>
        </w:tabs>
        <w:jc w:val="both"/>
        <w:rPr>
          <w:rFonts w:ascii="Times New Roman" w:hAnsi="Times New Roman" w:cs="Times New Roman"/>
          <w:sz w:val="24"/>
        </w:rPr>
      </w:pPr>
    </w:p>
    <w:p w:rsidR="00662AB6" w:rsidRPr="00825427" w:rsidRDefault="00662AB6" w:rsidP="00662AB6">
      <w:pPr>
        <w:pStyle w:val="TTPSectionHeading"/>
        <w:rPr>
          <w:b w:val="0"/>
        </w:rPr>
      </w:pPr>
      <w:r w:rsidRPr="00825427">
        <w:rPr>
          <w:b w:val="0"/>
        </w:rPr>
        <w:t xml:space="preserve">Metals, which are especially used in the hot forging applications, are stable, when exposed to the atmosphere, at high and low temperatures. </w:t>
      </w:r>
      <w:r>
        <w:rPr>
          <w:b w:val="0"/>
        </w:rPr>
        <w:t>M</w:t>
      </w:r>
      <w:r w:rsidRPr="00825427">
        <w:rPr>
          <w:b w:val="0"/>
        </w:rPr>
        <w:t>etals such as iron, rust</w:t>
      </w:r>
      <w:r>
        <w:rPr>
          <w:b w:val="0"/>
        </w:rPr>
        <w:t>s</w:t>
      </w:r>
      <w:r w:rsidRPr="00825427">
        <w:rPr>
          <w:b w:val="0"/>
        </w:rPr>
        <w:t xml:space="preserve"> and get </w:t>
      </w:r>
      <w:r w:rsidR="00C90263" w:rsidRPr="00825427">
        <w:rPr>
          <w:b w:val="0"/>
        </w:rPr>
        <w:t>oxidized</w:t>
      </w:r>
      <w:r w:rsidRPr="00825427">
        <w:rPr>
          <w:b w:val="0"/>
        </w:rPr>
        <w:t xml:space="preserve"> very rapidly, while the other metals such as nickel, chromium </w:t>
      </w:r>
      <w:r>
        <w:rPr>
          <w:b w:val="0"/>
        </w:rPr>
        <w:t>corrode r</w:t>
      </w:r>
      <w:r w:rsidRPr="00825427">
        <w:rPr>
          <w:b w:val="0"/>
        </w:rPr>
        <w:t>elatively slowly.</w:t>
      </w:r>
      <w:r>
        <w:rPr>
          <w:b w:val="0"/>
        </w:rPr>
        <w:t xml:space="preserve"> </w:t>
      </w:r>
      <w:r w:rsidRPr="00825427">
        <w:rPr>
          <w:b w:val="0"/>
        </w:rPr>
        <w:t>Ther</w:t>
      </w:r>
      <w:r>
        <w:rPr>
          <w:b w:val="0"/>
        </w:rPr>
        <w:t>e</w:t>
      </w:r>
      <w:r w:rsidRPr="00825427">
        <w:rPr>
          <w:b w:val="0"/>
        </w:rPr>
        <w:t xml:space="preserve">fore it is important to study oxidation process along with film thickness of the oxide layer. </w:t>
      </w:r>
      <w:r>
        <w:rPr>
          <w:b w:val="0"/>
        </w:rPr>
        <w:t xml:space="preserve">The role of various alloying elements and its oxides during oxidation process </w:t>
      </w:r>
      <w:r w:rsidRPr="00825427">
        <w:rPr>
          <w:b w:val="0"/>
        </w:rPr>
        <w:t>need to be understood</w:t>
      </w:r>
      <w:r>
        <w:rPr>
          <w:b w:val="0"/>
        </w:rPr>
        <w:t>. Copper strongly influences the microstructure of micro alloyed steel since</w:t>
      </w:r>
      <w:r w:rsidRPr="00825427">
        <w:rPr>
          <w:b w:val="0"/>
        </w:rPr>
        <w:t xml:space="preserve"> </w:t>
      </w:r>
      <w:r>
        <w:rPr>
          <w:b w:val="0"/>
        </w:rPr>
        <w:t>s</w:t>
      </w:r>
      <w:r w:rsidRPr="00825427">
        <w:rPr>
          <w:b w:val="0"/>
        </w:rPr>
        <w:t xml:space="preserve">egregation of Cu </w:t>
      </w:r>
      <w:r>
        <w:rPr>
          <w:b w:val="0"/>
        </w:rPr>
        <w:t xml:space="preserve">occurs </w:t>
      </w:r>
      <w:r w:rsidRPr="00825427">
        <w:rPr>
          <w:b w:val="0"/>
        </w:rPr>
        <w:t>in steel</w:t>
      </w:r>
      <w:r>
        <w:rPr>
          <w:b w:val="0"/>
        </w:rPr>
        <w:t xml:space="preserve"> </w:t>
      </w:r>
      <w:r w:rsidRPr="00825427">
        <w:rPr>
          <w:b w:val="0"/>
        </w:rPr>
        <w:t xml:space="preserve">during oxidation. Samples containing various Ni/Cu ratios are studied in </w:t>
      </w:r>
      <w:r>
        <w:rPr>
          <w:b w:val="0"/>
        </w:rPr>
        <w:t>SEM</w:t>
      </w:r>
      <w:r w:rsidRPr="00825427">
        <w:rPr>
          <w:b w:val="0"/>
        </w:rPr>
        <w:t xml:space="preserve"> </w:t>
      </w:r>
      <w:r>
        <w:rPr>
          <w:b w:val="0"/>
        </w:rPr>
        <w:t xml:space="preserve">&amp; </w:t>
      </w:r>
      <w:r w:rsidRPr="00825427">
        <w:rPr>
          <w:b w:val="0"/>
        </w:rPr>
        <w:t>XRD.</w:t>
      </w:r>
      <w:r>
        <w:rPr>
          <w:b w:val="0"/>
        </w:rPr>
        <w:t xml:space="preserve"> Four samples of ratio of 1.8, 2.0, 2.5 and 5.0 with dimension size 25 mm X 25 mm are studied. The sample which has ratio of 1.8 gives better results since it shows minimal severity in cracking and optimum thickness is achieved.</w:t>
      </w:r>
    </w:p>
    <w:p w:rsidR="002350BC" w:rsidRDefault="002350BC" w:rsidP="00DF04E3">
      <w:pPr>
        <w:pStyle w:val="HTMLPreformatted"/>
        <w:jc w:val="both"/>
        <w:rPr>
          <w:rFonts w:ascii="Times New Roman" w:hAnsi="Times New Roman" w:cs="Times New Roman"/>
          <w:sz w:val="24"/>
        </w:rPr>
      </w:pPr>
    </w:p>
    <w:p w:rsidR="00662AB6"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662AB6" w:rsidRPr="00662AB6">
        <w:rPr>
          <w:rFonts w:ascii="Times New Roman" w:hAnsi="Times New Roman" w:cs="Times New Roman"/>
        </w:rPr>
        <w:t xml:space="preserve"> </w:t>
      </w:r>
      <w:r w:rsidR="00662AB6" w:rsidRPr="00662AB6">
        <w:rPr>
          <w:rFonts w:ascii="Times New Roman" w:hAnsi="Times New Roman" w:cs="Times New Roman"/>
          <w:i/>
          <w:sz w:val="24"/>
        </w:rPr>
        <w:t>Ni to Cu Ratio</w:t>
      </w:r>
      <w:r w:rsidR="00662AB6">
        <w:rPr>
          <w:rFonts w:ascii="Times New Roman" w:hAnsi="Times New Roman" w:cs="Times New Roman"/>
          <w:i/>
          <w:sz w:val="24"/>
        </w:rPr>
        <w:t xml:space="preserve">, </w:t>
      </w:r>
      <w:r w:rsidR="00662AB6" w:rsidRPr="00662AB6">
        <w:rPr>
          <w:rFonts w:ascii="Times New Roman" w:hAnsi="Times New Roman" w:cs="Times New Roman"/>
          <w:i/>
          <w:sz w:val="24"/>
        </w:rPr>
        <w:t>Oxide scale,</w:t>
      </w:r>
      <w:r w:rsidR="00662AB6" w:rsidRPr="00662AB6">
        <w:rPr>
          <w:rFonts w:ascii="Times New Roman" w:hAnsi="Times New Roman" w:cs="Times New Roman"/>
          <w:i/>
          <w:sz w:val="24"/>
        </w:rPr>
        <w:t xml:space="preserve"> </w:t>
      </w:r>
      <w:r w:rsidR="00662AB6">
        <w:rPr>
          <w:rFonts w:ascii="Times New Roman" w:hAnsi="Times New Roman" w:cs="Times New Roman"/>
          <w:i/>
          <w:sz w:val="24"/>
        </w:rPr>
        <w:t>Oxide scale thickness,</w:t>
      </w:r>
      <w:r w:rsidR="00662AB6" w:rsidRPr="00662AB6">
        <w:rPr>
          <w:rFonts w:ascii="Times New Roman" w:hAnsi="Times New Roman" w:cs="Times New Roman"/>
          <w:i/>
          <w:sz w:val="24"/>
        </w:rPr>
        <w:t xml:space="preserve"> </w:t>
      </w:r>
      <w:r w:rsidR="00662AB6" w:rsidRPr="00662AB6">
        <w:rPr>
          <w:rFonts w:ascii="Times New Roman" w:hAnsi="Times New Roman" w:cs="Times New Roman"/>
          <w:i/>
          <w:sz w:val="24"/>
        </w:rPr>
        <w:t>SEM</w:t>
      </w:r>
      <w:r w:rsidR="00662AB6" w:rsidRPr="00662AB6">
        <w:rPr>
          <w:rFonts w:ascii="Times New Roman" w:hAnsi="Times New Roman" w:cs="Times New Roman"/>
          <w:i/>
          <w:sz w:val="24"/>
        </w:rPr>
        <w:t>, XRD</w:t>
      </w:r>
    </w:p>
    <w:p w:rsidR="00662AB6" w:rsidRDefault="00662AB6" w:rsidP="00DF04E3">
      <w:pPr>
        <w:pStyle w:val="HTMLPreformatted"/>
        <w:jc w:val="both"/>
        <w:rPr>
          <w:rFonts w:ascii="Times New Roman" w:hAnsi="Times New Roman" w:cs="Times New Roman"/>
          <w:b/>
          <w:iCs/>
          <w:sz w:val="24"/>
        </w:rPr>
      </w:pPr>
      <w:r w:rsidRPr="00662AB6">
        <w:rPr>
          <w:rFonts w:ascii="Times New Roman" w:hAnsi="Times New Roman" w:cs="Times New Roman"/>
          <w:i/>
          <w:sz w:val="24"/>
        </w:rPr>
        <w:t xml:space="preserve"> </w:t>
      </w: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662AB6">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3082B" w:rsidRPr="00662AB6" w:rsidRDefault="00662AB6" w:rsidP="00DF04E3">
      <w:pPr>
        <w:pStyle w:val="HTMLPreformatted"/>
        <w:jc w:val="both"/>
        <w:rPr>
          <w:rFonts w:ascii="Times New Roman" w:eastAsia="SimSun" w:hAnsi="Times New Roman" w:cs="Times New Roman"/>
          <w:bCs/>
          <w:color w:val="auto"/>
          <w:sz w:val="24"/>
          <w:szCs w:val="24"/>
          <w:lang w:val="en-US"/>
        </w:rPr>
      </w:pPr>
      <w:r w:rsidRPr="00662AB6">
        <w:rPr>
          <w:rFonts w:ascii="Times New Roman" w:eastAsia="SimSun" w:hAnsi="Times New Roman" w:cs="Times New Roman"/>
          <w:bCs/>
          <w:color w:val="auto"/>
          <w:sz w:val="24"/>
          <w:szCs w:val="24"/>
          <w:lang w:val="en-US"/>
        </w:rPr>
        <w:t xml:space="preserve">I am Shrikant Jadhav Qualified Masters’ of Engineering from IIT Bombay with experience in the industry across, metallurgy, Quality Assurance, Mechanical Functions, Production Line, Operations, Safety and currently spearheading as metallurgical researcher with Bharat Forge Limited, Pune have expertise in material science and manufacturing process. Currently </w:t>
      </w:r>
      <w:r w:rsidRPr="00662AB6">
        <w:rPr>
          <w:rFonts w:ascii="Times New Roman" w:eastAsia="SimSun" w:hAnsi="Times New Roman" w:cs="Times New Roman"/>
          <w:bCs/>
          <w:color w:val="auto"/>
          <w:sz w:val="24"/>
          <w:szCs w:val="24"/>
          <w:lang w:val="en-US"/>
        </w:rPr>
        <w:t>spread heading his knowledge in Research and development department in Bharat forges</w:t>
      </w:r>
      <w:r w:rsidRPr="00662AB6">
        <w:rPr>
          <w:rFonts w:ascii="Times New Roman" w:eastAsia="SimSun" w:hAnsi="Times New Roman" w:cs="Times New Roman"/>
          <w:bCs/>
          <w:color w:val="auto"/>
          <w:sz w:val="24"/>
          <w:szCs w:val="24"/>
          <w:lang w:val="en-US"/>
        </w:rPr>
        <w:t xml:space="preserve"> Ltd which is world’s number one forging industry. I am well versed in conceptualizing and implementing new product development failure analysis and materials projects. Responsible for design and develop the mechanical and thermal forging process to modify steel, aluminum and their alloy. Conduct chemical and physical analytical research on steel, Aluminum and its alloys</w:t>
      </w:r>
    </w:p>
    <w:p w:rsidR="00B3082B" w:rsidRPr="00662AB6" w:rsidRDefault="00C90263" w:rsidP="00DF04E3">
      <w:pPr>
        <w:pStyle w:val="HTMLPreformatted"/>
        <w:jc w:val="both"/>
        <w:rPr>
          <w:rFonts w:ascii="Times New Roman" w:eastAsia="SimSun" w:hAnsi="Times New Roman" w:cs="Times New Roman"/>
          <w:bCs/>
          <w:color w:val="auto"/>
          <w:sz w:val="24"/>
          <w:szCs w:val="24"/>
          <w:lang w:val="en-US"/>
        </w:rPr>
      </w:pPr>
      <w:r>
        <w:rPr>
          <w:rFonts w:ascii="Arial"/>
          <w:noProof/>
          <w:color w:val="BF5A14"/>
        </w:rPr>
        <w:drawing>
          <wp:anchor distT="0" distB="0" distL="114300" distR="114300" simplePos="0" relativeHeight="251659264" behindDoc="0" locked="0" layoutInCell="1" allowOverlap="1" wp14:anchorId="119B01EB" wp14:editId="02A54BD2">
            <wp:simplePos x="0" y="0"/>
            <wp:positionH relativeFrom="margin">
              <wp:posOffset>200660</wp:posOffset>
            </wp:positionH>
            <wp:positionV relativeFrom="margin">
              <wp:posOffset>2247265</wp:posOffset>
            </wp:positionV>
            <wp:extent cx="1034415" cy="10909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112100406083_0001.jpg"/>
                    <pic:cNvPicPr/>
                  </pic:nvPicPr>
                  <pic:blipFill rotWithShape="1">
                    <a:blip r:embed="rId10" cstate="print">
                      <a:extLst>
                        <a:ext uri="{28A0092B-C50C-407E-A947-70E740481C1C}">
                          <a14:useLocalDpi xmlns:a14="http://schemas.microsoft.com/office/drawing/2010/main" val="0"/>
                        </a:ext>
                      </a:extLst>
                    </a:blip>
                    <a:srcRect l="41829" t="13875" r="42628" b="72846"/>
                    <a:stretch/>
                  </pic:blipFill>
                  <pic:spPr bwMode="auto">
                    <a:xfrm>
                      <a:off x="0" y="0"/>
                      <a:ext cx="1034415" cy="1090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C90263" w:rsidP="00C90263">
      <w:pPr>
        <w:pStyle w:val="HTMLPreformatted"/>
        <w:rPr>
          <w:rFonts w:ascii="Times New Roman" w:hAnsi="Times New Roman" w:cs="Times New Roman"/>
          <w:iCs/>
          <w:sz w:val="24"/>
        </w:rPr>
      </w:pPr>
      <w:r>
        <w:rPr>
          <w:rFonts w:ascii="Times New Roman" w:hAnsi="Times New Roman" w:cs="Times New Roman"/>
          <w:iCs/>
          <w:sz w:val="24"/>
        </w:rPr>
        <w:t xml:space="preserve">                          </w:t>
      </w:r>
      <w:bookmarkStart w:id="0" w:name="_GoBack"/>
      <w:bookmarkEnd w:id="0"/>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hyperlink r:id="rId11" w:history="1">
        <w:r w:rsidRPr="00F34CF1">
          <w:rPr>
            <w:rStyle w:val="Hyperlink"/>
            <w:rFonts w:ascii="Times New Roman" w:hAnsi="Times New Roman"/>
            <w:i/>
            <w:sz w:val="24"/>
            <w:szCs w:val="24"/>
          </w:rPr>
          <w:t>Shrikant.Jadhav@bharatforge.com</w:t>
        </w:r>
      </w:hyperlink>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3C3" w:rsidRDefault="00AE43C3" w:rsidP="00495C76">
      <w:pPr>
        <w:spacing w:after="0" w:line="240" w:lineRule="auto"/>
      </w:pPr>
      <w:r>
        <w:separator/>
      </w:r>
    </w:p>
  </w:endnote>
  <w:endnote w:type="continuationSeparator" w:id="0">
    <w:p w:rsidR="00AE43C3" w:rsidRDefault="00AE43C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3C3" w:rsidRDefault="00AE43C3" w:rsidP="00495C76">
      <w:pPr>
        <w:spacing w:after="0" w:line="240" w:lineRule="auto"/>
      </w:pPr>
      <w:r>
        <w:separator/>
      </w:r>
    </w:p>
  </w:footnote>
  <w:footnote w:type="continuationSeparator" w:id="0">
    <w:p w:rsidR="00AE43C3" w:rsidRDefault="00AE43C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355AF"/>
    <w:rsid w:val="0028059F"/>
    <w:rsid w:val="002F4DF0"/>
    <w:rsid w:val="00333E31"/>
    <w:rsid w:val="0038483D"/>
    <w:rsid w:val="00435234"/>
    <w:rsid w:val="00495C76"/>
    <w:rsid w:val="0055420B"/>
    <w:rsid w:val="00627419"/>
    <w:rsid w:val="00662AB6"/>
    <w:rsid w:val="006C057D"/>
    <w:rsid w:val="00702D8C"/>
    <w:rsid w:val="009F67C3"/>
    <w:rsid w:val="00AE43C3"/>
    <w:rsid w:val="00B3082B"/>
    <w:rsid w:val="00B6703B"/>
    <w:rsid w:val="00BA654F"/>
    <w:rsid w:val="00C90263"/>
    <w:rsid w:val="00CE511D"/>
    <w:rsid w:val="00DF04E3"/>
    <w:rsid w:val="00E42BBB"/>
    <w:rsid w:val="00EC2CCD"/>
    <w:rsid w:val="00F34CF1"/>
    <w:rsid w:val="00F55AD1"/>
    <w:rsid w:val="00FF6E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uiPriority w:val="99"/>
    <w:rsid w:val="002355AF"/>
    <w:rPr>
      <w:rFonts w:cs="Times New Roman"/>
      <w:color w:val="0000FF"/>
      <w:u w:val="single"/>
    </w:rPr>
  </w:style>
  <w:style w:type="paragraph" w:customStyle="1" w:styleId="section">
    <w:name w:val="section"/>
    <w:link w:val="sectionChar"/>
    <w:autoRedefine/>
    <w:rsid w:val="002355AF"/>
    <w:pPr>
      <w:tabs>
        <w:tab w:val="left" w:pos="567"/>
      </w:tabs>
      <w:spacing w:after="0" w:line="240" w:lineRule="auto"/>
      <w:jc w:val="both"/>
    </w:pPr>
    <w:rPr>
      <w:rFonts w:ascii="Times" w:eastAsia="SimSun" w:hAnsi="Times" w:cs="Times New Roman"/>
      <w:b/>
      <w:color w:val="000000"/>
      <w:sz w:val="24"/>
      <w:lang w:val="en-GB"/>
    </w:rPr>
  </w:style>
  <w:style w:type="character" w:customStyle="1" w:styleId="sectionChar">
    <w:name w:val="section Char"/>
    <w:link w:val="section"/>
    <w:rsid w:val="002355AF"/>
    <w:rPr>
      <w:rFonts w:ascii="Times" w:eastAsia="SimSun" w:hAnsi="Times" w:cs="Times New Roman"/>
      <w:b/>
      <w:color w:val="000000"/>
      <w:sz w:val="24"/>
      <w:lang w:val="en-GB"/>
    </w:rPr>
  </w:style>
  <w:style w:type="paragraph" w:customStyle="1" w:styleId="TTPSectionHeading">
    <w:name w:val="TTP Section Heading"/>
    <w:basedOn w:val="Normal"/>
    <w:next w:val="Normal"/>
    <w:uiPriority w:val="99"/>
    <w:rsid w:val="00662AB6"/>
    <w:pPr>
      <w:autoSpaceDE w:val="0"/>
      <w:autoSpaceDN w:val="0"/>
      <w:spacing w:before="360" w:after="120" w:line="240" w:lineRule="auto"/>
      <w:jc w:val="both"/>
    </w:pPr>
    <w:rPr>
      <w:rFonts w:ascii="Times New Roman" w:eastAsia="SimSun" w:hAnsi="Times New Roman" w:cs="Times New Roman"/>
      <w:b/>
      <w:bCs/>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uiPriority w:val="99"/>
    <w:rsid w:val="002355AF"/>
    <w:rPr>
      <w:rFonts w:cs="Times New Roman"/>
      <w:color w:val="0000FF"/>
      <w:u w:val="single"/>
    </w:rPr>
  </w:style>
  <w:style w:type="paragraph" w:customStyle="1" w:styleId="section">
    <w:name w:val="section"/>
    <w:link w:val="sectionChar"/>
    <w:autoRedefine/>
    <w:rsid w:val="002355AF"/>
    <w:pPr>
      <w:tabs>
        <w:tab w:val="left" w:pos="567"/>
      </w:tabs>
      <w:spacing w:after="0" w:line="240" w:lineRule="auto"/>
      <w:jc w:val="both"/>
    </w:pPr>
    <w:rPr>
      <w:rFonts w:ascii="Times" w:eastAsia="SimSun" w:hAnsi="Times" w:cs="Times New Roman"/>
      <w:b/>
      <w:color w:val="000000"/>
      <w:sz w:val="24"/>
      <w:lang w:val="en-GB"/>
    </w:rPr>
  </w:style>
  <w:style w:type="character" w:customStyle="1" w:styleId="sectionChar">
    <w:name w:val="section Char"/>
    <w:link w:val="section"/>
    <w:rsid w:val="002355AF"/>
    <w:rPr>
      <w:rFonts w:ascii="Times" w:eastAsia="SimSun" w:hAnsi="Times" w:cs="Times New Roman"/>
      <w:b/>
      <w:color w:val="000000"/>
      <w:sz w:val="24"/>
      <w:lang w:val="en-GB"/>
    </w:rPr>
  </w:style>
  <w:style w:type="paragraph" w:customStyle="1" w:styleId="TTPSectionHeading">
    <w:name w:val="TTP Section Heading"/>
    <w:basedOn w:val="Normal"/>
    <w:next w:val="Normal"/>
    <w:uiPriority w:val="99"/>
    <w:rsid w:val="00662AB6"/>
    <w:pPr>
      <w:autoSpaceDE w:val="0"/>
      <w:autoSpaceDN w:val="0"/>
      <w:spacing w:before="360" w:after="120" w:line="240" w:lineRule="auto"/>
      <w:jc w:val="both"/>
    </w:pPr>
    <w:rPr>
      <w:rFonts w:ascii="Times New Roman" w:eastAsia="SimSu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pdate@me.iitb.ac.i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hrikant.Jadhav@bharatforge.com"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Shrikant.Jadhav@bharatforge.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Rajkumar.Singh@bharatforge.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Shrikant Jadhav</cp:lastModifiedBy>
  <cp:revision>2</cp:revision>
  <dcterms:created xsi:type="dcterms:W3CDTF">2018-02-23T05:39:00Z</dcterms:created>
  <dcterms:modified xsi:type="dcterms:W3CDTF">2018-02-23T05:39:00Z</dcterms:modified>
</cp:coreProperties>
</file>