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0CC6C" w14:textId="2E45B51E" w:rsidR="007B1824" w:rsidRPr="006B5568" w:rsidRDefault="00C23DEB" w:rsidP="007B1824">
      <w:pPr>
        <w:pStyle w:val="2"/>
        <w:spacing w:before="0"/>
        <w:rPr>
          <w:rFonts w:ascii="Times New Roman" w:eastAsia="Times New Roman" w:hAnsi="Times New Roman" w:cs="Times New Roman"/>
          <w:color w:val="002060"/>
          <w:sz w:val="28"/>
          <w:szCs w:val="20"/>
          <w:lang w:val="en-IN"/>
        </w:rPr>
      </w:pPr>
      <w:r>
        <w:rPr>
          <w:rFonts w:ascii="Times New Roman" w:hAnsi="Times New Roman" w:cs="Times New Roman"/>
          <w:b/>
          <w:bCs/>
          <w:color w:val="002060"/>
          <w:sz w:val="28"/>
          <w:szCs w:val="20"/>
        </w:rPr>
        <w:t>A</w:t>
      </w:r>
      <w:r w:rsidR="009F66ED"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 </w:t>
      </w:r>
      <w:r w:rsidR="002E1484"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Satoumi practice </w:t>
      </w:r>
      <w:r w:rsidR="009F66ED"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to </w:t>
      </w:r>
      <w:r w:rsidR="002E1484"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the semi-enclosed </w:t>
      </w:r>
      <w:r w:rsidR="007B2E4F">
        <w:rPr>
          <w:rFonts w:ascii="Times New Roman" w:hAnsi="Times New Roman" w:cs="Times New Roman"/>
          <w:b/>
          <w:bCs/>
          <w:color w:val="002060"/>
          <w:sz w:val="28"/>
          <w:szCs w:val="20"/>
        </w:rPr>
        <w:t>bay</w:t>
      </w:r>
      <w:r w:rsidR="00970E44">
        <w:rPr>
          <w:rFonts w:ascii="Times New Roman" w:hAnsi="Times New Roman" w:cs="Times New Roman" w:hint="eastAsia"/>
          <w:b/>
          <w:bCs/>
          <w:color w:val="002060"/>
          <w:sz w:val="28"/>
          <w:szCs w:val="20"/>
          <w:lang w:eastAsia="ja-JP"/>
        </w:rPr>
        <w:t xml:space="preserve"> </w:t>
      </w:r>
      <w:r w:rsidR="00970E44">
        <w:rPr>
          <w:rFonts w:ascii="Times New Roman" w:hAnsi="Times New Roman" w:cs="Times New Roman"/>
          <w:b/>
          <w:bCs/>
          <w:color w:val="002060"/>
          <w:sz w:val="28"/>
          <w:szCs w:val="20"/>
          <w:lang w:eastAsia="ja-JP"/>
        </w:rPr>
        <w:t>after the hit of huge tsunami on 11 March 2011</w:t>
      </w:r>
      <w:r w:rsidR="009F66ED" w:rsidRPr="009F66ED"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 </w:t>
      </w:r>
      <w:r w:rsidR="009F66ED"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for realizing sustainable </w:t>
      </w:r>
      <w:r w:rsidR="000C122D">
        <w:rPr>
          <w:rFonts w:ascii="Times New Roman" w:hAnsi="Times New Roman" w:cs="Times New Roman"/>
          <w:b/>
          <w:bCs/>
          <w:color w:val="002060"/>
          <w:sz w:val="28"/>
          <w:szCs w:val="20"/>
        </w:rPr>
        <w:t>aquaculture</w:t>
      </w:r>
      <w:r w:rsidR="009F66ED"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 and sound marine environments</w:t>
      </w:r>
      <w:r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: </w:t>
      </w:r>
      <w:r w:rsidR="009F66ED">
        <w:rPr>
          <w:rFonts w:ascii="Times New Roman" w:hAnsi="Times New Roman" w:cs="Times New Roman"/>
          <w:b/>
          <w:bCs/>
          <w:color w:val="002060"/>
          <w:sz w:val="28"/>
          <w:szCs w:val="20"/>
        </w:rPr>
        <w:t>A</w:t>
      </w:r>
      <w:r w:rsidR="00970E44">
        <w:rPr>
          <w:rFonts w:ascii="Times New Roman" w:hAnsi="Times New Roman" w:cs="Times New Roman"/>
          <w:b/>
          <w:bCs/>
          <w:color w:val="002060"/>
          <w:sz w:val="28"/>
          <w:szCs w:val="20"/>
        </w:rPr>
        <w:t>n</w:t>
      </w:r>
      <w:r w:rsidR="002E1484"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 example of Shizugawa Bay, Japan</w:t>
      </w:r>
      <w:r w:rsidR="009F66ED">
        <w:rPr>
          <w:rFonts w:ascii="Times New Roman" w:hAnsi="Times New Roman" w:cs="Times New Roman"/>
          <w:b/>
          <w:bCs/>
          <w:color w:val="002060"/>
          <w:sz w:val="28"/>
          <w:szCs w:val="20"/>
        </w:rPr>
        <w:t>.</w:t>
      </w:r>
    </w:p>
    <w:p w14:paraId="15FF2F31" w14:textId="6F3430A3" w:rsidR="00406DAF" w:rsidRPr="006B5568" w:rsidRDefault="002E1484" w:rsidP="00894F86">
      <w:pPr>
        <w:pStyle w:val="a4"/>
        <w:spacing w:before="73" w:line="198" w:lineRule="exact"/>
        <w:ind w:right="331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Teruhisa KOMATSU</w:t>
      </w:r>
      <w:r w:rsidR="005C2E3C" w:rsidRPr="006B5568">
        <w:rPr>
          <w:rFonts w:ascii="Times New Roman" w:hAnsi="Times New Roman" w:cs="Times New Roman"/>
          <w:sz w:val="20"/>
          <w:szCs w:val="20"/>
        </w:rPr>
        <w:t>, D</w:t>
      </w:r>
      <w:r>
        <w:rPr>
          <w:rFonts w:ascii="Times New Roman" w:hAnsi="Times New Roman" w:cs="Times New Roman"/>
          <w:sz w:val="20"/>
          <w:szCs w:val="20"/>
        </w:rPr>
        <w:t>r. of Agriculture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Yokohama College of Commerce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Japan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9C22A1D" w14:textId="25DEB645" w:rsidR="005C2E3C" w:rsidRDefault="002E1484" w:rsidP="00894F86">
      <w:pPr>
        <w:pStyle w:val="a4"/>
        <w:spacing w:before="73" w:line="198" w:lineRule="exact"/>
        <w:ind w:right="374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Shuji SASA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PhD, </w:t>
      </w:r>
      <w:r>
        <w:rPr>
          <w:rFonts w:ascii="Times New Roman" w:hAnsi="Times New Roman" w:cs="Times New Roman"/>
          <w:sz w:val="20"/>
          <w:szCs w:val="20"/>
        </w:rPr>
        <w:t>Yokohama College of Commerce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Japan</w:t>
      </w:r>
    </w:p>
    <w:p w14:paraId="6C0341B7" w14:textId="54047093" w:rsidR="00894F86" w:rsidRDefault="00894F86" w:rsidP="00894F86">
      <w:pPr>
        <w:pStyle w:val="a4"/>
        <w:spacing w:before="73" w:line="198" w:lineRule="exact"/>
        <w:ind w:right="374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>S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higeru MONTANI, Dr. of Fisheries, </w:t>
      </w:r>
      <w:r>
        <w:rPr>
          <w:rFonts w:ascii="Times New Roman" w:hAnsi="Times New Roman" w:cs="Times New Roman"/>
          <w:sz w:val="20"/>
          <w:szCs w:val="20"/>
        </w:rPr>
        <w:t>Yokohama College of Commerce</w:t>
      </w:r>
      <w:r w:rsidRPr="006B5568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Japan</w:t>
      </w:r>
    </w:p>
    <w:p w14:paraId="495FA5FF" w14:textId="1BA17E63" w:rsidR="00894F86" w:rsidRDefault="00894F86" w:rsidP="00894F86">
      <w:pPr>
        <w:pStyle w:val="a4"/>
        <w:spacing w:before="73" w:line="198" w:lineRule="exact"/>
        <w:ind w:right="3744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  <w:r w:rsidRPr="00795187"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>T</w:t>
      </w:r>
      <w:r w:rsidRPr="00795187">
        <w:rPr>
          <w:rFonts w:ascii="Times New Roman" w:eastAsiaTheme="minorEastAsia" w:hAnsi="Times New Roman" w:cs="Times New Roman"/>
          <w:sz w:val="20"/>
          <w:szCs w:val="20"/>
          <w:lang w:eastAsia="ja-JP"/>
        </w:rPr>
        <w:t>akahu</w:t>
      </w:r>
      <w:r w:rsidR="00795187" w:rsidRPr="00795187">
        <w:rPr>
          <w:rFonts w:ascii="Times New Roman" w:eastAsiaTheme="minorEastAsia" w:hAnsi="Times New Roman" w:cs="Times New Roman"/>
          <w:sz w:val="20"/>
          <w:szCs w:val="20"/>
          <w:lang w:eastAsia="ja-JP"/>
        </w:rPr>
        <w:t>mi Sakamaki, PhD, Tohoku Univer</w:t>
      </w:r>
      <w:r w:rsidR="00795187">
        <w:rPr>
          <w:rFonts w:ascii="Times New Roman" w:eastAsiaTheme="minorEastAsia" w:hAnsi="Times New Roman" w:cs="Times New Roman"/>
          <w:sz w:val="20"/>
          <w:szCs w:val="20"/>
          <w:lang w:eastAsia="ja-JP"/>
        </w:rPr>
        <w:t>sity, Japan</w:t>
      </w:r>
    </w:p>
    <w:p w14:paraId="1D7A5C55" w14:textId="12A49FFF" w:rsidR="00795187" w:rsidRDefault="00795187" w:rsidP="00894F86">
      <w:pPr>
        <w:pStyle w:val="a4"/>
        <w:spacing w:before="73" w:line="198" w:lineRule="exact"/>
        <w:ind w:right="3744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  <w:r w:rsidRPr="00795187"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>O</w:t>
      </w:r>
      <w:r w:rsidRPr="00795187"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samu NISHIMURA, Dr. 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>o</w:t>
      </w:r>
      <w:r w:rsidRPr="00795187">
        <w:rPr>
          <w:rFonts w:ascii="Times New Roman" w:eastAsiaTheme="minorEastAsia" w:hAnsi="Times New Roman" w:cs="Times New Roman"/>
          <w:sz w:val="20"/>
          <w:szCs w:val="20"/>
          <w:lang w:eastAsia="ja-JP"/>
        </w:rPr>
        <w:t>f Te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>chnology, Tohoku University</w:t>
      </w:r>
    </w:p>
    <w:p w14:paraId="6D081C0E" w14:textId="2B59013D" w:rsidR="00795187" w:rsidRDefault="00795187" w:rsidP="00894F86">
      <w:pPr>
        <w:pStyle w:val="a4"/>
        <w:spacing w:before="73" w:line="198" w:lineRule="exact"/>
        <w:ind w:right="3744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  <w:r w:rsidRPr="00795187"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>C</w:t>
      </w:r>
      <w:r w:rsidRPr="00795187">
        <w:rPr>
          <w:rFonts w:ascii="Times New Roman" w:eastAsiaTheme="minorEastAsia" w:hAnsi="Times New Roman" w:cs="Times New Roman"/>
          <w:sz w:val="20"/>
          <w:szCs w:val="20"/>
          <w:lang w:eastAsia="ja-JP"/>
        </w:rPr>
        <w:t>hihiro YOSHIMURA, PhD, Tokyo I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>nstitute of Technology, Japan</w:t>
      </w:r>
    </w:p>
    <w:p w14:paraId="109150BD" w14:textId="17415B9C" w:rsidR="00795187" w:rsidRDefault="00795187" w:rsidP="00894F86">
      <w:pPr>
        <w:pStyle w:val="a4"/>
        <w:spacing w:before="73" w:line="198" w:lineRule="exact"/>
        <w:ind w:right="3744"/>
        <w:rPr>
          <w:rFonts w:ascii="Times New Roman" w:eastAsiaTheme="minorEastAsia" w:hAnsi="Times New Roman" w:cs="Times New Roman"/>
          <w:sz w:val="20"/>
          <w:szCs w:val="20"/>
          <w:lang w:eastAsia="ja-JP"/>
        </w:rPr>
      </w:pPr>
      <w:r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>M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 xml:space="preserve">anabu FUJII, </w:t>
      </w:r>
      <w:r w:rsidRPr="00795187">
        <w:rPr>
          <w:rFonts w:ascii="Times New Roman" w:eastAsiaTheme="minorEastAsia" w:hAnsi="Times New Roman" w:cs="Times New Roman"/>
          <w:sz w:val="20"/>
          <w:szCs w:val="20"/>
          <w:lang w:eastAsia="ja-JP"/>
        </w:rPr>
        <w:t>PhD, Tokyo I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>nstitute of Technology, Japan</w:t>
      </w:r>
    </w:p>
    <w:p w14:paraId="41643954" w14:textId="2C940BAD" w:rsidR="00795187" w:rsidRPr="00795187" w:rsidRDefault="00795187" w:rsidP="00894F86">
      <w:pPr>
        <w:pStyle w:val="a4"/>
        <w:spacing w:before="73" w:line="198" w:lineRule="exact"/>
        <w:ind w:right="3744"/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</w:pPr>
      <w:r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>T</w:t>
      </w:r>
      <w:r>
        <w:rPr>
          <w:rFonts w:ascii="Times New Roman" w:eastAsiaTheme="minorEastAsia" w:hAnsi="Times New Roman" w:cs="Times New Roman"/>
          <w:sz w:val="20"/>
          <w:szCs w:val="20"/>
          <w:lang w:eastAsia="ja-JP"/>
        </w:rPr>
        <w:t>etsuo YANAGI, Dr. of Science, EMECS Center, Japan</w:t>
      </w:r>
    </w:p>
    <w:p w14:paraId="28D68708" w14:textId="753F162D" w:rsidR="005C2E3C" w:rsidRPr="00795187" w:rsidRDefault="005C2E3C" w:rsidP="00406DAF">
      <w:pPr>
        <w:pStyle w:val="3"/>
        <w:spacing w:before="147"/>
        <w:ind w:left="0"/>
        <w:jc w:val="both"/>
        <w:rPr>
          <w:rFonts w:ascii="Times New Roman" w:hAnsi="Times New Roman" w:cs="Times New Roman"/>
        </w:rPr>
      </w:pPr>
      <w:r w:rsidRPr="00795187">
        <w:rPr>
          <w:rFonts w:ascii="Times New Roman" w:hAnsi="Times New Roman" w:cs="Times New Roman"/>
          <w:color w:val="BF5A14"/>
        </w:rPr>
        <w:t xml:space="preserve">Abstract </w:t>
      </w:r>
    </w:p>
    <w:p w14:paraId="49071858" w14:textId="45B549CE" w:rsidR="00146DAC" w:rsidRPr="006B5568" w:rsidRDefault="00970E44" w:rsidP="00406DAF">
      <w:pPr>
        <w:pStyle w:val="a4"/>
        <w:spacing w:before="90" w:line="278" w:lineRule="auto"/>
        <w:ind w:left="100"/>
        <w:rPr>
          <w:rFonts w:ascii="Times New Roman" w:hAnsi="Times New Roman" w:cs="Times New Roman"/>
          <w:sz w:val="20"/>
          <w:szCs w:val="20"/>
        </w:rPr>
      </w:pPr>
      <w:r w:rsidRPr="00970E44">
        <w:rPr>
          <w:rFonts w:ascii="Times New Roman" w:hAnsi="Times New Roman" w:cs="Times New Roman"/>
          <w:sz w:val="20"/>
          <w:szCs w:val="20"/>
        </w:rPr>
        <w:t>Rias-type bays are one of the most common coasts in Japan where aquacultures</w:t>
      </w:r>
      <w:r w:rsidR="00391304">
        <w:rPr>
          <w:rFonts w:ascii="Times New Roman" w:hAnsi="Times New Roman" w:cs="Times New Roman"/>
          <w:sz w:val="20"/>
          <w:szCs w:val="20"/>
        </w:rPr>
        <w:t xml:space="preserve"> without feeding</w:t>
      </w:r>
      <w:r w:rsidRPr="00970E44">
        <w:rPr>
          <w:rFonts w:ascii="Times New Roman" w:hAnsi="Times New Roman" w:cs="Times New Roman"/>
          <w:sz w:val="20"/>
          <w:szCs w:val="20"/>
        </w:rPr>
        <w:t xml:space="preserve"> have been active. The huge tsunami hit Sanriku Coast consisting of open rias-type bays near the epicenter facing Pacific Ocean on 11 March 2011. For recovering Sanriku Coast, it is important to include sustainability in its program. Satoumi</w:t>
      </w:r>
      <w:r w:rsidR="00C70081">
        <w:rPr>
          <w:rFonts w:ascii="Times New Roman" w:hAnsi="Times New Roman" w:cs="Times New Roman"/>
          <w:sz w:val="20"/>
          <w:szCs w:val="20"/>
        </w:rPr>
        <w:t xml:space="preserve"> practice</w:t>
      </w:r>
      <w:r w:rsidRPr="00970E44">
        <w:rPr>
          <w:rFonts w:ascii="Times New Roman" w:hAnsi="Times New Roman" w:cs="Times New Roman"/>
          <w:sz w:val="20"/>
          <w:szCs w:val="20"/>
        </w:rPr>
        <w:t xml:space="preserve"> is defined as </w:t>
      </w:r>
      <w:r w:rsidR="00B16188">
        <w:rPr>
          <w:rFonts w:ascii="Times New Roman" w:hAnsi="Times New Roman" w:cs="Times New Roman"/>
          <w:sz w:val="20"/>
          <w:szCs w:val="20"/>
        </w:rPr>
        <w:t>a</w:t>
      </w:r>
      <w:r w:rsidRPr="00970E44">
        <w:rPr>
          <w:rFonts w:ascii="Times New Roman" w:hAnsi="Times New Roman" w:cs="Times New Roman"/>
          <w:sz w:val="20"/>
          <w:szCs w:val="20"/>
        </w:rPr>
        <w:t xml:space="preserve"> human use and management of coastal seas for high productivity while maintaining high biodiversity. </w:t>
      </w:r>
      <w:r w:rsidR="009F66ED">
        <w:rPr>
          <w:rFonts w:ascii="Times New Roman" w:hAnsi="Times New Roman" w:cs="Times New Roman"/>
          <w:sz w:val="20"/>
          <w:szCs w:val="20"/>
        </w:rPr>
        <w:t xml:space="preserve">We </w:t>
      </w:r>
      <w:r w:rsidR="00A92239">
        <w:rPr>
          <w:rFonts w:ascii="Times New Roman" w:hAnsi="Times New Roman" w:cs="Times New Roman"/>
          <w:sz w:val="20"/>
          <w:szCs w:val="20"/>
        </w:rPr>
        <w:t>studied</w:t>
      </w:r>
      <w:r w:rsidR="009F66ED">
        <w:rPr>
          <w:rFonts w:ascii="Times New Roman" w:hAnsi="Times New Roman" w:cs="Times New Roman"/>
          <w:sz w:val="20"/>
          <w:szCs w:val="20"/>
        </w:rPr>
        <w:t xml:space="preserve"> a typical rias-type bay</w:t>
      </w:r>
      <w:r w:rsidR="00894F86">
        <w:rPr>
          <w:rFonts w:ascii="Times New Roman" w:hAnsi="Times New Roman" w:cs="Times New Roman"/>
          <w:sz w:val="20"/>
          <w:szCs w:val="20"/>
        </w:rPr>
        <w:t>, Shizugawa Bay,</w:t>
      </w:r>
      <w:r w:rsidR="009F66ED">
        <w:rPr>
          <w:rFonts w:ascii="Times New Roman" w:hAnsi="Times New Roman" w:cs="Times New Roman"/>
          <w:sz w:val="20"/>
          <w:szCs w:val="20"/>
        </w:rPr>
        <w:t xml:space="preserve"> in southern Sanriku Coast</w:t>
      </w:r>
      <w:r w:rsidR="00B16188">
        <w:rPr>
          <w:rFonts w:ascii="Times New Roman" w:hAnsi="Times New Roman" w:cs="Times New Roman"/>
          <w:sz w:val="20"/>
          <w:szCs w:val="20"/>
        </w:rPr>
        <w:t xml:space="preserve">, where oyster and </w:t>
      </w:r>
      <w:r w:rsidR="00B16188" w:rsidRPr="00B16188">
        <w:rPr>
          <w:rFonts w:ascii="Times New Roman" w:hAnsi="Times New Roman" w:cs="Times New Roman"/>
          <w:i/>
          <w:sz w:val="20"/>
          <w:szCs w:val="20"/>
        </w:rPr>
        <w:t>Undaria pinnatifida</w:t>
      </w:r>
      <w:r w:rsidR="00B16188">
        <w:rPr>
          <w:rFonts w:ascii="Times New Roman" w:hAnsi="Times New Roman" w:cs="Times New Roman"/>
          <w:sz w:val="20"/>
          <w:szCs w:val="20"/>
        </w:rPr>
        <w:t xml:space="preserve"> are mainly cultured</w:t>
      </w:r>
      <w:r w:rsidR="009F66ED">
        <w:rPr>
          <w:rFonts w:ascii="Times New Roman" w:hAnsi="Times New Roman" w:cs="Times New Roman"/>
          <w:sz w:val="20"/>
          <w:szCs w:val="20"/>
        </w:rPr>
        <w:t xml:space="preserve">. The tsunami flushed out most of all </w:t>
      </w:r>
      <w:r w:rsidR="00A92239">
        <w:rPr>
          <w:rFonts w:ascii="Times New Roman" w:hAnsi="Times New Roman" w:cs="Times New Roman"/>
          <w:sz w:val="20"/>
          <w:szCs w:val="20"/>
        </w:rPr>
        <w:t>aqua</w:t>
      </w:r>
      <w:r w:rsidR="009F66ED">
        <w:rPr>
          <w:rFonts w:ascii="Times New Roman" w:hAnsi="Times New Roman" w:cs="Times New Roman"/>
          <w:sz w:val="20"/>
          <w:szCs w:val="20"/>
        </w:rPr>
        <w:t>culture facilities. Just after the tsunami, they deployed seed oysters</w:t>
      </w:r>
      <w:r w:rsidR="00894F86">
        <w:rPr>
          <w:rFonts w:ascii="Times New Roman" w:hAnsi="Times New Roman" w:cs="Times New Roman"/>
          <w:sz w:val="20"/>
          <w:szCs w:val="20"/>
        </w:rPr>
        <w:t xml:space="preserve">, which fortunately escaped from the tsunami, </w:t>
      </w:r>
      <w:r w:rsidR="009F66ED">
        <w:rPr>
          <w:rFonts w:ascii="Times New Roman" w:hAnsi="Times New Roman" w:cs="Times New Roman"/>
          <w:sz w:val="20"/>
          <w:szCs w:val="20"/>
        </w:rPr>
        <w:t>on the sea</w:t>
      </w:r>
      <w:r w:rsidR="00B16188">
        <w:rPr>
          <w:rFonts w:ascii="Times New Roman" w:hAnsi="Times New Roman" w:cs="Times New Roman"/>
          <w:sz w:val="20"/>
          <w:szCs w:val="20"/>
        </w:rPr>
        <w:t xml:space="preserve"> in 2011</w:t>
      </w:r>
      <w:r w:rsidR="00894F86">
        <w:rPr>
          <w:rFonts w:ascii="Times New Roman" w:hAnsi="Times New Roman" w:cs="Times New Roman"/>
          <w:sz w:val="20"/>
          <w:szCs w:val="20"/>
        </w:rPr>
        <w:t>. The oysters</w:t>
      </w:r>
      <w:r w:rsidR="00B16188">
        <w:rPr>
          <w:rFonts w:ascii="Times New Roman" w:hAnsi="Times New Roman" w:cs="Times New Roman"/>
          <w:sz w:val="20"/>
          <w:szCs w:val="20"/>
        </w:rPr>
        <w:t xml:space="preserve"> grew to</w:t>
      </w:r>
      <w:r w:rsidR="00894F86">
        <w:rPr>
          <w:rFonts w:ascii="Times New Roman" w:hAnsi="Times New Roman" w:cs="Times New Roman"/>
          <w:sz w:val="20"/>
          <w:szCs w:val="20"/>
        </w:rPr>
        <w:t xml:space="preserve"> a commercial size in ten months</w:t>
      </w:r>
      <w:r w:rsidR="00C70081">
        <w:rPr>
          <w:rFonts w:ascii="Times New Roman" w:hAnsi="Times New Roman" w:cs="Times New Roman"/>
          <w:sz w:val="20"/>
          <w:szCs w:val="20"/>
        </w:rPr>
        <w:t xml:space="preserve"> due to good prey condition</w:t>
      </w:r>
      <w:r w:rsidR="00894F86">
        <w:rPr>
          <w:rFonts w:ascii="Times New Roman" w:hAnsi="Times New Roman" w:cs="Times New Roman"/>
          <w:sz w:val="20"/>
          <w:szCs w:val="20"/>
        </w:rPr>
        <w:t xml:space="preserve"> while they needed two to three years before the tsunami</w:t>
      </w:r>
      <w:r w:rsidR="00C70081">
        <w:rPr>
          <w:rFonts w:ascii="Times New Roman" w:hAnsi="Times New Roman" w:cs="Times New Roman"/>
          <w:sz w:val="20"/>
          <w:szCs w:val="20"/>
        </w:rPr>
        <w:t xml:space="preserve"> because of insufficient prey condition</w:t>
      </w:r>
      <w:r w:rsidR="00894F86">
        <w:rPr>
          <w:rFonts w:ascii="Times New Roman" w:hAnsi="Times New Roman" w:cs="Times New Roman"/>
          <w:sz w:val="20"/>
          <w:szCs w:val="20"/>
        </w:rPr>
        <w:t xml:space="preserve">. </w:t>
      </w:r>
      <w:r w:rsidR="009F66ED">
        <w:rPr>
          <w:rFonts w:ascii="Times New Roman" w:hAnsi="Times New Roman" w:cs="Times New Roman"/>
          <w:sz w:val="20"/>
          <w:szCs w:val="20"/>
        </w:rPr>
        <w:t>After long discussion among fishermen,</w:t>
      </w:r>
      <w:r w:rsidR="00894F86" w:rsidRPr="00894F86">
        <w:rPr>
          <w:rFonts w:ascii="Times New Roman" w:hAnsi="Times New Roman" w:cs="Times New Roman"/>
          <w:sz w:val="20"/>
          <w:szCs w:val="20"/>
        </w:rPr>
        <w:t xml:space="preserve"> </w:t>
      </w:r>
      <w:r w:rsidR="00894F86" w:rsidRPr="00970E44">
        <w:rPr>
          <w:rFonts w:ascii="Times New Roman" w:hAnsi="Times New Roman" w:cs="Times New Roman"/>
          <w:sz w:val="20"/>
          <w:szCs w:val="20"/>
        </w:rPr>
        <w:t>Committee for Shizugawa Bay Management of Fishermen’s Cooperative of Miyagi Prefecture</w:t>
      </w:r>
      <w:r w:rsidR="009F66ED">
        <w:rPr>
          <w:rFonts w:ascii="Times New Roman" w:hAnsi="Times New Roman" w:cs="Times New Roman"/>
          <w:sz w:val="20"/>
          <w:szCs w:val="20"/>
        </w:rPr>
        <w:t xml:space="preserve"> decided to decrease </w:t>
      </w:r>
      <w:r w:rsidR="00B16188">
        <w:rPr>
          <w:rFonts w:ascii="Times New Roman" w:hAnsi="Times New Roman" w:cs="Times New Roman"/>
          <w:sz w:val="20"/>
          <w:szCs w:val="20"/>
        </w:rPr>
        <w:t xml:space="preserve">oyster </w:t>
      </w:r>
      <w:r w:rsidR="009F66ED">
        <w:rPr>
          <w:rFonts w:ascii="Times New Roman" w:hAnsi="Times New Roman" w:cs="Times New Roman"/>
          <w:sz w:val="20"/>
          <w:szCs w:val="20"/>
        </w:rPr>
        <w:t>culture facilities b</w:t>
      </w:r>
      <w:r w:rsidR="00894F86">
        <w:rPr>
          <w:rFonts w:ascii="Times New Roman" w:hAnsi="Times New Roman" w:cs="Times New Roman"/>
          <w:sz w:val="20"/>
          <w:szCs w:val="20"/>
        </w:rPr>
        <w:t>ased on this experience</w:t>
      </w:r>
      <w:r w:rsidR="00C70081">
        <w:rPr>
          <w:rFonts w:ascii="Times New Roman" w:hAnsi="Times New Roman" w:cs="Times New Roman"/>
          <w:sz w:val="20"/>
          <w:szCs w:val="20"/>
        </w:rPr>
        <w:t xml:space="preserve"> of oyster growth</w:t>
      </w:r>
      <w:r w:rsidR="009F66ED">
        <w:rPr>
          <w:rFonts w:ascii="Times New Roman" w:hAnsi="Times New Roman" w:cs="Times New Roman"/>
          <w:sz w:val="20"/>
          <w:szCs w:val="20"/>
        </w:rPr>
        <w:t xml:space="preserve">. </w:t>
      </w:r>
      <w:r w:rsidRPr="00970E44">
        <w:rPr>
          <w:rFonts w:ascii="Times New Roman" w:hAnsi="Times New Roman" w:cs="Times New Roman"/>
          <w:sz w:val="20"/>
          <w:szCs w:val="20"/>
        </w:rPr>
        <w:t xml:space="preserve">We conducted scientific researches on mapping of coastal habitats and aquaculture facilities, hydrography, and material flows of nutrients, </w:t>
      </w:r>
      <w:r w:rsidR="00391304">
        <w:rPr>
          <w:rFonts w:ascii="Times New Roman" w:hAnsi="Times New Roman" w:cs="Times New Roman"/>
          <w:sz w:val="20"/>
          <w:szCs w:val="20"/>
        </w:rPr>
        <w:t>a minor element (</w:t>
      </w:r>
      <w:r w:rsidRPr="00970E44">
        <w:rPr>
          <w:rFonts w:ascii="Times New Roman" w:hAnsi="Times New Roman" w:cs="Times New Roman"/>
          <w:sz w:val="20"/>
          <w:szCs w:val="20"/>
        </w:rPr>
        <w:t>Fe</w:t>
      </w:r>
      <w:r w:rsidR="00391304">
        <w:rPr>
          <w:rFonts w:ascii="Times New Roman" w:hAnsi="Times New Roman" w:cs="Times New Roman"/>
          <w:sz w:val="20"/>
          <w:szCs w:val="20"/>
        </w:rPr>
        <w:t>)</w:t>
      </w:r>
      <w:r w:rsidRPr="00970E44">
        <w:rPr>
          <w:rFonts w:ascii="Times New Roman" w:hAnsi="Times New Roman" w:cs="Times New Roman"/>
          <w:sz w:val="20"/>
          <w:szCs w:val="20"/>
        </w:rPr>
        <w:t xml:space="preserve"> and </w:t>
      </w:r>
      <w:r w:rsidR="00B16188">
        <w:rPr>
          <w:rFonts w:ascii="Times New Roman" w:hAnsi="Times New Roman" w:cs="Times New Roman"/>
          <w:sz w:val="20"/>
          <w:szCs w:val="20"/>
        </w:rPr>
        <w:t xml:space="preserve">particulate </w:t>
      </w:r>
      <w:r w:rsidRPr="00970E44">
        <w:rPr>
          <w:rFonts w:ascii="Times New Roman" w:hAnsi="Times New Roman" w:cs="Times New Roman"/>
          <w:sz w:val="20"/>
          <w:szCs w:val="20"/>
        </w:rPr>
        <w:t xml:space="preserve">organic matters in the bay including those from the rivers and the offshore waters. Based on these data, a physical-biological coupling model was used for calculating the number of aquaculture facilities that are suitable not only for yields but also for environments. </w:t>
      </w:r>
      <w:r w:rsidR="00C70081">
        <w:rPr>
          <w:rFonts w:ascii="Times New Roman" w:hAnsi="Times New Roman" w:cs="Times New Roman"/>
          <w:sz w:val="20"/>
          <w:szCs w:val="20"/>
        </w:rPr>
        <w:t>A council for discussing on sustainable aquacultures and sound marine environments in Shizugawa Bay</w:t>
      </w:r>
      <w:r w:rsidRPr="00970E44">
        <w:rPr>
          <w:rFonts w:ascii="Times New Roman" w:hAnsi="Times New Roman" w:cs="Times New Roman"/>
          <w:sz w:val="20"/>
          <w:szCs w:val="20"/>
        </w:rPr>
        <w:t xml:space="preserve"> w</w:t>
      </w:r>
      <w:r w:rsidR="00C70081">
        <w:rPr>
          <w:rFonts w:ascii="Times New Roman" w:hAnsi="Times New Roman" w:cs="Times New Roman"/>
          <w:sz w:val="20"/>
          <w:szCs w:val="20"/>
        </w:rPr>
        <w:t>as</w:t>
      </w:r>
      <w:r w:rsidRPr="00970E44">
        <w:rPr>
          <w:rFonts w:ascii="Times New Roman" w:hAnsi="Times New Roman" w:cs="Times New Roman"/>
          <w:sz w:val="20"/>
          <w:szCs w:val="20"/>
        </w:rPr>
        <w:t xml:space="preserve"> established </w:t>
      </w:r>
      <w:r w:rsidR="00C70081">
        <w:rPr>
          <w:rFonts w:ascii="Times New Roman" w:hAnsi="Times New Roman" w:cs="Times New Roman"/>
          <w:sz w:val="20"/>
          <w:szCs w:val="20"/>
        </w:rPr>
        <w:t>by</w:t>
      </w:r>
      <w:r w:rsidRPr="00970E44">
        <w:rPr>
          <w:rFonts w:ascii="Times New Roman" w:hAnsi="Times New Roman" w:cs="Times New Roman"/>
          <w:sz w:val="20"/>
          <w:szCs w:val="20"/>
        </w:rPr>
        <w:t xml:space="preserve"> a fishermen’s’ cooperative, local governments</w:t>
      </w:r>
      <w:r w:rsidR="00C70081">
        <w:rPr>
          <w:rFonts w:ascii="Times New Roman" w:hAnsi="Times New Roman" w:cs="Times New Roman"/>
          <w:sz w:val="20"/>
          <w:szCs w:val="20"/>
        </w:rPr>
        <w:t>, WWF</w:t>
      </w:r>
      <w:r w:rsidRPr="00970E44">
        <w:rPr>
          <w:rFonts w:ascii="Times New Roman" w:hAnsi="Times New Roman" w:cs="Times New Roman"/>
          <w:sz w:val="20"/>
          <w:szCs w:val="20"/>
        </w:rPr>
        <w:t xml:space="preserve"> and scientists. </w:t>
      </w:r>
      <w:r w:rsidR="00C70081">
        <w:rPr>
          <w:rFonts w:ascii="Times New Roman" w:hAnsi="Times New Roman" w:cs="Times New Roman"/>
          <w:sz w:val="20"/>
          <w:szCs w:val="20"/>
        </w:rPr>
        <w:t xml:space="preserve">Discussion </w:t>
      </w:r>
      <w:r w:rsidR="00391304">
        <w:rPr>
          <w:rFonts w:ascii="Times New Roman" w:hAnsi="Times New Roman" w:cs="Times New Roman"/>
          <w:sz w:val="20"/>
          <w:szCs w:val="20"/>
        </w:rPr>
        <w:t xml:space="preserve">based on scientific researches </w:t>
      </w:r>
      <w:r w:rsidR="00C70081">
        <w:rPr>
          <w:rFonts w:ascii="Times New Roman" w:hAnsi="Times New Roman" w:cs="Times New Roman"/>
          <w:sz w:val="20"/>
          <w:szCs w:val="20"/>
        </w:rPr>
        <w:t>promoted sustainable aquaculture. T</w:t>
      </w:r>
      <w:r w:rsidRPr="00970E44">
        <w:rPr>
          <w:rFonts w:ascii="Times New Roman" w:hAnsi="Times New Roman" w:cs="Times New Roman"/>
          <w:sz w:val="20"/>
          <w:szCs w:val="20"/>
        </w:rPr>
        <w:t xml:space="preserve">his </w:t>
      </w:r>
      <w:r w:rsidR="00C70081">
        <w:rPr>
          <w:rFonts w:ascii="Times New Roman" w:hAnsi="Times New Roman" w:cs="Times New Roman"/>
          <w:sz w:val="20"/>
          <w:szCs w:val="20"/>
        </w:rPr>
        <w:t>Satoumi practice</w:t>
      </w:r>
      <w:r w:rsidRPr="00970E44">
        <w:rPr>
          <w:rFonts w:ascii="Times New Roman" w:hAnsi="Times New Roman" w:cs="Times New Roman"/>
          <w:sz w:val="20"/>
          <w:szCs w:val="20"/>
        </w:rPr>
        <w:t xml:space="preserve"> may help to realize sustainable coastal use of a rias-type bay.</w:t>
      </w:r>
      <w:r w:rsidR="002E148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3DCB06" w14:textId="0F4AEFD7" w:rsidR="00254333" w:rsidRDefault="00254333" w:rsidP="00254333">
      <w:pPr>
        <w:pStyle w:val="a4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Metho</w:t>
      </w:r>
      <w:r w:rsidR="002929A4">
        <w:rPr>
          <w:rFonts w:ascii="Times New Roman" w:hAnsi="Times New Roman" w:cs="Times New Roman"/>
          <w:b/>
          <w:color w:val="BF5A14"/>
          <w:sz w:val="20"/>
          <w:szCs w:val="20"/>
        </w:rPr>
        <w:t>do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logy and Theoretical O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rientation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131FB1D9" w14:textId="3DC2CF16" w:rsidR="005D3416" w:rsidRPr="003F673D" w:rsidRDefault="00A92239" w:rsidP="00254333">
      <w:pPr>
        <w:pStyle w:val="a4"/>
        <w:spacing w:before="90" w:line="278" w:lineRule="auto"/>
        <w:rPr>
          <w:rFonts w:ascii="Times New Roman" w:hAnsi="Times New Roman" w:cs="Times New Roman" w:hint="eastAsia"/>
          <w:sz w:val="20"/>
          <w:szCs w:val="20"/>
        </w:rPr>
      </w:pPr>
      <w:r w:rsidRPr="00970E44">
        <w:rPr>
          <w:rFonts w:ascii="Times New Roman" w:hAnsi="Times New Roman" w:cs="Times New Roman"/>
          <w:sz w:val="20"/>
          <w:szCs w:val="20"/>
        </w:rPr>
        <w:t xml:space="preserve">We conducted scientific researches on hydrography, and material flows of nutrients, a minor element (Fe) and </w:t>
      </w:r>
      <w:r>
        <w:rPr>
          <w:rFonts w:ascii="Times New Roman" w:hAnsi="Times New Roman" w:cs="Times New Roman"/>
          <w:sz w:val="20"/>
          <w:szCs w:val="20"/>
        </w:rPr>
        <w:t xml:space="preserve">particulate </w:t>
      </w:r>
      <w:r w:rsidRPr="00970E44">
        <w:rPr>
          <w:rFonts w:ascii="Times New Roman" w:hAnsi="Times New Roman" w:cs="Times New Roman"/>
          <w:sz w:val="20"/>
          <w:szCs w:val="20"/>
        </w:rPr>
        <w:t xml:space="preserve">organic matters </w:t>
      </w:r>
      <w:r>
        <w:rPr>
          <w:rFonts w:ascii="Times New Roman" w:hAnsi="Times New Roman" w:cs="Times New Roman"/>
          <w:sz w:val="20"/>
          <w:szCs w:val="20"/>
        </w:rPr>
        <w:t xml:space="preserve">(POM) </w:t>
      </w:r>
      <w:r w:rsidRPr="00970E44">
        <w:rPr>
          <w:rFonts w:ascii="Times New Roman" w:hAnsi="Times New Roman" w:cs="Times New Roman"/>
          <w:sz w:val="20"/>
          <w:szCs w:val="20"/>
        </w:rPr>
        <w:t>in the bay including those from the rivers and the offshore waters.</w:t>
      </w:r>
      <w:r w:rsidR="005D3416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970E44">
        <w:rPr>
          <w:rFonts w:ascii="Times New Roman" w:hAnsi="Times New Roman" w:cs="Times New Roman"/>
          <w:sz w:val="20"/>
          <w:szCs w:val="20"/>
        </w:rPr>
        <w:t>oastal habitats and aquaculture facilities</w:t>
      </w:r>
      <w:r w:rsidR="005D3416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were mapped with a remote sensing technique before and after the tsunami. A</w:t>
      </w:r>
      <w:r w:rsidR="005D3416" w:rsidRPr="00970E44">
        <w:rPr>
          <w:rFonts w:ascii="Times New Roman" w:hAnsi="Times New Roman" w:cs="Times New Roman"/>
          <w:sz w:val="20"/>
          <w:szCs w:val="20"/>
        </w:rPr>
        <w:t xml:space="preserve"> physical-biological coupling model was used for calculating the number of aquaculture facilities that are suitable not only for yields but also for environments</w:t>
      </w:r>
      <w:r>
        <w:rPr>
          <w:rFonts w:ascii="Times New Roman" w:hAnsi="Times New Roman" w:cs="Times New Roman"/>
          <w:sz w:val="20"/>
          <w:szCs w:val="20"/>
        </w:rPr>
        <w:t xml:space="preserve"> using data obtained with above-mentioned methods</w:t>
      </w:r>
      <w:r w:rsidR="005D3416" w:rsidRPr="00970E44">
        <w:rPr>
          <w:rFonts w:ascii="Times New Roman" w:hAnsi="Times New Roman" w:cs="Times New Roman"/>
          <w:sz w:val="20"/>
          <w:szCs w:val="20"/>
        </w:rPr>
        <w:t>.</w:t>
      </w:r>
      <w:r w:rsidR="005D3416">
        <w:rPr>
          <w:rFonts w:ascii="Times New Roman" w:hAnsi="Times New Roman" w:cs="Times New Roman"/>
          <w:sz w:val="20"/>
          <w:szCs w:val="20"/>
        </w:rPr>
        <w:t xml:space="preserve"> We organized meetings for realizing sustainable use and sound marine environments in Shizugawa Bay with local fishermen cooperative, local governments, WWF and us</w:t>
      </w:r>
      <w:r w:rsidR="008251A0">
        <w:rPr>
          <w:rFonts w:ascii="Times New Roman" w:hAnsi="Times New Roman" w:cs="Times New Roman"/>
          <w:sz w:val="20"/>
          <w:szCs w:val="20"/>
        </w:rPr>
        <w:t xml:space="preserve"> by using the research results</w:t>
      </w:r>
      <w:r w:rsidR="005D3416">
        <w:rPr>
          <w:rFonts w:ascii="Times New Roman" w:hAnsi="Times New Roman" w:cs="Times New Roman"/>
          <w:sz w:val="20"/>
          <w:szCs w:val="20"/>
        </w:rPr>
        <w:t>.</w:t>
      </w:r>
    </w:p>
    <w:p w14:paraId="4DA283F7" w14:textId="1E9FF466" w:rsidR="00254333" w:rsidRDefault="00254333" w:rsidP="00254333">
      <w:pPr>
        <w:pStyle w:val="a4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Findings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376A5858" w14:textId="4217A76C" w:rsidR="003F673D" w:rsidRPr="003F673D" w:rsidRDefault="00B16188" w:rsidP="00254333">
      <w:pPr>
        <w:pStyle w:val="a4"/>
        <w:spacing w:before="90" w:line="278" w:lineRule="auto"/>
        <w:rPr>
          <w:rFonts w:ascii="Times New Roman" w:eastAsiaTheme="minorEastAsia" w:hAnsi="Times New Roman" w:cs="Times New Roman" w:hint="eastAsia"/>
          <w:color w:val="000000" w:themeColor="text1"/>
          <w:sz w:val="20"/>
          <w:szCs w:val="20"/>
          <w:lang w:eastAsia="ja-JP"/>
        </w:rPr>
      </w:pP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An in-situ experiment of 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oyster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culture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in </w:t>
      </w:r>
      <w:r w:rsidR="00FD37F2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two areas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showed growth rates of oysters in an area with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a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lower density of oyster culture facilities were greater than in an area with 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a 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higher density. 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A</w:t>
      </w:r>
      <w:r w:rsidR="003F673D" w:rsidRPr="00970E44">
        <w:rPr>
          <w:rFonts w:ascii="Times New Roman" w:hAnsi="Times New Roman" w:cs="Times New Roman"/>
          <w:sz w:val="20"/>
          <w:szCs w:val="20"/>
        </w:rPr>
        <w:t xml:space="preserve"> physical-biological coupling model</w:t>
      </w:r>
      <w:r w:rsidR="003F673D">
        <w:rPr>
          <w:rFonts w:ascii="Times New Roman" w:hAnsi="Times New Roman" w:cs="Times New Roman"/>
          <w:sz w:val="20"/>
          <w:szCs w:val="20"/>
        </w:rPr>
        <w:t xml:space="preserve"> c</w:t>
      </w:r>
      <w:r>
        <w:rPr>
          <w:rFonts w:ascii="Times New Roman" w:hAnsi="Times New Roman" w:cs="Times New Roman"/>
          <w:sz w:val="20"/>
          <w:szCs w:val="20"/>
        </w:rPr>
        <w:t>ould</w:t>
      </w:r>
      <w:r w:rsidR="003F673D">
        <w:rPr>
          <w:rFonts w:ascii="Times New Roman" w:hAnsi="Times New Roman" w:cs="Times New Roman"/>
          <w:sz w:val="20"/>
          <w:szCs w:val="20"/>
        </w:rPr>
        <w:t xml:space="preserve"> reproduce the growths of oysters before and after the tsunami and showed that oxygen content in bottom layer after the tsunami was maintained at a sufficient oxygen level. </w:t>
      </w:r>
    </w:p>
    <w:p w14:paraId="6EAD6BF3" w14:textId="4A0112EA" w:rsidR="00254333" w:rsidRDefault="00254333" w:rsidP="00254333">
      <w:pPr>
        <w:pStyle w:val="a4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C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onclusion and 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S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ignificance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49322BBF" w14:textId="67301C03" w:rsidR="00324151" w:rsidRPr="003F673D" w:rsidRDefault="00324151" w:rsidP="00254333">
      <w:pPr>
        <w:pStyle w:val="a4"/>
        <w:spacing w:before="90" w:line="278" w:lineRule="auto"/>
        <w:rPr>
          <w:rFonts w:ascii="Times New Roman" w:eastAsiaTheme="minorEastAsia" w:hAnsi="Times New Roman" w:cs="Times New Roman" w:hint="eastAsia"/>
          <w:color w:val="000000" w:themeColor="text1"/>
          <w:sz w:val="20"/>
          <w:szCs w:val="20"/>
          <w:lang w:eastAsia="ja-JP"/>
        </w:rPr>
      </w:pP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The tsunami event gave a chance to fishermen to change their </w:t>
      </w:r>
      <w:r w:rsidR="00A92239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aquaculture 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practices to</w:t>
      </w:r>
      <w:r w:rsidR="0062675F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</w:t>
      </w:r>
      <w:r w:rsidR="00A92239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ones that are</w:t>
      </w:r>
      <w:r w:rsidR="0062675F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economically and environmentally sustainable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through their experiences and discussions together with our scientific researches and WWF</w:t>
      </w:r>
      <w:r w:rsidR="008251A0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’s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supports. </w:t>
      </w:r>
      <w:r w:rsidR="003F673D" w:rsidRP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Thanks to this </w:t>
      </w:r>
      <w:r w:rsidR="00A92239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change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, </w:t>
      </w:r>
      <w:r w:rsidR="00B16188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oysters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in Tokura Branch of </w:t>
      </w:r>
      <w:r w:rsidR="00DA7981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f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isheries </w:t>
      </w:r>
      <w:r w:rsidR="00DA7981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c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ooperative</w:t>
      </w:r>
      <w:r w:rsidR="008251A0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in Shizugawa Bay</w:t>
      </w:r>
      <w:r w:rsidR="003F673D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obtained ASC </w:t>
      </w:r>
      <w:r w:rsidR="00C23DE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certificate </w:t>
      </w:r>
      <w:r w:rsidR="00DE5FD4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from </w:t>
      </w:r>
      <w:r w:rsidR="00DE5FD4" w:rsidRPr="00DE5FD4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Aquaculture Stewardship Council</w:t>
      </w:r>
      <w:r w:rsidR="00DE5FD4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 </w:t>
      </w:r>
      <w:r w:rsidR="00C23DE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in </w:t>
      </w:r>
      <w:r w:rsidR="008251A0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March of </w:t>
      </w:r>
      <w:r w:rsidR="00C23DE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201</w:t>
      </w:r>
      <w:r w:rsidR="008251A0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6</w:t>
      </w:r>
      <w:r w:rsidR="00C23DEB"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 xml:space="preserve">. 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  <w:lang w:eastAsia="ja-JP"/>
        </w:rPr>
        <w:t>This success story may permit to broaden such kind of Satoumi practice to other rias-type bay where aquaculture without feeding are mainly conducted.</w:t>
      </w:r>
    </w:p>
    <w:p w14:paraId="0E134596" w14:textId="44FCD851" w:rsidR="005C2E3C" w:rsidRPr="003F673D" w:rsidRDefault="005C2E3C" w:rsidP="00254333">
      <w:pPr>
        <w:pStyle w:val="a4"/>
        <w:spacing w:before="90" w:line="278" w:lineRule="auto"/>
        <w:rPr>
          <w:rFonts w:ascii="Times New Roman" w:hAnsi="Times New Roman" w:cs="Times New Roman"/>
          <w:b/>
          <w:sz w:val="20"/>
          <w:szCs w:val="20"/>
        </w:rPr>
      </w:pPr>
      <w:r w:rsidRPr="003F673D">
        <w:rPr>
          <w:rFonts w:ascii="Times New Roman" w:hAnsi="Times New Roman" w:cs="Times New Roman"/>
          <w:b/>
          <w:color w:val="BF5A14"/>
          <w:sz w:val="20"/>
          <w:szCs w:val="20"/>
        </w:rPr>
        <w:t>Image</w:t>
      </w:r>
      <w:r w:rsidR="00254333" w:rsidRPr="003F673D"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14614C29" w14:textId="730E155A" w:rsidR="005C2E3C" w:rsidRDefault="009F4CD0" w:rsidP="005C2E3C">
      <w:pPr>
        <w:pStyle w:val="a4"/>
        <w:spacing w:before="2"/>
        <w:rPr>
          <w:rFonts w:ascii="Times New Roman" w:hAnsi="Times New Roman" w:cs="Times New Roman"/>
          <w:b/>
          <w:noProof/>
          <w:sz w:val="20"/>
          <w:szCs w:val="20"/>
        </w:rPr>
      </w:pPr>
      <w:r w:rsidRPr="003F673D">
        <w:rPr>
          <w:rFonts w:ascii="Times New Roman" w:hAnsi="Times New Roman" w:cs="Times New Roman"/>
          <w:b/>
          <w:noProof/>
          <w:sz w:val="20"/>
          <w:szCs w:val="20"/>
        </w:rPr>
        <w:lastRenderedPageBreak/>
        <w:t xml:space="preserve"> </w:t>
      </w:r>
      <w:r w:rsidR="00406DAF" w:rsidRPr="003F673D">
        <w:rPr>
          <w:rFonts w:ascii="Times New Roman" w:hAnsi="Times New Roman" w:cs="Times New Roman"/>
          <w:b/>
          <w:noProof/>
          <w:sz w:val="20"/>
          <w:szCs w:val="20"/>
        </w:rPr>
        <w:t xml:space="preserve">             </w:t>
      </w:r>
      <w:r w:rsidR="00406DAF" w:rsidRPr="003F673D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406DAF" w:rsidRPr="003F673D">
        <w:rPr>
          <w:rFonts w:ascii="Times New Roman" w:hAnsi="Times New Roman" w:cs="Times New Roman"/>
          <w:b/>
          <w:noProof/>
          <w:sz w:val="20"/>
          <w:szCs w:val="20"/>
        </w:rPr>
        <w:tab/>
        <w:t xml:space="preserve"> </w:t>
      </w:r>
      <w:r w:rsidRPr="003F673D">
        <w:rPr>
          <w:rFonts w:ascii="Times New Roman" w:hAnsi="Times New Roman" w:cs="Times New Roman"/>
          <w:b/>
          <w:noProof/>
          <w:sz w:val="20"/>
          <w:szCs w:val="20"/>
        </w:rPr>
        <w:tab/>
      </w:r>
    </w:p>
    <w:p w14:paraId="4B57F074" w14:textId="700285CF" w:rsidR="0062675F" w:rsidRDefault="0062675F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val="fr-FR"/>
        </w:rPr>
        <w:drawing>
          <wp:anchor distT="0" distB="0" distL="114300" distR="114300" simplePos="0" relativeHeight="251660288" behindDoc="0" locked="0" layoutInCell="1" allowOverlap="1" wp14:anchorId="0DFB777A" wp14:editId="229235E9">
            <wp:simplePos x="0" y="0"/>
            <wp:positionH relativeFrom="column">
              <wp:posOffset>246380</wp:posOffset>
            </wp:positionH>
            <wp:positionV relativeFrom="paragraph">
              <wp:posOffset>6350</wp:posOffset>
            </wp:positionV>
            <wp:extent cx="1524000" cy="1524000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1englis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66BEB" w14:textId="2D71B45F" w:rsidR="0062675F" w:rsidRDefault="00DA7981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  <w:r w:rsidRPr="00DA7981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124DF75" wp14:editId="69B0DFB9">
            <wp:simplePos x="0" y="0"/>
            <wp:positionH relativeFrom="margin">
              <wp:posOffset>4244340</wp:posOffset>
            </wp:positionH>
            <wp:positionV relativeFrom="paragraph">
              <wp:posOffset>3810</wp:posOffset>
            </wp:positionV>
            <wp:extent cx="2186940" cy="1272680"/>
            <wp:effectExtent l="0" t="0" r="3810" b="3810"/>
            <wp:wrapNone/>
            <wp:docPr id="9" name="図 3" descr="人, 室内, 座っている, 壁 が含まれている画像&#10;&#10;非常に高い精度で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413C12A2-B2E1-4E2C-ADB3-27746A6CE2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 descr="人, 室内, 座っている, 壁 が含まれている画像&#10;&#10;非常に高い精度で生成された説明">
                      <a:extLst>
                        <a:ext uri="{FF2B5EF4-FFF2-40B4-BE49-F238E27FC236}">
                          <a16:creationId xmlns:a16="http://schemas.microsoft.com/office/drawing/2014/main" id="{413C12A2-B2E1-4E2C-ADB3-27746A6CE2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127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957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2E568A8" wp14:editId="35F38971">
            <wp:simplePos x="0" y="0"/>
            <wp:positionH relativeFrom="column">
              <wp:posOffset>2189480</wp:posOffset>
            </wp:positionH>
            <wp:positionV relativeFrom="paragraph">
              <wp:posOffset>19050</wp:posOffset>
            </wp:positionV>
            <wp:extent cx="1539240" cy="1236860"/>
            <wp:effectExtent l="0" t="0" r="3810" b="190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23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5228B" w14:textId="21FE222C" w:rsidR="0062675F" w:rsidRDefault="0062675F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68942BF8" w14:textId="73DC80D4" w:rsidR="0062675F" w:rsidRDefault="0062675F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03269FD9" w14:textId="7BCEEC3E" w:rsidR="0062675F" w:rsidRDefault="0062675F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4C4A115E" w14:textId="7AEBE63B" w:rsidR="0062675F" w:rsidRDefault="0062675F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38325BAF" w14:textId="7EF42675" w:rsidR="0062675F" w:rsidRDefault="0062675F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77744731" w14:textId="40AB2CC9" w:rsidR="0062675F" w:rsidRDefault="0062675F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134BA2B3" w14:textId="006E2C52" w:rsidR="0062675F" w:rsidRDefault="0062675F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308A2FFA" w14:textId="2CCAB00E" w:rsidR="0062675F" w:rsidRPr="003F673D" w:rsidRDefault="0062675F" w:rsidP="005C2E3C">
      <w:pPr>
        <w:pStyle w:val="a4"/>
        <w:spacing w:before="2"/>
        <w:rPr>
          <w:rFonts w:ascii="Times New Roman" w:hAnsi="Times New Roman" w:cs="Times New Roman"/>
          <w:b/>
          <w:sz w:val="20"/>
          <w:szCs w:val="20"/>
          <w:lang w:val="fr-FR"/>
        </w:rPr>
      </w:pPr>
    </w:p>
    <w:p w14:paraId="73B36B00" w14:textId="44374A89" w:rsidR="005C2E3C" w:rsidRPr="003F673D" w:rsidRDefault="005C2E3C" w:rsidP="005C2E3C">
      <w:pPr>
        <w:spacing w:line="204" w:lineRule="exact"/>
        <w:rPr>
          <w:rFonts w:ascii="Times New Roman" w:hAnsi="Times New Roman" w:cs="Times New Roman"/>
          <w:b/>
          <w:sz w:val="20"/>
          <w:szCs w:val="20"/>
          <w:lang w:val="fr-FR"/>
        </w:rPr>
      </w:pPr>
      <w:r w:rsidRPr="003F673D">
        <w:rPr>
          <w:rFonts w:ascii="Times New Roman" w:hAnsi="Times New Roman" w:cs="Times New Roman"/>
          <w:b/>
          <w:color w:val="BF5A14"/>
          <w:sz w:val="20"/>
          <w:szCs w:val="20"/>
          <w:lang w:val="fr-FR"/>
        </w:rPr>
        <w:br/>
        <w:t>Recent Publications (minimum 5)</w:t>
      </w:r>
    </w:p>
    <w:p w14:paraId="4FA5D5C1" w14:textId="7DB0204D" w:rsidR="00FD37F2" w:rsidRPr="00FD37F2" w:rsidRDefault="00FD37F2" w:rsidP="00307629">
      <w:pPr>
        <w:pStyle w:val="a6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20"/>
          <w:szCs w:val="20"/>
        </w:rPr>
      </w:pP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Komatsu, T., Fukuda,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M</w:t>
      </w: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>.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,</w:t>
      </w: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Mikami,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A., </w:t>
      </w: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Mizuno,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S., </w:t>
      </w: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Kantachumpoo,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A., </w:t>
      </w: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>Tanoue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, H.</w:t>
      </w: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and Kawamiya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, M. (2015)</w:t>
      </w: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Possible change in distribution of seaweed, </w:t>
      </w:r>
      <w:r w:rsidRPr="00FD37F2">
        <w:rPr>
          <w:rFonts w:ascii="Times New Roman" w:hAnsi="Times New Roman" w:cs="Times New Roman"/>
          <w:i/>
          <w:sz w:val="20"/>
          <w:szCs w:val="20"/>
          <w:shd w:val="clear" w:color="auto" w:fill="F9F9F9"/>
        </w:rPr>
        <w:t>Sargassum horneri</w:t>
      </w: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>, in northeast Asia under A2 scenario of global warming and consequent effect on some fish. Marine Pollution Bulletin, 85, 317-324.</w:t>
      </w:r>
    </w:p>
    <w:p w14:paraId="4388FA06" w14:textId="463A8FA7" w:rsidR="00FD37F2" w:rsidRPr="00FD37F2" w:rsidRDefault="00FD37F2" w:rsidP="00307629">
      <w:pPr>
        <w:pStyle w:val="a6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20"/>
          <w:szCs w:val="20"/>
        </w:rPr>
      </w:pP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>Alabsi, N. and Komatsu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, (t. (2014)</w:t>
      </w:r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Characterization of fisheries management in Yemen: A case study of a developing </w:t>
      </w:r>
      <w:proofErr w:type="spellStart"/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>country׳s</w:t>
      </w:r>
      <w:proofErr w:type="spellEnd"/>
      <w:r w:rsidRPr="00FD37F2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management regime. Marine Policy, 50, 89–95.</w:t>
      </w:r>
    </w:p>
    <w:p w14:paraId="3540F05C" w14:textId="2ACE330B" w:rsidR="00540588" w:rsidRPr="00540588" w:rsidRDefault="00063DE2" w:rsidP="00307629">
      <w:pPr>
        <w:pStyle w:val="a6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20"/>
          <w:szCs w:val="20"/>
        </w:rPr>
      </w:pPr>
      <w:r w:rsidRPr="00063DE2">
        <w:rPr>
          <w:rFonts w:ascii="Times New Roman" w:hAnsi="Times New Roman" w:cs="Times New Roman"/>
          <w:sz w:val="20"/>
          <w:szCs w:val="20"/>
          <w:shd w:val="clear" w:color="auto" w:fill="F9F9F9"/>
        </w:rPr>
        <w:t>Komatsu, T. and Y</w:t>
      </w:r>
      <w:r w:rsidRPr="00540588">
        <w:rPr>
          <w:rFonts w:ascii="Times New Roman" w:hAnsi="Times New Roman" w:cs="Times New Roman"/>
          <w:sz w:val="20"/>
          <w:szCs w:val="20"/>
          <w:shd w:val="clear" w:color="auto" w:fill="F9F9F9"/>
        </w:rPr>
        <w:t>anagi</w:t>
      </w:r>
      <w:r w:rsidR="00540588" w:rsidRPr="00540588">
        <w:rPr>
          <w:rFonts w:ascii="Times New Roman" w:eastAsia="ＭＳ 明朝" w:hAnsi="Times New Roman" w:cs="Times New Roman"/>
          <w:sz w:val="20"/>
          <w:szCs w:val="20"/>
          <w:shd w:val="clear" w:color="auto" w:fill="F9F9F9"/>
          <w:lang w:eastAsia="ja-JP"/>
        </w:rPr>
        <w:t>, T. (2015)</w:t>
      </w:r>
      <w:r w:rsidRPr="00540588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Sato-umi: An integrated approach for sustainable use of coastal waters, lessons from human-nature interactions during the Edo Period of eighteenth-century Japan. In Marine productivity: perturbations and resilience of socio-ecosystems, edited by Ceccaldi, H.J., Hénocque, Y., Koike, Y., Komatsu, T., Stora, G. and Tusseau-Vuillemin, M.-H., Springer International Publishing Switze</w:t>
      </w:r>
      <w:r w:rsidRPr="00063DE2">
        <w:rPr>
          <w:rFonts w:ascii="Times New Roman" w:hAnsi="Times New Roman" w:cs="Times New Roman"/>
          <w:sz w:val="20"/>
          <w:szCs w:val="20"/>
          <w:shd w:val="clear" w:color="auto" w:fill="F9F9F9"/>
        </w:rPr>
        <w:t>rland, Cham, p. 283-290.</w:t>
      </w:r>
    </w:p>
    <w:p w14:paraId="794E3AD3" w14:textId="2421A8F0" w:rsidR="00540588" w:rsidRPr="00540588" w:rsidRDefault="00540588" w:rsidP="00307629">
      <w:pPr>
        <w:pStyle w:val="a6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20"/>
          <w:szCs w:val="20"/>
        </w:rPr>
      </w:pPr>
      <w:r w:rsidRPr="00540588">
        <w:rPr>
          <w:rFonts w:ascii="Times New Roman" w:hAnsi="Times New Roman" w:cs="Times New Roman"/>
          <w:sz w:val="20"/>
          <w:szCs w:val="20"/>
        </w:rPr>
        <w:t>Sagawa, T. and Komatsu</w:t>
      </w:r>
      <w:r>
        <w:rPr>
          <w:rFonts w:ascii="Times New Roman" w:hAnsi="Times New Roman" w:cs="Times New Roman"/>
          <w:sz w:val="20"/>
          <w:szCs w:val="20"/>
        </w:rPr>
        <w:t>, T. (2015)</w:t>
      </w:r>
      <w:r w:rsidRPr="00540588">
        <w:rPr>
          <w:rFonts w:ascii="Times New Roman" w:hAnsi="Times New Roman" w:cs="Times New Roman"/>
          <w:sz w:val="20"/>
          <w:szCs w:val="20"/>
        </w:rPr>
        <w:t xml:space="preserve"> Simulation of seagrass bed mapping by satellite images based on the radiative transfer model. Ocean Science Journal, 50(2), 335-342.</w:t>
      </w:r>
    </w:p>
    <w:p w14:paraId="2A3C72BA" w14:textId="1516E3DA" w:rsidR="00307629" w:rsidRPr="00307629" w:rsidRDefault="00AB2163" w:rsidP="00307629">
      <w:pPr>
        <w:pStyle w:val="a6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Hamana, M. </w:t>
      </w:r>
      <w:r w:rsidR="00307629" w:rsidRPr="00307629">
        <w:rPr>
          <w:rFonts w:ascii="Times New Roman" w:hAnsi="Times New Roman" w:cs="Times New Roman"/>
          <w:sz w:val="20"/>
          <w:szCs w:val="20"/>
          <w:shd w:val="clear" w:color="auto" w:fill="F9F9F9"/>
        </w:rPr>
        <w:t>and Komatsu</w:t>
      </w:r>
      <w:r w:rsidR="00307629">
        <w:rPr>
          <w:rFonts w:ascii="Times New Roman" w:hAnsi="Times New Roman" w:cs="Times New Roman"/>
          <w:sz w:val="20"/>
          <w:szCs w:val="20"/>
          <w:shd w:val="clear" w:color="auto" w:fill="F9F9F9"/>
        </w:rPr>
        <w:t>, T. (201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6</w:t>
      </w:r>
      <w:r w:rsidR="00307629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) 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>Real-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t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ime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c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lassification of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s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eagrass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m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eadows on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f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lat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b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ottom with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b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athymetric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d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ata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m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easured by a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n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arrow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m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ultibeam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s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onar 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s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>ystem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.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Remote Sensing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>,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8(2), 96(16p)</w:t>
      </w:r>
      <w:r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(online publishing)</w:t>
      </w:r>
      <w:r w:rsidRPr="00AB2163">
        <w:rPr>
          <w:rFonts w:ascii="Times New Roman" w:hAnsi="Times New Roman" w:cs="Times New Roman"/>
          <w:sz w:val="20"/>
          <w:szCs w:val="20"/>
          <w:shd w:val="clear" w:color="auto" w:fill="F9F9F9"/>
        </w:rPr>
        <w:t xml:space="preserve"> doi:10.3390/rs8020096 </w:t>
      </w:r>
      <w:r w:rsidR="002D6B84">
        <w:rPr>
          <w:rFonts w:ascii="Times New Roman" w:hAnsi="Times New Roman" w:cs="Times New Roman"/>
          <w:sz w:val="20"/>
          <w:szCs w:val="20"/>
          <w:shd w:val="clear" w:color="auto" w:fill="F9F9F9"/>
        </w:rPr>
        <w:t>17.</w:t>
      </w:r>
    </w:p>
    <w:p w14:paraId="7D855208" w14:textId="117F0D0A" w:rsidR="00BF1BEA" w:rsidRDefault="00BF1BEA" w:rsidP="00307629">
      <w:pPr>
        <w:pStyle w:val="a6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20"/>
          <w:szCs w:val="20"/>
        </w:rPr>
      </w:pPr>
      <w:r w:rsidRPr="00BF1BEA">
        <w:rPr>
          <w:rFonts w:ascii="Times New Roman" w:hAnsi="Times New Roman" w:cs="Times New Roman"/>
          <w:sz w:val="20"/>
          <w:szCs w:val="20"/>
        </w:rPr>
        <w:t xml:space="preserve">Uto, </w:t>
      </w:r>
      <w:r>
        <w:rPr>
          <w:rFonts w:ascii="Times New Roman" w:hAnsi="Times New Roman" w:cs="Times New Roman"/>
          <w:sz w:val="20"/>
          <w:szCs w:val="20"/>
        </w:rPr>
        <w:t>K.,</w:t>
      </w:r>
      <w:r w:rsidRPr="00BF1BEA">
        <w:rPr>
          <w:rFonts w:ascii="Times New Roman" w:hAnsi="Times New Roman" w:cs="Times New Roman"/>
          <w:sz w:val="20"/>
          <w:szCs w:val="20"/>
        </w:rPr>
        <w:t xml:space="preserve"> Seki, </w:t>
      </w:r>
      <w:r>
        <w:rPr>
          <w:rFonts w:ascii="Times New Roman" w:hAnsi="Times New Roman" w:cs="Times New Roman"/>
          <w:sz w:val="20"/>
          <w:szCs w:val="20"/>
        </w:rPr>
        <w:t xml:space="preserve">H., </w:t>
      </w:r>
      <w:r w:rsidRPr="00BF1BEA">
        <w:rPr>
          <w:rFonts w:ascii="Times New Roman" w:hAnsi="Times New Roman" w:cs="Times New Roman"/>
          <w:sz w:val="20"/>
          <w:szCs w:val="20"/>
        </w:rPr>
        <w:t xml:space="preserve">Saito, </w:t>
      </w:r>
      <w:r>
        <w:rPr>
          <w:rFonts w:ascii="Times New Roman" w:hAnsi="Times New Roman" w:cs="Times New Roman"/>
          <w:sz w:val="20"/>
          <w:szCs w:val="20"/>
        </w:rPr>
        <w:t xml:space="preserve">G., </w:t>
      </w:r>
      <w:r w:rsidRPr="00BF1BEA">
        <w:rPr>
          <w:rFonts w:ascii="Times New Roman" w:hAnsi="Times New Roman" w:cs="Times New Roman"/>
          <w:sz w:val="20"/>
          <w:szCs w:val="20"/>
        </w:rPr>
        <w:t xml:space="preserve">Kosugi, </w:t>
      </w:r>
      <w:r>
        <w:rPr>
          <w:rFonts w:ascii="Times New Roman" w:hAnsi="Times New Roman" w:cs="Times New Roman"/>
          <w:sz w:val="20"/>
          <w:szCs w:val="20"/>
        </w:rPr>
        <w:t xml:space="preserve">Y. </w:t>
      </w:r>
      <w:r w:rsidRPr="00BF1BEA">
        <w:rPr>
          <w:rFonts w:ascii="Times New Roman" w:hAnsi="Times New Roman" w:cs="Times New Roman"/>
          <w:sz w:val="20"/>
          <w:szCs w:val="20"/>
        </w:rPr>
        <w:t xml:space="preserve">and Komatsu, </w:t>
      </w:r>
      <w:r>
        <w:rPr>
          <w:rFonts w:ascii="Times New Roman" w:hAnsi="Times New Roman" w:cs="Times New Roman"/>
          <w:sz w:val="20"/>
          <w:szCs w:val="20"/>
        </w:rPr>
        <w:t xml:space="preserve">T. (2016) </w:t>
      </w:r>
      <w:r w:rsidRPr="00BF1BEA">
        <w:rPr>
          <w:rFonts w:ascii="Times New Roman" w:hAnsi="Times New Roman" w:cs="Times New Roman"/>
          <w:sz w:val="20"/>
          <w:szCs w:val="20"/>
        </w:rPr>
        <w:t xml:space="preserve">Development of a 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BF1BEA">
        <w:rPr>
          <w:rFonts w:ascii="Times New Roman" w:hAnsi="Times New Roman" w:cs="Times New Roman"/>
          <w:sz w:val="20"/>
          <w:szCs w:val="20"/>
        </w:rPr>
        <w:t>ow-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BF1BEA">
        <w:rPr>
          <w:rFonts w:ascii="Times New Roman" w:hAnsi="Times New Roman" w:cs="Times New Roman"/>
          <w:sz w:val="20"/>
          <w:szCs w:val="20"/>
        </w:rPr>
        <w:t xml:space="preserve">ost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BF1BEA">
        <w:rPr>
          <w:rFonts w:ascii="Times New Roman" w:hAnsi="Times New Roman" w:cs="Times New Roman"/>
          <w:sz w:val="20"/>
          <w:szCs w:val="20"/>
        </w:rPr>
        <w:t xml:space="preserve">yperspectral </w:t>
      </w:r>
      <w:r>
        <w:rPr>
          <w:rFonts w:ascii="Times New Roman" w:hAnsi="Times New Roman" w:cs="Times New Roman"/>
          <w:sz w:val="20"/>
          <w:szCs w:val="20"/>
        </w:rPr>
        <w:t>w</w:t>
      </w:r>
      <w:r w:rsidRPr="00BF1BEA">
        <w:rPr>
          <w:rFonts w:ascii="Times New Roman" w:hAnsi="Times New Roman" w:cs="Times New Roman"/>
          <w:sz w:val="20"/>
          <w:szCs w:val="20"/>
        </w:rPr>
        <w:t xml:space="preserve">hiskbroom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BF1BEA">
        <w:rPr>
          <w:rFonts w:ascii="Times New Roman" w:hAnsi="Times New Roman" w:cs="Times New Roman"/>
          <w:sz w:val="20"/>
          <w:szCs w:val="20"/>
        </w:rPr>
        <w:t xml:space="preserve">mager </w:t>
      </w:r>
      <w:r>
        <w:rPr>
          <w:rFonts w:ascii="Times New Roman" w:hAnsi="Times New Roman" w:cs="Times New Roman"/>
          <w:sz w:val="20"/>
          <w:szCs w:val="20"/>
        </w:rPr>
        <w:t>u</w:t>
      </w:r>
      <w:r w:rsidRPr="00BF1BEA">
        <w:rPr>
          <w:rFonts w:ascii="Times New Roman" w:hAnsi="Times New Roman" w:cs="Times New Roman"/>
          <w:sz w:val="20"/>
          <w:szCs w:val="20"/>
        </w:rPr>
        <w:t xml:space="preserve">sing an 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F1BEA">
        <w:rPr>
          <w:rFonts w:ascii="Times New Roman" w:hAnsi="Times New Roman" w:cs="Times New Roman"/>
          <w:sz w:val="20"/>
          <w:szCs w:val="20"/>
        </w:rPr>
        <w:t xml:space="preserve">ptical </w:t>
      </w:r>
      <w:r>
        <w:rPr>
          <w:rFonts w:ascii="Times New Roman" w:hAnsi="Times New Roman" w:cs="Times New Roman"/>
          <w:sz w:val="20"/>
          <w:szCs w:val="20"/>
        </w:rPr>
        <w:t>f</w:t>
      </w:r>
      <w:r w:rsidRPr="00BF1BEA">
        <w:rPr>
          <w:rFonts w:ascii="Times New Roman" w:hAnsi="Times New Roman" w:cs="Times New Roman"/>
          <w:sz w:val="20"/>
          <w:szCs w:val="20"/>
        </w:rPr>
        <w:t xml:space="preserve">iber </w:t>
      </w:r>
      <w:r>
        <w:rPr>
          <w:rFonts w:ascii="Times New Roman" w:hAnsi="Times New Roman" w:cs="Times New Roman"/>
          <w:sz w:val="20"/>
          <w:szCs w:val="20"/>
        </w:rPr>
        <w:t>b</w:t>
      </w:r>
      <w:r w:rsidRPr="00BF1BEA">
        <w:rPr>
          <w:rFonts w:ascii="Times New Roman" w:hAnsi="Times New Roman" w:cs="Times New Roman"/>
          <w:sz w:val="20"/>
          <w:szCs w:val="20"/>
        </w:rPr>
        <w:t xml:space="preserve">undle, a </w:t>
      </w:r>
      <w:r w:rsidR="00DA7981">
        <w:rPr>
          <w:rFonts w:ascii="Times New Roman" w:hAnsi="Times New Roman" w:cs="Times New Roman"/>
          <w:sz w:val="20"/>
          <w:szCs w:val="20"/>
        </w:rPr>
        <w:t>s</w:t>
      </w:r>
      <w:r w:rsidRPr="00BF1BEA">
        <w:rPr>
          <w:rFonts w:ascii="Times New Roman" w:hAnsi="Times New Roman" w:cs="Times New Roman"/>
          <w:sz w:val="20"/>
          <w:szCs w:val="20"/>
        </w:rPr>
        <w:t xml:space="preserve">wing </w:t>
      </w:r>
      <w:r>
        <w:rPr>
          <w:rFonts w:ascii="Times New Roman" w:hAnsi="Times New Roman" w:cs="Times New Roman"/>
          <w:sz w:val="20"/>
          <w:szCs w:val="20"/>
        </w:rPr>
        <w:t>m</w:t>
      </w:r>
      <w:r w:rsidRPr="00BF1BEA">
        <w:rPr>
          <w:rFonts w:ascii="Times New Roman" w:hAnsi="Times New Roman" w:cs="Times New Roman"/>
          <w:sz w:val="20"/>
          <w:szCs w:val="20"/>
        </w:rPr>
        <w:t xml:space="preserve">irror and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BF1BEA">
        <w:rPr>
          <w:rFonts w:ascii="Times New Roman" w:hAnsi="Times New Roman" w:cs="Times New Roman"/>
          <w:sz w:val="20"/>
          <w:szCs w:val="20"/>
        </w:rPr>
        <w:t xml:space="preserve">ompact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BF1BEA">
        <w:rPr>
          <w:rFonts w:ascii="Times New Roman" w:hAnsi="Times New Roman" w:cs="Times New Roman"/>
          <w:sz w:val="20"/>
          <w:szCs w:val="20"/>
        </w:rPr>
        <w:t>pectrometers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F1BEA">
        <w:rPr>
          <w:rFonts w:ascii="Times New Roman" w:hAnsi="Times New Roman" w:cs="Times New Roman"/>
          <w:sz w:val="20"/>
          <w:szCs w:val="20"/>
        </w:rPr>
        <w:t xml:space="preserve"> IEEE Journal of Selected Topics in Applied Earth Observations and Remote Sensing, 9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BF1BEA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BF1BEA">
        <w:rPr>
          <w:rFonts w:ascii="Times New Roman" w:hAnsi="Times New Roman" w:cs="Times New Roman"/>
          <w:sz w:val="20"/>
          <w:szCs w:val="20"/>
        </w:rPr>
        <w:t>, 3909-3925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0245A36" w14:textId="5AE1C58D" w:rsidR="005C2E3C" w:rsidRPr="00307629" w:rsidRDefault="00307629" w:rsidP="00307629">
      <w:pPr>
        <w:pStyle w:val="a6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Noiraksar, </w:t>
      </w:r>
      <w:r w:rsidRPr="00307629"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30762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Manthachitra, V., Buranapratherprat, A. and Komatsu, T. (2017) </w:t>
      </w:r>
      <w:r w:rsidRPr="00307629">
        <w:rPr>
          <w:rFonts w:ascii="Times New Roman" w:hAnsi="Times New Roman" w:cs="Times New Roman"/>
          <w:sz w:val="20"/>
          <w:szCs w:val="20"/>
        </w:rPr>
        <w:t xml:space="preserve">Growth and reproductive seasonal pattern of </w:t>
      </w:r>
      <w:r w:rsidRPr="00307629">
        <w:rPr>
          <w:rFonts w:ascii="Times New Roman" w:hAnsi="Times New Roman" w:cs="Times New Roman"/>
          <w:i/>
          <w:sz w:val="20"/>
          <w:szCs w:val="20"/>
        </w:rPr>
        <w:t>Sargassum</w:t>
      </w:r>
      <w:r w:rsidRPr="00307629">
        <w:rPr>
          <w:rFonts w:ascii="Times New Roman" w:eastAsiaTheme="minorEastAsia" w:hAnsi="Times New Roman" w:cs="Times New Roman" w:hint="eastAsia"/>
          <w:i/>
          <w:sz w:val="20"/>
          <w:szCs w:val="20"/>
          <w:lang w:eastAsia="ja-JP"/>
        </w:rPr>
        <w:t xml:space="preserve"> </w:t>
      </w:r>
      <w:r w:rsidRPr="00307629">
        <w:rPr>
          <w:rFonts w:ascii="Times New Roman" w:hAnsi="Times New Roman" w:cs="Times New Roman"/>
          <w:i/>
          <w:sz w:val="20"/>
          <w:szCs w:val="20"/>
        </w:rPr>
        <w:t>polycystum</w:t>
      </w:r>
      <w:r w:rsidRPr="00307629">
        <w:rPr>
          <w:rFonts w:ascii="Times New Roman" w:hAnsi="Times New Roman" w:cs="Times New Roman"/>
          <w:sz w:val="20"/>
          <w:szCs w:val="20"/>
        </w:rPr>
        <w:t xml:space="preserve"> C. Agardh</w:t>
      </w:r>
      <w:r>
        <w:rPr>
          <w:rFonts w:ascii="ＭＳ ゴシック" w:eastAsia="ＭＳ ゴシック" w:hAnsi="ＭＳ ゴシック" w:cs="ＭＳ ゴシック" w:hint="eastAsia"/>
          <w:sz w:val="20"/>
          <w:szCs w:val="20"/>
          <w:lang w:eastAsia="ja-JP"/>
        </w:rPr>
        <w:t xml:space="preserve"> </w:t>
      </w:r>
      <w:r>
        <w:rPr>
          <w:rFonts w:ascii="ＭＳ ゴシック" w:eastAsia="ＭＳ ゴシック" w:hAnsi="ＭＳ ゴシック" w:cs="ＭＳ ゴシック"/>
          <w:sz w:val="20"/>
          <w:szCs w:val="20"/>
          <w:lang w:eastAsia="ja-JP"/>
        </w:rPr>
        <w:t>(</w:t>
      </w:r>
      <w:r w:rsidRPr="00307629">
        <w:rPr>
          <w:rFonts w:ascii="Times New Roman" w:hAnsi="Times New Roman" w:cs="Times New Roman"/>
          <w:sz w:val="20"/>
          <w:szCs w:val="20"/>
        </w:rPr>
        <w:t>Sargassaceae, Phaeophyceae</w:t>
      </w:r>
      <w:r>
        <w:rPr>
          <w:rFonts w:ascii="ＭＳ ゴシック" w:eastAsia="ＭＳ ゴシック" w:hAnsi="ＭＳ ゴシック" w:cs="ＭＳ ゴシック" w:hint="eastAsia"/>
          <w:sz w:val="20"/>
          <w:szCs w:val="20"/>
          <w:lang w:eastAsia="ja-JP"/>
        </w:rPr>
        <w:t>)</w:t>
      </w:r>
      <w:r>
        <w:rPr>
          <w:rFonts w:ascii="ＭＳ ゴシック" w:eastAsia="ＭＳ ゴシック" w:hAnsi="ＭＳ ゴシック" w:cs="ＭＳ ゴシック"/>
          <w:sz w:val="20"/>
          <w:szCs w:val="20"/>
          <w:lang w:eastAsia="ja-JP"/>
        </w:rPr>
        <w:t xml:space="preserve"> </w:t>
      </w:r>
      <w:r w:rsidRPr="00307629">
        <w:rPr>
          <w:rFonts w:ascii="Times New Roman" w:hAnsi="Times New Roman" w:cs="Times New Roman"/>
          <w:sz w:val="20"/>
          <w:szCs w:val="20"/>
        </w:rPr>
        <w:t>population</w:t>
      </w:r>
      <w:r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 xml:space="preserve"> </w:t>
      </w:r>
      <w:r w:rsidRPr="00307629">
        <w:rPr>
          <w:rFonts w:ascii="Times New Roman" w:hAnsi="Times New Roman" w:cs="Times New Roman"/>
          <w:sz w:val="20"/>
          <w:szCs w:val="20"/>
        </w:rPr>
        <w:t>in Samaesarn Island, Chon Buri Province, Thailand</w:t>
      </w:r>
      <w:r w:rsidR="005C2E3C" w:rsidRPr="00307629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La mer, 55, 11-23.</w:t>
      </w:r>
    </w:p>
    <w:p w14:paraId="2B2897EA" w14:textId="27C0C618" w:rsidR="00307629" w:rsidRPr="00307629" w:rsidRDefault="00307629" w:rsidP="00307629">
      <w:pPr>
        <w:pStyle w:val="a6"/>
        <w:numPr>
          <w:ilvl w:val="0"/>
          <w:numId w:val="1"/>
        </w:numPr>
        <w:tabs>
          <w:tab w:val="left" w:pos="384"/>
        </w:tabs>
        <w:spacing w:before="92" w:line="218" w:lineRule="exact"/>
        <w:rPr>
          <w:rFonts w:ascii="Times New Roman" w:hAnsi="Times New Roman" w:cs="Times New Roman"/>
          <w:sz w:val="20"/>
          <w:szCs w:val="20"/>
        </w:rPr>
      </w:pPr>
      <w:r w:rsidRPr="00307629">
        <w:rPr>
          <w:rFonts w:ascii="Times New Roman" w:hAnsi="Times New Roman" w:cs="Times New Roman"/>
          <w:sz w:val="20"/>
          <w:szCs w:val="20"/>
        </w:rPr>
        <w:t>Sakanish</w:t>
      </w:r>
      <w:r>
        <w:rPr>
          <w:rFonts w:ascii="Times New Roman" w:hAnsi="Times New Roman" w:cs="Times New Roman"/>
          <w:sz w:val="20"/>
          <w:szCs w:val="20"/>
        </w:rPr>
        <w:t xml:space="preserve">i, Y. and </w:t>
      </w:r>
      <w:r w:rsidRPr="00307629">
        <w:rPr>
          <w:rFonts w:ascii="Times New Roman" w:hAnsi="Times New Roman" w:cs="Times New Roman"/>
          <w:sz w:val="20"/>
          <w:szCs w:val="20"/>
        </w:rPr>
        <w:t>Komatsu</w:t>
      </w:r>
      <w:r>
        <w:rPr>
          <w:rFonts w:ascii="Times New Roman" w:hAnsi="Times New Roman" w:cs="Times New Roman"/>
          <w:sz w:val="20"/>
          <w:szCs w:val="20"/>
        </w:rPr>
        <w:t xml:space="preserve">, T. (2017) </w:t>
      </w:r>
      <w:r w:rsidRPr="00307629">
        <w:rPr>
          <w:rFonts w:ascii="Times New Roman" w:hAnsi="Times New Roman" w:cs="Times New Roman"/>
          <w:sz w:val="20"/>
          <w:szCs w:val="20"/>
        </w:rPr>
        <w:t>Growing depth limit of </w:t>
      </w:r>
      <w:r w:rsidRPr="00307629">
        <w:rPr>
          <w:rFonts w:ascii="Times New Roman" w:hAnsi="Times New Roman" w:cs="Times New Roman"/>
          <w:i/>
          <w:sz w:val="20"/>
          <w:szCs w:val="20"/>
        </w:rPr>
        <w:t>Zostera caulescens</w:t>
      </w:r>
      <w:r w:rsidRPr="00307629">
        <w:rPr>
          <w:rFonts w:ascii="Times New Roman" w:hAnsi="Times New Roman" w:cs="Times New Roman"/>
          <w:sz w:val="20"/>
          <w:szCs w:val="20"/>
        </w:rPr>
        <w:t xml:space="preserve"> in coastal waters along the Japan Sea coast of Honshu, Japan</w:t>
      </w:r>
      <w:r>
        <w:rPr>
          <w:rFonts w:ascii="Times New Roman" w:hAnsi="Times New Roman" w:cs="Times New Roman"/>
          <w:sz w:val="20"/>
          <w:szCs w:val="20"/>
        </w:rPr>
        <w:t xml:space="preserve">. Fisheries Science, </w:t>
      </w:r>
      <w:r w:rsidR="00BF1BEA">
        <w:rPr>
          <w:rFonts w:ascii="Times New Roman" w:hAnsi="Times New Roman" w:cs="Times New Roman"/>
          <w:sz w:val="20"/>
          <w:szCs w:val="20"/>
        </w:rPr>
        <w:t>83(6), 977-986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3960957" w14:textId="6506A72B" w:rsidR="00BF1BEA" w:rsidRDefault="00953FB6" w:rsidP="00BF1BEA">
      <w:pPr>
        <w:pStyle w:val="a6"/>
        <w:numPr>
          <w:ilvl w:val="0"/>
          <w:numId w:val="1"/>
        </w:numPr>
        <w:tabs>
          <w:tab w:val="left" w:pos="384"/>
        </w:tabs>
        <w:spacing w:before="92" w:line="218" w:lineRule="exact"/>
        <w:rPr>
          <w:rFonts w:ascii="Times New Roman" w:hAnsi="Times New Roman" w:cs="Times New Roman"/>
          <w:sz w:val="20"/>
          <w:szCs w:val="20"/>
        </w:rPr>
      </w:pPr>
      <w:r w:rsidRPr="00953FB6">
        <w:rPr>
          <w:rFonts w:ascii="Times New Roman" w:hAnsi="Times New Roman" w:cs="Times New Roman"/>
          <w:sz w:val="20"/>
          <w:szCs w:val="20"/>
        </w:rPr>
        <w:t>Xu,</w:t>
      </w:r>
      <w:r w:rsidR="00DA798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M.</w:t>
      </w:r>
      <w:r w:rsidRPr="00953FB6">
        <w:rPr>
          <w:rFonts w:ascii="Times New Roman" w:hAnsi="Times New Roman" w:cs="Times New Roman"/>
          <w:sz w:val="20"/>
          <w:szCs w:val="20"/>
        </w:rPr>
        <w:t>, Sasa</w:t>
      </w:r>
      <w:r>
        <w:rPr>
          <w:rFonts w:ascii="Times New Roman" w:hAnsi="Times New Roman" w:cs="Times New Roman"/>
          <w:sz w:val="20"/>
          <w:szCs w:val="20"/>
        </w:rPr>
        <w:t>, S.</w:t>
      </w:r>
      <w:r w:rsidRPr="00953FB6">
        <w:rPr>
          <w:rFonts w:ascii="Times New Roman" w:hAnsi="Times New Roman" w:cs="Times New Roman"/>
          <w:sz w:val="20"/>
          <w:szCs w:val="20"/>
        </w:rPr>
        <w:t>, Otaki,</w:t>
      </w:r>
      <w:r>
        <w:rPr>
          <w:rFonts w:ascii="Times New Roman" w:hAnsi="Times New Roman" w:cs="Times New Roman"/>
          <w:sz w:val="20"/>
          <w:szCs w:val="20"/>
        </w:rPr>
        <w:t xml:space="preserve"> T.,</w:t>
      </w:r>
      <w:r w:rsidRPr="00953FB6">
        <w:rPr>
          <w:rFonts w:ascii="Times New Roman" w:hAnsi="Times New Roman" w:cs="Times New Roman"/>
          <w:sz w:val="20"/>
          <w:szCs w:val="20"/>
        </w:rPr>
        <w:t xml:space="preserve"> Huc, </w:t>
      </w:r>
      <w:r>
        <w:rPr>
          <w:rFonts w:ascii="Times New Roman" w:hAnsi="Times New Roman" w:cs="Times New Roman"/>
          <w:sz w:val="20"/>
          <w:szCs w:val="20"/>
        </w:rPr>
        <w:t xml:space="preserve">F.X., </w:t>
      </w:r>
      <w:r w:rsidRPr="00953FB6">
        <w:rPr>
          <w:rFonts w:ascii="Times New Roman" w:hAnsi="Times New Roman" w:cs="Times New Roman"/>
          <w:sz w:val="20"/>
          <w:szCs w:val="20"/>
        </w:rPr>
        <w:t>Tokai,</w:t>
      </w:r>
      <w:r>
        <w:rPr>
          <w:rFonts w:ascii="Times New Roman" w:hAnsi="Times New Roman" w:cs="Times New Roman"/>
          <w:sz w:val="20"/>
          <w:szCs w:val="20"/>
        </w:rPr>
        <w:t xml:space="preserve"> T. and</w:t>
      </w:r>
      <w:r w:rsidRPr="00953FB6">
        <w:rPr>
          <w:rFonts w:ascii="Times New Roman" w:hAnsi="Times New Roman" w:cs="Times New Roman"/>
          <w:sz w:val="20"/>
          <w:szCs w:val="20"/>
        </w:rPr>
        <w:t xml:space="preserve"> Komatsu</w:t>
      </w:r>
      <w:r>
        <w:rPr>
          <w:rFonts w:ascii="Times New Roman" w:hAnsi="Times New Roman" w:cs="Times New Roman"/>
          <w:sz w:val="20"/>
          <w:szCs w:val="20"/>
        </w:rPr>
        <w:t xml:space="preserve">, T. (2018) </w:t>
      </w:r>
      <w:r w:rsidRPr="00953FB6">
        <w:rPr>
          <w:rFonts w:ascii="Times New Roman" w:hAnsi="Times New Roman" w:cs="Times New Roman"/>
          <w:sz w:val="20"/>
          <w:szCs w:val="20"/>
        </w:rPr>
        <w:t xml:space="preserve">Changes in drag and drag coeﬃcient on small </w:t>
      </w:r>
      <w:r w:rsidRPr="00953FB6">
        <w:rPr>
          <w:rFonts w:ascii="Times New Roman" w:hAnsi="Times New Roman" w:cs="Times New Roman"/>
          <w:i/>
          <w:sz w:val="20"/>
          <w:szCs w:val="20"/>
        </w:rPr>
        <w:t>Sargassum horneri</w:t>
      </w:r>
      <w:r w:rsidRPr="00953FB6">
        <w:rPr>
          <w:rFonts w:ascii="Times New Roman" w:hAnsi="Times New Roman" w:cs="Times New Roman"/>
          <w:sz w:val="20"/>
          <w:szCs w:val="20"/>
        </w:rPr>
        <w:t xml:space="preserve"> (Turner) C.</w:t>
      </w:r>
      <w:r>
        <w:rPr>
          <w:rFonts w:ascii="Times New Roman" w:eastAsiaTheme="minorEastAsia" w:hAnsi="Times New Roman" w:cs="Times New Roman" w:hint="eastAsia"/>
          <w:sz w:val="20"/>
          <w:szCs w:val="20"/>
          <w:lang w:eastAsia="ja-JP"/>
        </w:rPr>
        <w:t xml:space="preserve"> </w:t>
      </w:r>
      <w:r w:rsidRPr="00953FB6">
        <w:rPr>
          <w:rFonts w:ascii="Times New Roman" w:hAnsi="Times New Roman" w:cs="Times New Roman"/>
          <w:sz w:val="20"/>
          <w:szCs w:val="20"/>
        </w:rPr>
        <w:t xml:space="preserve">Agardh </w:t>
      </w:r>
      <w:r w:rsidR="00DA7981" w:rsidRPr="00953FB6">
        <w:rPr>
          <w:rFonts w:ascii="Times New Roman" w:hAnsi="Times New Roman" w:cs="Times New Roman"/>
          <w:sz w:val="20"/>
          <w:szCs w:val="20"/>
        </w:rPr>
        <w:t>individuals</w:t>
      </w:r>
      <w:r w:rsidR="00DA798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Aquatic Botany, 144, 61-64.</w:t>
      </w:r>
    </w:p>
    <w:p w14:paraId="24E42839" w14:textId="19079656" w:rsidR="005C2E3C" w:rsidRPr="00BF1BEA" w:rsidRDefault="00236D03" w:rsidP="00BF1BEA">
      <w:pPr>
        <w:pStyle w:val="a6"/>
        <w:numPr>
          <w:ilvl w:val="0"/>
          <w:numId w:val="1"/>
        </w:numPr>
        <w:tabs>
          <w:tab w:val="left" w:pos="384"/>
        </w:tabs>
        <w:spacing w:before="92" w:line="218" w:lineRule="exact"/>
        <w:rPr>
          <w:rFonts w:ascii="Times New Roman" w:hAnsi="Times New Roman" w:cs="Times New Roman"/>
          <w:sz w:val="20"/>
          <w:szCs w:val="20"/>
        </w:rPr>
      </w:pPr>
      <w:r w:rsidRPr="00BF1BEA">
        <w:rPr>
          <w:rFonts w:ascii="Times New Roman" w:hAnsi="Times New Roman" w:cs="Times New Roman"/>
          <w:sz w:val="20"/>
          <w:szCs w:val="20"/>
        </w:rPr>
        <w:t xml:space="preserve">Komatsu, T., Sasa, S., Hamana, M., Sakamoto, S., Asada, M., Terauchi, G., Tsujimoto, R. and Yanagi, T. (2018) Temporal and spatial changes in a coastal ecotone in Shizugawa Bay, Sanriku Coast due to the impacts of the tsunami on 11 March 2011 and the following artificial impacts. In The 2011 Japan Earthquake and Tsunami: Reconstruction and Restoration, edited by Santiago-Fandiño, V., Sato, S., Maki, N. and Iuchi, K., Springer, Cham, </w:t>
      </w:r>
      <w:r w:rsidR="00540588">
        <w:rPr>
          <w:rFonts w:ascii="Times New Roman" w:hAnsi="Times New Roman" w:cs="Times New Roman"/>
          <w:sz w:val="20"/>
          <w:szCs w:val="20"/>
        </w:rPr>
        <w:t xml:space="preserve">p. </w:t>
      </w:r>
      <w:r w:rsidRPr="00BF1BEA">
        <w:rPr>
          <w:rFonts w:ascii="Times New Roman" w:hAnsi="Times New Roman" w:cs="Times New Roman"/>
          <w:sz w:val="20"/>
          <w:szCs w:val="20"/>
        </w:rPr>
        <w:t>265-278.</w:t>
      </w:r>
      <w:r w:rsidR="005C2E3C" w:rsidRPr="00BF1BEA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FE7C8CE" w14:textId="77777777" w:rsidR="005C2E3C" w:rsidRPr="006B5568" w:rsidRDefault="005C2E3C" w:rsidP="005C2E3C">
      <w:pPr>
        <w:widowControl/>
        <w:rPr>
          <w:rFonts w:ascii="Times New Roman" w:hAnsi="Times New Roman" w:cs="Times New Roman"/>
          <w:sz w:val="20"/>
          <w:szCs w:val="20"/>
        </w:rPr>
        <w:sectPr w:rsidR="005C2E3C" w:rsidRPr="006B5568" w:rsidSect="00146DAC">
          <w:headerReference w:type="default" r:id="rId10"/>
          <w:type w:val="continuous"/>
          <w:pgSz w:w="11910" w:h="16840"/>
          <w:pgMar w:top="1740" w:right="600" w:bottom="840" w:left="620" w:header="720" w:footer="720" w:gutter="0"/>
          <w:cols w:space="720"/>
          <w:docGrid w:linePitch="299"/>
        </w:sectPr>
      </w:pPr>
    </w:p>
    <w:p w14:paraId="5A0F6638" w14:textId="4A99C1C3" w:rsidR="005C2E3C" w:rsidRPr="006B5568" w:rsidRDefault="00A90708" w:rsidP="005C2E3C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noProof/>
          <w:color w:val="BF5A14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E45369F" wp14:editId="581B5F56">
            <wp:simplePos x="0" y="0"/>
            <wp:positionH relativeFrom="margin">
              <wp:posOffset>330200</wp:posOffset>
            </wp:positionH>
            <wp:positionV relativeFrom="paragraph">
              <wp:posOffset>143937</wp:posOffset>
            </wp:positionV>
            <wp:extent cx="830580" cy="896193"/>
            <wp:effectExtent l="0" t="0" r="762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951" cy="89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154F4" w14:textId="008EE96C" w:rsidR="005C2E3C" w:rsidRPr="006B5568" w:rsidRDefault="005C2E3C" w:rsidP="005C2E3C">
      <w:pPr>
        <w:pStyle w:val="a4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A1F7407" wp14:editId="23B337F1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BBBD30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48B4C99D" w14:textId="3430AE41" w:rsidR="005C2E3C" w:rsidRPr="006B5568" w:rsidRDefault="005C2E3C" w:rsidP="005C2E3C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t xml:space="preserve">          </w:t>
      </w:r>
      <w:r w:rsidR="00406DAF" w:rsidRPr="006B5568">
        <w:rPr>
          <w:rFonts w:ascii="Times New Roman" w:hAnsi="Times New Roman" w:cs="Times New Roman"/>
          <w:noProof/>
          <w:color w:val="BF5A14"/>
          <w:sz w:val="20"/>
          <w:szCs w:val="20"/>
        </w:rPr>
        <w:drawing>
          <wp:inline distT="0" distB="0" distL="0" distR="0" wp14:anchorId="2D75D4B8" wp14:editId="1C6E6B37">
            <wp:extent cx="819150" cy="819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ummy-avatar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489" w:rsidRP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8C73BB">
        <w:rPr>
          <w:rFonts w:ascii="Times New Roman" w:hAnsi="Times New Roman" w:cs="Times New Roman"/>
          <w:b/>
          <w:color w:val="BF5A14"/>
          <w:sz w:val="20"/>
          <w:szCs w:val="20"/>
        </w:rPr>
        <w:t>Biography (150-word limit)</w:t>
      </w:r>
    </w:p>
    <w:p w14:paraId="0D075924" w14:textId="6FCBA200" w:rsidR="002F2C4A" w:rsidRDefault="002E1484" w:rsidP="005C2E3C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Teruhisa KOMATSU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 has </w:t>
      </w:r>
      <w:r w:rsidR="009F4CD0" w:rsidRPr="006B5568">
        <w:rPr>
          <w:rFonts w:ascii="Times New Roman" w:hAnsi="Times New Roman" w:cs="Times New Roman"/>
          <w:sz w:val="20"/>
          <w:szCs w:val="20"/>
        </w:rPr>
        <w:t>his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 expertise in </w:t>
      </w:r>
      <w:r w:rsidR="002F2C4A">
        <w:rPr>
          <w:rFonts w:ascii="Times New Roman" w:hAnsi="Times New Roman" w:cs="Times New Roman"/>
          <w:sz w:val="20"/>
          <w:szCs w:val="20"/>
        </w:rPr>
        <w:t>marine ecology and fisheries oceanography</w:t>
      </w:r>
      <w:r w:rsidR="005C2E3C" w:rsidRPr="006B5568">
        <w:rPr>
          <w:rFonts w:ascii="Times New Roman" w:hAnsi="Times New Roman" w:cs="Times New Roman"/>
          <w:sz w:val="20"/>
          <w:szCs w:val="20"/>
        </w:rPr>
        <w:t xml:space="preserve">. </w:t>
      </w:r>
      <w:r w:rsidR="002F2C4A">
        <w:rPr>
          <w:rFonts w:ascii="Times New Roman" w:hAnsi="Times New Roman" w:cs="Times New Roman"/>
          <w:sz w:val="20"/>
          <w:szCs w:val="20"/>
        </w:rPr>
        <w:t xml:space="preserve">He </w:t>
      </w:r>
      <w:r w:rsidR="00A90708">
        <w:rPr>
          <w:rFonts w:ascii="Times New Roman" w:hAnsi="Times New Roman" w:cs="Times New Roman"/>
          <w:sz w:val="20"/>
          <w:szCs w:val="20"/>
        </w:rPr>
        <w:t xml:space="preserve">graduated Kyoto University. He </w:t>
      </w:r>
      <w:r w:rsidR="002F2C4A">
        <w:rPr>
          <w:rFonts w:ascii="Times New Roman" w:hAnsi="Times New Roman" w:cs="Times New Roman"/>
          <w:sz w:val="20"/>
          <w:szCs w:val="20"/>
        </w:rPr>
        <w:t>has studied marine environments in seaweed and seagrass forests. He is extending his research to cartography of seagrass and seaweed forests using acoustic and optic methods.</w:t>
      </w:r>
      <w:r w:rsidR="009B0763">
        <w:rPr>
          <w:rFonts w:ascii="Times New Roman" w:hAnsi="Times New Roman" w:cs="Times New Roman"/>
          <w:sz w:val="20"/>
          <w:szCs w:val="20"/>
        </w:rPr>
        <w:t xml:space="preserve"> </w:t>
      </w:r>
      <w:r w:rsidR="00E81592">
        <w:rPr>
          <w:rFonts w:ascii="Times New Roman" w:hAnsi="Times New Roman" w:cs="Times New Roman"/>
          <w:sz w:val="20"/>
          <w:szCs w:val="20"/>
        </w:rPr>
        <w:t xml:space="preserve">He </w:t>
      </w:r>
      <w:r w:rsidR="007B2E4F">
        <w:rPr>
          <w:rFonts w:ascii="Times New Roman" w:hAnsi="Times New Roman" w:cs="Times New Roman"/>
          <w:sz w:val="20"/>
          <w:szCs w:val="20"/>
        </w:rPr>
        <w:t>has been</w:t>
      </w:r>
      <w:r w:rsidR="00E81592">
        <w:rPr>
          <w:rFonts w:ascii="Times New Roman" w:hAnsi="Times New Roman" w:cs="Times New Roman"/>
          <w:sz w:val="20"/>
          <w:szCs w:val="20"/>
        </w:rPr>
        <w:t xml:space="preserve"> a leader of Ocean Remote Sensing Project on Coastal Habitat Mapping of </w:t>
      </w:r>
      <w:r w:rsidR="00A90708">
        <w:rPr>
          <w:rFonts w:ascii="Times New Roman" w:hAnsi="Times New Roman" w:cs="Times New Roman"/>
          <w:sz w:val="20"/>
          <w:szCs w:val="20"/>
        </w:rPr>
        <w:t>Sub</w:t>
      </w:r>
      <w:r w:rsidR="00E81592">
        <w:rPr>
          <w:rFonts w:ascii="Times New Roman" w:hAnsi="Times New Roman" w:cs="Times New Roman"/>
          <w:sz w:val="20"/>
          <w:szCs w:val="20"/>
        </w:rPr>
        <w:t xml:space="preserve">commission of Western Pacific, </w:t>
      </w:r>
      <w:r w:rsidR="00A90708">
        <w:rPr>
          <w:rFonts w:ascii="Times New Roman" w:hAnsi="Times New Roman" w:cs="Times New Roman"/>
          <w:sz w:val="20"/>
          <w:szCs w:val="20"/>
        </w:rPr>
        <w:t>Inter</w:t>
      </w:r>
      <w:r w:rsidR="00E81592">
        <w:rPr>
          <w:rFonts w:ascii="Times New Roman" w:hAnsi="Times New Roman" w:cs="Times New Roman"/>
          <w:sz w:val="20"/>
          <w:szCs w:val="20"/>
        </w:rPr>
        <w:t>gover</w:t>
      </w:r>
      <w:r w:rsidR="00A90708">
        <w:rPr>
          <w:rFonts w:ascii="Times New Roman" w:hAnsi="Times New Roman" w:cs="Times New Roman"/>
          <w:sz w:val="20"/>
          <w:szCs w:val="20"/>
        </w:rPr>
        <w:t>n</w:t>
      </w:r>
      <w:r w:rsidR="00E81592">
        <w:rPr>
          <w:rFonts w:ascii="Times New Roman" w:hAnsi="Times New Roman" w:cs="Times New Roman"/>
          <w:sz w:val="20"/>
          <w:szCs w:val="20"/>
        </w:rPr>
        <w:t>mental Oceanographic Commission</w:t>
      </w:r>
      <w:r w:rsidR="007B2E4F">
        <w:rPr>
          <w:rFonts w:ascii="Times New Roman" w:hAnsi="Times New Roman" w:cs="Times New Roman"/>
          <w:sz w:val="20"/>
          <w:szCs w:val="20"/>
        </w:rPr>
        <w:t>/UNESCO</w:t>
      </w:r>
      <w:r w:rsidR="00E81592">
        <w:rPr>
          <w:rFonts w:ascii="Times New Roman" w:hAnsi="Times New Roman" w:cs="Times New Roman"/>
          <w:sz w:val="20"/>
          <w:szCs w:val="20"/>
        </w:rPr>
        <w:t xml:space="preserve"> since 2010. </w:t>
      </w:r>
      <w:r w:rsidR="002F2C4A">
        <w:rPr>
          <w:rFonts w:ascii="Times New Roman" w:hAnsi="Times New Roman" w:cs="Times New Roman"/>
          <w:sz w:val="20"/>
          <w:szCs w:val="20"/>
        </w:rPr>
        <w:t>He has worked at Atmosphere and ocean Research Institute, the University of T</w:t>
      </w:r>
      <w:r w:rsidR="00E81592">
        <w:rPr>
          <w:rFonts w:ascii="Times New Roman" w:hAnsi="Times New Roman" w:cs="Times New Roman"/>
          <w:sz w:val="20"/>
          <w:szCs w:val="20"/>
        </w:rPr>
        <w:t>o</w:t>
      </w:r>
      <w:r w:rsidR="002F2C4A">
        <w:rPr>
          <w:rFonts w:ascii="Times New Roman" w:hAnsi="Times New Roman" w:cs="Times New Roman"/>
          <w:sz w:val="20"/>
          <w:szCs w:val="20"/>
        </w:rPr>
        <w:t>kyo</w:t>
      </w:r>
      <w:r w:rsidR="007B2E4F">
        <w:rPr>
          <w:rFonts w:ascii="Times New Roman" w:hAnsi="Times New Roman" w:cs="Times New Roman"/>
          <w:sz w:val="20"/>
          <w:szCs w:val="20"/>
        </w:rPr>
        <w:t xml:space="preserve"> since 1990</w:t>
      </w:r>
      <w:r w:rsidR="002F2C4A">
        <w:rPr>
          <w:rFonts w:ascii="Times New Roman" w:hAnsi="Times New Roman" w:cs="Times New Roman"/>
          <w:sz w:val="20"/>
          <w:szCs w:val="20"/>
        </w:rPr>
        <w:t xml:space="preserve"> and moved to Yokohama College of Commerce in 2017. Now, he is a theme leader of a </w:t>
      </w:r>
      <w:r w:rsidR="007B2E4F">
        <w:rPr>
          <w:rFonts w:ascii="Times New Roman" w:hAnsi="Times New Roman" w:cs="Times New Roman"/>
          <w:sz w:val="20"/>
          <w:szCs w:val="20"/>
        </w:rPr>
        <w:t xml:space="preserve">research </w:t>
      </w:r>
      <w:r w:rsidR="002F2C4A">
        <w:rPr>
          <w:rFonts w:ascii="Times New Roman" w:hAnsi="Times New Roman" w:cs="Times New Roman"/>
          <w:sz w:val="20"/>
          <w:szCs w:val="20"/>
        </w:rPr>
        <w:t xml:space="preserve">project </w:t>
      </w:r>
      <w:r w:rsidR="007B2E4F">
        <w:rPr>
          <w:rFonts w:ascii="Times New Roman" w:hAnsi="Times New Roman" w:cs="Times New Roman"/>
          <w:sz w:val="20"/>
          <w:szCs w:val="20"/>
        </w:rPr>
        <w:t>of</w:t>
      </w:r>
      <w:r w:rsidR="002F2C4A">
        <w:rPr>
          <w:rFonts w:ascii="Times New Roman" w:hAnsi="Times New Roman" w:cs="Times New Roman"/>
          <w:sz w:val="20"/>
          <w:szCs w:val="20"/>
        </w:rPr>
        <w:t xml:space="preserve"> the Japanese Ministry of Environment on “</w:t>
      </w:r>
      <w:r w:rsidR="00E81592">
        <w:rPr>
          <w:rFonts w:ascii="Times New Roman" w:hAnsi="Times New Roman" w:cs="Times New Roman"/>
          <w:sz w:val="20"/>
          <w:szCs w:val="20"/>
        </w:rPr>
        <w:t>Development of coastal environmental m</w:t>
      </w:r>
      <w:r w:rsidR="002F2C4A">
        <w:rPr>
          <w:rFonts w:ascii="Times New Roman" w:hAnsi="Times New Roman" w:cs="Times New Roman"/>
          <w:sz w:val="20"/>
          <w:szCs w:val="20"/>
        </w:rPr>
        <w:t>anagement</w:t>
      </w:r>
      <w:r w:rsidR="00E81592">
        <w:rPr>
          <w:rFonts w:ascii="Times New Roman" w:hAnsi="Times New Roman" w:cs="Times New Roman"/>
          <w:sz w:val="20"/>
          <w:szCs w:val="20"/>
        </w:rPr>
        <w:t xml:space="preserve"> methods on Sanriku Coast, which has a succession of open inner bay</w:t>
      </w:r>
      <w:r w:rsidR="002F2C4A">
        <w:rPr>
          <w:rFonts w:ascii="Times New Roman" w:hAnsi="Times New Roman" w:cs="Times New Roman"/>
          <w:sz w:val="20"/>
          <w:szCs w:val="20"/>
        </w:rPr>
        <w:t>”</w:t>
      </w:r>
      <w:r w:rsidR="00E81592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p w14:paraId="5AA775FC" w14:textId="25F1DEB2" w:rsidR="005C2E3C" w:rsidRPr="006B5568" w:rsidRDefault="005C2E3C" w:rsidP="005C2E3C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</w:p>
    <w:p w14:paraId="6566183D" w14:textId="75BC1078" w:rsidR="005C2E3C" w:rsidRPr="006B5568" w:rsidRDefault="00DA7981" w:rsidP="005C2E3C">
      <w:pPr>
        <w:spacing w:before="62"/>
        <w:ind w:left="4217" w:right="4235"/>
        <w:jc w:val="center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>Email:</w:t>
      </w:r>
      <w:r>
        <w:rPr>
          <w:rFonts w:ascii="Times New Roman" w:hAnsi="Times New Roman" w:cs="Times New Roman"/>
          <w:sz w:val="20"/>
          <w:szCs w:val="20"/>
        </w:rPr>
        <w:t xml:space="preserve"> komatsu@shodai.ac.jp</w:t>
      </w:r>
    </w:p>
    <w:p w14:paraId="18BCD83E" w14:textId="77777777" w:rsidR="005C2E3C" w:rsidRPr="006B5568" w:rsidRDefault="005C2E3C" w:rsidP="005C2E3C">
      <w:pPr>
        <w:pStyle w:val="a4"/>
        <w:spacing w:before="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313E4B0" wp14:editId="3D3907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2EAE0" id="Straight Connector 13" o:spid="_x0000_s1026" style="position:absolute;left:0;text-align:lef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14:paraId="1FC09492" w14:textId="77777777" w:rsidR="005C2E3C" w:rsidRPr="006B5568" w:rsidRDefault="005C2E3C" w:rsidP="005C2E3C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3A107AE8" w14:textId="77777777" w:rsidR="005C2E3C" w:rsidRPr="006B5568" w:rsidRDefault="005C2E3C" w:rsidP="005C2E3C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2547F644" w14:textId="77777777" w:rsidR="005C2E3C" w:rsidRPr="006B5568" w:rsidRDefault="005C2E3C" w:rsidP="005C2E3C">
      <w:pPr>
        <w:pStyle w:val="a4"/>
        <w:spacing w:before="7"/>
        <w:rPr>
          <w:rFonts w:ascii="Times New Roman" w:hAnsi="Times New Roman" w:cs="Times New Roman"/>
          <w:sz w:val="20"/>
          <w:szCs w:val="20"/>
        </w:rPr>
      </w:pPr>
    </w:p>
    <w:p w14:paraId="54BF5C54" w14:textId="77777777" w:rsidR="005C2E3C" w:rsidRPr="006B5568" w:rsidRDefault="006B5568" w:rsidP="00206FCE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  <w:sectPr w:rsidR="005C2E3C" w:rsidRPr="006B5568" w:rsidSect="00406DA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B5568">
        <w:rPr>
          <w:rFonts w:ascii="Times New Roman" w:hAnsi="Times New Roman" w:cs="Times New Roman"/>
          <w:b/>
          <w:sz w:val="20"/>
          <w:szCs w:val="20"/>
        </w:rPr>
        <w:lastRenderedPageBreak/>
        <w:t>Notes/Comments</w:t>
      </w:r>
    </w:p>
    <w:p w14:paraId="4C45E33F" w14:textId="77777777" w:rsidR="00206FCE" w:rsidRPr="006B5568" w:rsidRDefault="00206FCE">
      <w:pPr>
        <w:rPr>
          <w:rFonts w:ascii="Times New Roman" w:hAnsi="Times New Roman" w:cs="Times New Roman"/>
          <w:sz w:val="20"/>
          <w:szCs w:val="20"/>
        </w:rPr>
      </w:pPr>
    </w:p>
    <w:sectPr w:rsidR="00206FCE" w:rsidRPr="006B55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0032F" w14:textId="77777777" w:rsidR="0003272D" w:rsidRDefault="0003272D" w:rsidP="00DB7489">
      <w:r>
        <w:separator/>
      </w:r>
    </w:p>
  </w:endnote>
  <w:endnote w:type="continuationSeparator" w:id="0">
    <w:p w14:paraId="12B370FB" w14:textId="77777777" w:rsidR="0003272D" w:rsidRDefault="0003272D" w:rsidP="00DB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E2277" w14:textId="77777777" w:rsidR="0003272D" w:rsidRDefault="0003272D" w:rsidP="00DB7489">
      <w:r>
        <w:separator/>
      </w:r>
    </w:p>
  </w:footnote>
  <w:footnote w:type="continuationSeparator" w:id="0">
    <w:p w14:paraId="30BCAC29" w14:textId="77777777" w:rsidR="0003272D" w:rsidRDefault="0003272D" w:rsidP="00DB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2B97B" w14:textId="7FFA6997" w:rsidR="002F2C4A" w:rsidRDefault="002F2C4A">
    <w:pPr>
      <w:pStyle w:val="a9"/>
    </w:pPr>
    <w:r>
      <w:rPr>
        <w:noProof/>
        <w:sz w:val="20"/>
        <w:lang w:val="en-IN" w:eastAsia="en-IN"/>
      </w:rPr>
      <w:drawing>
        <wp:anchor distT="0" distB="0" distL="114300" distR="114300" simplePos="0" relativeHeight="251658240" behindDoc="0" locked="0" layoutInCell="1" allowOverlap="1" wp14:anchorId="2356D072" wp14:editId="26139F33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7048500" cy="9144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ne Biology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evenAndOddHeaders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478"/>
    <w:rsid w:val="00023D29"/>
    <w:rsid w:val="0003272D"/>
    <w:rsid w:val="00063DE2"/>
    <w:rsid w:val="000C122D"/>
    <w:rsid w:val="000C3E81"/>
    <w:rsid w:val="00146DAC"/>
    <w:rsid w:val="0019729E"/>
    <w:rsid w:val="00206F1F"/>
    <w:rsid w:val="00206FCE"/>
    <w:rsid w:val="00236D03"/>
    <w:rsid w:val="00254333"/>
    <w:rsid w:val="00281561"/>
    <w:rsid w:val="002929A4"/>
    <w:rsid w:val="002C43D5"/>
    <w:rsid w:val="002D6B84"/>
    <w:rsid w:val="002E1484"/>
    <w:rsid w:val="002F2C4A"/>
    <w:rsid w:val="00303F0F"/>
    <w:rsid w:val="00307629"/>
    <w:rsid w:val="00324151"/>
    <w:rsid w:val="00391304"/>
    <w:rsid w:val="003C0478"/>
    <w:rsid w:val="003F673D"/>
    <w:rsid w:val="00406DAF"/>
    <w:rsid w:val="00477FAA"/>
    <w:rsid w:val="00540588"/>
    <w:rsid w:val="00596D06"/>
    <w:rsid w:val="005C2E3C"/>
    <w:rsid w:val="005D3416"/>
    <w:rsid w:val="0062675F"/>
    <w:rsid w:val="006B5568"/>
    <w:rsid w:val="00764295"/>
    <w:rsid w:val="00795187"/>
    <w:rsid w:val="007B1824"/>
    <w:rsid w:val="007B2E4F"/>
    <w:rsid w:val="008251A0"/>
    <w:rsid w:val="00851507"/>
    <w:rsid w:val="00894F86"/>
    <w:rsid w:val="008C73BB"/>
    <w:rsid w:val="008E1BA9"/>
    <w:rsid w:val="00904D98"/>
    <w:rsid w:val="00953FB6"/>
    <w:rsid w:val="00970E44"/>
    <w:rsid w:val="009B0763"/>
    <w:rsid w:val="009F4CD0"/>
    <w:rsid w:val="009F66ED"/>
    <w:rsid w:val="00A90708"/>
    <w:rsid w:val="00A92239"/>
    <w:rsid w:val="00AB2163"/>
    <w:rsid w:val="00AD4957"/>
    <w:rsid w:val="00B16188"/>
    <w:rsid w:val="00BF1BEA"/>
    <w:rsid w:val="00C23DEB"/>
    <w:rsid w:val="00C3382F"/>
    <w:rsid w:val="00C70081"/>
    <w:rsid w:val="00C73A03"/>
    <w:rsid w:val="00CA779B"/>
    <w:rsid w:val="00DA7981"/>
    <w:rsid w:val="00DB7489"/>
    <w:rsid w:val="00DE5FD4"/>
    <w:rsid w:val="00E4320B"/>
    <w:rsid w:val="00E81592"/>
    <w:rsid w:val="00F56533"/>
    <w:rsid w:val="00F67F29"/>
    <w:rsid w:val="00FD37F2"/>
    <w:rsid w:val="00FE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28DA14"/>
  <w15:chartTrackingRefBased/>
  <w15:docId w15:val="{1A8E1597-DEF0-47BE-B567-21C3B364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0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0">
    <w:name w:val="見出し 3 (文字)"/>
    <w:basedOn w:val="a0"/>
    <w:link w:val="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basedOn w:val="a0"/>
    <w:uiPriority w:val="99"/>
    <w:unhideWhenUsed/>
    <w:rsid w:val="005C2E3C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5C2E3C"/>
    <w:rPr>
      <w:sz w:val="18"/>
      <w:szCs w:val="18"/>
    </w:rPr>
  </w:style>
  <w:style w:type="character" w:customStyle="1" w:styleId="a5">
    <w:name w:val="本文 (文字)"/>
    <w:basedOn w:val="a0"/>
    <w:link w:val="a4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a6">
    <w:name w:val="List Paragraph"/>
    <w:basedOn w:val="a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20">
    <w:name w:val="見出し 2 (文字)"/>
    <w:basedOn w:val="a0"/>
    <w:link w:val="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a7">
    <w:name w:val="Emphasis"/>
    <w:basedOn w:val="a0"/>
    <w:uiPriority w:val="20"/>
    <w:qFormat/>
    <w:rsid w:val="007B1824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a9">
    <w:name w:val="header"/>
    <w:basedOn w:val="a"/>
    <w:link w:val="aa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aa">
    <w:name w:val="ヘッダー (文字)"/>
    <w:basedOn w:val="a0"/>
    <w:link w:val="a9"/>
    <w:uiPriority w:val="99"/>
    <w:rsid w:val="00DB7489"/>
    <w:rPr>
      <w:rFonts w:ascii="Tw Cen MT" w:eastAsia="Tw Cen MT" w:hAnsi="Tw Cen MT" w:cs="Tw Cen MT"/>
      <w:lang w:val="en-US"/>
    </w:rPr>
  </w:style>
  <w:style w:type="paragraph" w:styleId="ab">
    <w:name w:val="footer"/>
    <w:basedOn w:val="a"/>
    <w:link w:val="ac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ac">
    <w:name w:val="フッター (文字)"/>
    <w:basedOn w:val="a0"/>
    <w:link w:val="ab"/>
    <w:uiPriority w:val="99"/>
    <w:rsid w:val="00DB7489"/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4</Pages>
  <Words>1209</Words>
  <Characters>6895</Characters>
  <Application>Microsoft Office Word</Application>
  <DocSecurity>0</DocSecurity>
  <Lines>57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OMGDLP-198</dc:creator>
  <cp:keywords/>
  <dc:description/>
  <cp:lastModifiedBy>KOMATSU Teruhisa</cp:lastModifiedBy>
  <cp:revision>17</cp:revision>
  <dcterms:created xsi:type="dcterms:W3CDTF">2018-09-25T01:26:00Z</dcterms:created>
  <dcterms:modified xsi:type="dcterms:W3CDTF">2018-09-25T12:54:00Z</dcterms:modified>
</cp:coreProperties>
</file>