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F33" w:rsidRPr="00452E29" w:rsidRDefault="00047F33" w:rsidP="00047F33">
      <w:pPr>
        <w:pStyle w:val="NoSpacing"/>
        <w:jc w:val="both"/>
        <w:rPr>
          <w:rFonts w:asciiTheme="majorBidi" w:hAnsiTheme="majorBidi" w:cstheme="majorBidi"/>
          <w:b/>
          <w:bCs/>
          <w:sz w:val="28"/>
          <w:szCs w:val="28"/>
          <w:lang w:val="en-GB"/>
        </w:rPr>
      </w:pPr>
      <w:r w:rsidRPr="00452E29">
        <w:rPr>
          <w:rFonts w:asciiTheme="majorBidi" w:hAnsiTheme="majorBidi" w:cstheme="majorBidi"/>
          <w:b/>
          <w:bCs/>
          <w:sz w:val="28"/>
          <w:szCs w:val="28"/>
          <w:lang w:val="en-GB"/>
        </w:rPr>
        <w:t>ESTIMATION OF HbA1c IN HOSPITALIZED PATIENTS WITH</w:t>
      </w:r>
    </w:p>
    <w:p w:rsidR="00047F33" w:rsidRPr="00452E29" w:rsidRDefault="00047F33" w:rsidP="00047F33">
      <w:pPr>
        <w:pStyle w:val="NoSpacing"/>
        <w:jc w:val="both"/>
        <w:rPr>
          <w:rFonts w:asciiTheme="majorBidi" w:hAnsiTheme="majorBidi" w:cstheme="majorBidi"/>
          <w:b/>
          <w:bCs/>
          <w:sz w:val="28"/>
          <w:szCs w:val="28"/>
          <w:lang w:val="en-GB"/>
        </w:rPr>
      </w:pPr>
      <w:r w:rsidRPr="00452E29">
        <w:rPr>
          <w:rFonts w:asciiTheme="majorBidi" w:hAnsiTheme="majorBidi" w:cstheme="majorBidi"/>
          <w:b/>
          <w:bCs/>
          <w:sz w:val="28"/>
          <w:szCs w:val="28"/>
          <w:lang w:val="en-GB"/>
        </w:rPr>
        <w:t>BRONCHIAL ASTHMA</w:t>
      </w:r>
    </w:p>
    <w:p w:rsidR="00047F33" w:rsidRPr="00FB03DB" w:rsidRDefault="00330E54" w:rsidP="00662408">
      <w:pPr>
        <w:pStyle w:val="NoSpacing"/>
        <w:jc w:val="both"/>
        <w:rPr>
          <w:rFonts w:asciiTheme="majorBidi" w:hAnsiTheme="majorBidi" w:cstheme="majorBidi"/>
          <w:szCs w:val="24"/>
          <w:lang w:val="en-GB"/>
        </w:rPr>
      </w:pPr>
      <w:r>
        <w:rPr>
          <w:rFonts w:asciiTheme="majorBidi" w:hAnsiTheme="majorBidi" w:cstheme="majorBidi"/>
          <w:szCs w:val="24"/>
          <w:lang w:val="en-GB"/>
        </w:rPr>
        <w:t>Bayar</w:t>
      </w:r>
      <w:r w:rsidR="00662408" w:rsidRPr="00662408">
        <w:rPr>
          <w:rFonts w:asciiTheme="majorBidi" w:hAnsiTheme="majorBidi" w:cstheme="majorBidi"/>
          <w:szCs w:val="24"/>
          <w:lang w:val="en-GB"/>
        </w:rPr>
        <w:t xml:space="preserve"> </w:t>
      </w:r>
      <w:proofErr w:type="spellStart"/>
      <w:r w:rsidR="00662408" w:rsidRPr="00662408">
        <w:rPr>
          <w:rFonts w:asciiTheme="majorBidi" w:hAnsiTheme="majorBidi" w:cstheme="majorBidi"/>
          <w:szCs w:val="24"/>
          <w:lang w:val="en-GB"/>
        </w:rPr>
        <w:t>Qasim</w:t>
      </w:r>
      <w:proofErr w:type="spellEnd"/>
      <w:r w:rsidR="00662408" w:rsidRPr="00662408">
        <w:rPr>
          <w:rFonts w:asciiTheme="majorBidi" w:hAnsiTheme="majorBidi" w:cstheme="majorBidi"/>
          <w:szCs w:val="24"/>
          <w:lang w:val="en-GB"/>
        </w:rPr>
        <w:t xml:space="preserve"> </w:t>
      </w:r>
      <w:r w:rsidRPr="00330E54">
        <w:rPr>
          <w:rFonts w:asciiTheme="majorBidi" w:hAnsiTheme="majorBidi" w:cstheme="majorBidi"/>
          <w:szCs w:val="24"/>
          <w:vertAlign w:val="superscript"/>
          <w:lang w:val="en-GB"/>
        </w:rPr>
        <w:t>1</w:t>
      </w:r>
      <w:r w:rsidR="00047F33">
        <w:rPr>
          <w:rFonts w:asciiTheme="majorBidi" w:hAnsiTheme="majorBidi" w:cstheme="majorBidi"/>
          <w:szCs w:val="24"/>
          <w:lang w:val="en-GB"/>
        </w:rPr>
        <w:t>,</w:t>
      </w:r>
      <w:r w:rsidR="00047F33" w:rsidRPr="00044C11">
        <w:rPr>
          <w:rFonts w:asciiTheme="majorBidi" w:hAnsiTheme="majorBidi" w:cstheme="majorBidi"/>
          <w:szCs w:val="24"/>
          <w:lang w:val="en-GB"/>
        </w:rPr>
        <w:t xml:space="preserve"> </w:t>
      </w:r>
      <w:r w:rsidRPr="00330E54">
        <w:rPr>
          <w:rFonts w:asciiTheme="majorBidi" w:hAnsiTheme="majorBidi" w:cstheme="majorBidi"/>
          <w:szCs w:val="24"/>
          <w:lang w:val="en-GB"/>
        </w:rPr>
        <w:t>S</w:t>
      </w:r>
      <w:r w:rsidR="00E765EA">
        <w:rPr>
          <w:rFonts w:asciiTheme="majorBidi" w:hAnsiTheme="majorBidi" w:cstheme="majorBidi"/>
          <w:szCs w:val="24"/>
          <w:lang w:val="en-GB"/>
        </w:rPr>
        <w:t>afer</w:t>
      </w:r>
      <w:r w:rsidR="00662408" w:rsidRPr="00662408">
        <w:rPr>
          <w:rFonts w:asciiTheme="majorBidi" w:hAnsiTheme="majorBidi" w:cstheme="majorBidi"/>
          <w:szCs w:val="24"/>
          <w:lang w:val="en-GB"/>
        </w:rPr>
        <w:t xml:space="preserve"> Haj</w:t>
      </w:r>
      <w:r w:rsidR="00E765EA">
        <w:rPr>
          <w:rFonts w:asciiTheme="majorBidi" w:hAnsiTheme="majorBidi" w:cstheme="majorBidi"/>
          <w:szCs w:val="24"/>
          <w:lang w:val="en-GB"/>
        </w:rPr>
        <w:t xml:space="preserve"> </w:t>
      </w:r>
      <w:r>
        <w:rPr>
          <w:rFonts w:asciiTheme="majorBidi" w:hAnsiTheme="majorBidi" w:cstheme="majorBidi"/>
          <w:szCs w:val="24"/>
          <w:vertAlign w:val="superscript"/>
          <w:lang w:val="en-GB"/>
        </w:rPr>
        <w:t>1</w:t>
      </w:r>
      <w:r w:rsidR="00047F33">
        <w:rPr>
          <w:rFonts w:asciiTheme="majorBidi" w:hAnsiTheme="majorBidi" w:cstheme="majorBidi"/>
          <w:szCs w:val="24"/>
          <w:lang w:val="en-GB"/>
        </w:rPr>
        <w:t xml:space="preserve">, </w:t>
      </w:r>
      <w:proofErr w:type="spellStart"/>
      <w:r w:rsidRPr="00330E54">
        <w:rPr>
          <w:rFonts w:asciiTheme="majorBidi" w:hAnsiTheme="majorBidi" w:cstheme="majorBidi"/>
          <w:szCs w:val="24"/>
          <w:lang w:val="en-GB"/>
        </w:rPr>
        <w:t>H</w:t>
      </w:r>
      <w:r w:rsidR="00E765EA">
        <w:rPr>
          <w:rFonts w:asciiTheme="majorBidi" w:hAnsiTheme="majorBidi" w:cstheme="majorBidi"/>
          <w:szCs w:val="24"/>
          <w:lang w:val="en-GB"/>
        </w:rPr>
        <w:t>erish</w:t>
      </w:r>
      <w:proofErr w:type="spellEnd"/>
      <w:r w:rsidR="00662408" w:rsidRPr="00662408">
        <w:rPr>
          <w:rFonts w:asciiTheme="majorBidi" w:hAnsiTheme="majorBidi" w:cstheme="majorBidi"/>
          <w:szCs w:val="24"/>
          <w:lang w:val="en-GB"/>
        </w:rPr>
        <w:t xml:space="preserve"> Ahmed</w:t>
      </w:r>
      <w:r w:rsidR="00E765EA">
        <w:rPr>
          <w:rFonts w:asciiTheme="majorBidi" w:hAnsiTheme="majorBidi" w:cstheme="majorBidi"/>
          <w:szCs w:val="24"/>
          <w:lang w:val="en-GB"/>
        </w:rPr>
        <w:t xml:space="preserve"> </w:t>
      </w:r>
      <w:r>
        <w:rPr>
          <w:rFonts w:asciiTheme="majorBidi" w:hAnsiTheme="majorBidi" w:cstheme="majorBidi"/>
          <w:szCs w:val="24"/>
          <w:vertAlign w:val="superscript"/>
          <w:lang w:val="en-GB"/>
        </w:rPr>
        <w:t>2</w:t>
      </w:r>
      <w:r w:rsidR="00047F33">
        <w:rPr>
          <w:rFonts w:asciiTheme="majorBidi" w:hAnsiTheme="majorBidi" w:cstheme="majorBidi"/>
          <w:szCs w:val="24"/>
          <w:lang w:val="en-GB"/>
        </w:rPr>
        <w:t xml:space="preserve"> </w:t>
      </w:r>
    </w:p>
    <w:p w:rsidR="00047F33" w:rsidRDefault="00047F33" w:rsidP="00047F33">
      <w:pPr>
        <w:bidi w:val="0"/>
        <w:spacing w:after="200" w:line="276" w:lineRule="auto"/>
        <w:rPr>
          <w:rStyle w:val="Hyperlink"/>
          <w:rFonts w:asciiTheme="majorBidi" w:hAnsiTheme="majorBidi" w:cstheme="majorBidi"/>
          <w:lang w:val="en-GB"/>
        </w:rPr>
      </w:pPr>
    </w:p>
    <w:p w:rsidR="00E85A5D" w:rsidRPr="00E85A5D" w:rsidRDefault="00E85A5D" w:rsidP="00E85A5D">
      <w:pPr>
        <w:bidi w:val="0"/>
        <w:spacing w:after="200" w:line="276" w:lineRule="auto"/>
        <w:rPr>
          <w:rFonts w:eastAsia="Calibri" w:cs="Arial"/>
          <w:lang w:bidi="ar-SA"/>
        </w:rPr>
      </w:pPr>
      <w:r w:rsidRPr="00E85A5D">
        <w:rPr>
          <w:rFonts w:eastAsia="Calibri" w:cs="Arial"/>
          <w:b/>
          <w:bCs/>
          <w:lang w:bidi="ar-SA"/>
        </w:rPr>
        <w:t>Background:</w:t>
      </w:r>
      <w:r w:rsidRPr="00E85A5D">
        <w:rPr>
          <w:rFonts w:eastAsia="Calibri" w:cs="Arial"/>
          <w:lang w:bidi="ar-SA"/>
        </w:rPr>
        <w:t xml:space="preserve"> Asthma is a chronic inflammatory respiratory disease. Stress hormones may increase in asthma and expected to induce hyperglycemia. Some anti-asthma medications increase blood glucose levels e.g. Beta-agonist, while others are known hyperglycemic agent's e.g. steroids. People who have experienced stress hyperglycemia during severe illness have a threefold risk of developing diabetes in subsequent years, and it may be appropriate to screen for diabetes in survivors of critical illness. </w:t>
      </w:r>
    </w:p>
    <w:p w:rsidR="00E85A5D" w:rsidRPr="00E85A5D" w:rsidRDefault="00E85A5D" w:rsidP="00E85A5D">
      <w:pPr>
        <w:bidi w:val="0"/>
        <w:spacing w:after="200" w:line="276" w:lineRule="auto"/>
        <w:rPr>
          <w:rFonts w:eastAsia="Calibri" w:cs="Arial"/>
          <w:lang w:bidi="ar-SA"/>
        </w:rPr>
      </w:pPr>
      <w:r w:rsidRPr="00E85A5D">
        <w:rPr>
          <w:rFonts w:eastAsia="Calibri" w:cs="Arial"/>
          <w:b/>
          <w:bCs/>
          <w:lang w:bidi="ar-SA"/>
        </w:rPr>
        <w:t>Aim:</w:t>
      </w:r>
      <w:r w:rsidRPr="00E85A5D">
        <w:rPr>
          <w:rFonts w:eastAsia="Calibri" w:cs="Arial"/>
          <w:lang w:bidi="ar-SA"/>
        </w:rPr>
        <w:t xml:space="preserve"> The aim of this study is to assess hyperglycemia patients with bronchial asthma, to the best of our knowledge; this is the first study to assess serum level of HbA1c among patients with bronchial asthma in </w:t>
      </w:r>
      <w:proofErr w:type="spellStart"/>
      <w:r w:rsidRPr="00E85A5D">
        <w:rPr>
          <w:rFonts w:eastAsia="Calibri" w:cs="Arial"/>
          <w:lang w:bidi="ar-SA"/>
        </w:rPr>
        <w:t>Duhok</w:t>
      </w:r>
      <w:proofErr w:type="spellEnd"/>
      <w:r w:rsidRPr="00E85A5D">
        <w:rPr>
          <w:rFonts w:eastAsia="Calibri" w:cs="Arial"/>
          <w:lang w:bidi="ar-SA"/>
        </w:rPr>
        <w:t xml:space="preserve">, Iraq. </w:t>
      </w:r>
    </w:p>
    <w:p w:rsidR="00E85A5D" w:rsidRPr="00E85A5D" w:rsidRDefault="00E85A5D" w:rsidP="00E85A5D">
      <w:pPr>
        <w:bidi w:val="0"/>
        <w:spacing w:after="200" w:line="276" w:lineRule="auto"/>
        <w:rPr>
          <w:rFonts w:eastAsia="Calibri" w:cs="Arial"/>
          <w:lang w:bidi="ar-SA"/>
        </w:rPr>
      </w:pPr>
      <w:r w:rsidRPr="00E85A5D">
        <w:rPr>
          <w:rFonts w:eastAsia="Calibri" w:cs="Arial"/>
          <w:b/>
          <w:bCs/>
          <w:lang w:bidi="ar-SA"/>
        </w:rPr>
        <w:t>METHODS:</w:t>
      </w:r>
      <w:r w:rsidRPr="00E85A5D">
        <w:rPr>
          <w:rFonts w:eastAsia="Calibri" w:cs="Arial"/>
          <w:lang w:bidi="ar-SA"/>
        </w:rPr>
        <w:t xml:space="preserve"> A case-control study conducted at the medical ward, department of internal medicine at </w:t>
      </w:r>
      <w:proofErr w:type="spellStart"/>
      <w:r w:rsidRPr="00E85A5D">
        <w:rPr>
          <w:rFonts w:eastAsia="Calibri" w:cs="Arial"/>
          <w:lang w:bidi="ar-SA"/>
        </w:rPr>
        <w:t>Azadi</w:t>
      </w:r>
      <w:proofErr w:type="spellEnd"/>
      <w:r w:rsidRPr="00E85A5D">
        <w:rPr>
          <w:rFonts w:eastAsia="Calibri" w:cs="Arial"/>
          <w:lang w:bidi="ar-SA"/>
        </w:rPr>
        <w:t xml:space="preserve"> Teaching Hospital in </w:t>
      </w:r>
      <w:proofErr w:type="spellStart"/>
      <w:r w:rsidRPr="00E85A5D">
        <w:rPr>
          <w:rFonts w:eastAsia="Calibri" w:cs="Arial"/>
          <w:lang w:bidi="ar-SA"/>
        </w:rPr>
        <w:t>Duhok</w:t>
      </w:r>
      <w:proofErr w:type="spellEnd"/>
      <w:r w:rsidRPr="00E85A5D">
        <w:rPr>
          <w:rFonts w:eastAsia="Calibri" w:cs="Arial"/>
          <w:lang w:bidi="ar-SA"/>
        </w:rPr>
        <w:t xml:space="preserve"> Governorate, Kurdistan Region, </w:t>
      </w:r>
      <w:proofErr w:type="gramStart"/>
      <w:r w:rsidRPr="00E85A5D">
        <w:rPr>
          <w:rFonts w:eastAsia="Calibri" w:cs="Arial"/>
          <w:lang w:bidi="ar-SA"/>
        </w:rPr>
        <w:t>Iraq</w:t>
      </w:r>
      <w:proofErr w:type="gramEnd"/>
      <w:r w:rsidRPr="00E85A5D">
        <w:rPr>
          <w:rFonts w:eastAsia="Calibri" w:cs="Arial"/>
          <w:lang w:bidi="ar-SA"/>
        </w:rPr>
        <w:t xml:space="preserve"> from 1st June 2016 to 30th January 2017. Seventy five patients and seventy five controls were enrolled in this study. HbA1c measurements were performed on blood samples of patients and controls. </w:t>
      </w:r>
    </w:p>
    <w:p w:rsidR="00E85A5D" w:rsidRPr="00E85A5D" w:rsidRDefault="00E85A5D" w:rsidP="00E85A5D">
      <w:pPr>
        <w:bidi w:val="0"/>
        <w:spacing w:after="200" w:line="276" w:lineRule="auto"/>
        <w:rPr>
          <w:rFonts w:eastAsia="Calibri" w:cs="Arial"/>
          <w:lang w:bidi="ar-SA"/>
        </w:rPr>
      </w:pPr>
      <w:r w:rsidRPr="00E85A5D">
        <w:rPr>
          <w:rFonts w:eastAsia="Calibri" w:cs="Arial"/>
          <w:b/>
          <w:bCs/>
          <w:lang w:bidi="ar-SA"/>
        </w:rPr>
        <w:t>RESULTS:</w:t>
      </w:r>
      <w:r w:rsidRPr="00E85A5D">
        <w:rPr>
          <w:rFonts w:eastAsia="Calibri" w:cs="Arial"/>
          <w:lang w:bidi="ar-SA"/>
        </w:rPr>
        <w:t xml:space="preserve"> The study revealed that the rate of </w:t>
      </w:r>
      <w:proofErr w:type="spellStart"/>
      <w:r w:rsidRPr="00E85A5D">
        <w:rPr>
          <w:rFonts w:eastAsia="Calibri" w:cs="Arial"/>
          <w:lang w:bidi="ar-SA"/>
        </w:rPr>
        <w:t>hyperglycaemia</w:t>
      </w:r>
      <w:proofErr w:type="spellEnd"/>
      <w:r w:rsidRPr="00E85A5D">
        <w:rPr>
          <w:rFonts w:eastAsia="Calibri" w:cs="Arial"/>
          <w:lang w:bidi="ar-SA"/>
        </w:rPr>
        <w:t xml:space="preserve"> was higher in cases of bronchial asthma in comparison to healthy controls (p = 0.001). Our data suggest that the HbA1c level were elevated in 26(34.6%) of patients and in 4(5.3%) of controls. Levels of HbA1c was not significant in chronic use of corticosteroid both inhaler and oral type, salbutamol inhaler, current use of corticosteroid both intravenously and orally, and duration of bronchial asthma (p &gt; 0.009). </w:t>
      </w:r>
    </w:p>
    <w:p w:rsidR="00E85A5D" w:rsidRPr="00E85A5D" w:rsidRDefault="00E85A5D" w:rsidP="00E85A5D">
      <w:pPr>
        <w:bidi w:val="0"/>
        <w:spacing w:after="200" w:line="276" w:lineRule="auto"/>
        <w:rPr>
          <w:rFonts w:eastAsia="Calibri" w:cs="Arial"/>
          <w:lang w:bidi="ar-SA"/>
        </w:rPr>
      </w:pPr>
      <w:r w:rsidRPr="00E85A5D">
        <w:rPr>
          <w:rFonts w:eastAsia="Calibri" w:cs="Arial"/>
          <w:b/>
          <w:bCs/>
          <w:lang w:bidi="ar-SA"/>
        </w:rPr>
        <w:t>Conclusion and Recommendations:</w:t>
      </w:r>
      <w:r w:rsidRPr="00E85A5D">
        <w:rPr>
          <w:rFonts w:eastAsia="Calibri" w:cs="Arial"/>
          <w:lang w:bidi="ar-SA"/>
        </w:rPr>
        <w:t xml:space="preserve"> Hyperglycemic control might improve risk assessment in those patients with bronchial asthma. Measurement of RBS besides HbA1c in asthmatic patients is essential. Hyperglycemia more probably is associated with bronchial asthma itself rather than its treatments. In patients admitted to a medical ward with acute bronchial asthma, glucose levels should be monitored closely.</w:t>
      </w:r>
    </w:p>
    <w:p w:rsidR="00047F33" w:rsidRPr="00E85A5D" w:rsidRDefault="00047F33" w:rsidP="00047F33">
      <w:pPr>
        <w:bidi w:val="0"/>
        <w:spacing w:after="200" w:line="276" w:lineRule="auto"/>
        <w:rPr>
          <w:rStyle w:val="Hyperlink"/>
          <w:rFonts w:asciiTheme="majorBidi" w:hAnsiTheme="majorBidi" w:cstheme="majorBidi"/>
        </w:rPr>
      </w:pPr>
    </w:p>
    <w:p w:rsidR="00852F19" w:rsidRDefault="00852F19" w:rsidP="00852F19">
      <w:pPr>
        <w:bidi w:val="0"/>
        <w:spacing w:after="200" w:line="276" w:lineRule="auto"/>
        <w:rPr>
          <w:rStyle w:val="Hyperlink"/>
          <w:rFonts w:asciiTheme="majorBidi" w:hAnsiTheme="majorBidi" w:cstheme="majorBidi"/>
          <w:lang w:val="en-GB"/>
        </w:rPr>
      </w:pPr>
    </w:p>
    <w:p w:rsidR="00047F33" w:rsidRDefault="00DF5280" w:rsidP="00DF5280">
      <w:pPr>
        <w:bidi w:val="0"/>
        <w:spacing w:after="200" w:line="276" w:lineRule="auto"/>
        <w:rPr>
          <w:rStyle w:val="Hyperlink"/>
          <w:rFonts w:asciiTheme="majorBidi" w:hAnsiTheme="majorBidi" w:cstheme="majorBidi"/>
          <w:lang w:val="en-GB"/>
        </w:rPr>
      </w:pPr>
      <w:r>
        <w:rPr>
          <w:rStyle w:val="Hyperlink"/>
          <w:rFonts w:asciiTheme="majorBidi" w:hAnsiTheme="majorBidi" w:cstheme="majorBidi"/>
          <w:lang w:val="en-GB"/>
        </w:rPr>
        <w:t>Biogra</w:t>
      </w:r>
      <w:bookmarkStart w:id="0" w:name="_GoBack"/>
      <w:bookmarkEnd w:id="0"/>
      <w:r>
        <w:rPr>
          <w:rStyle w:val="Hyperlink"/>
          <w:rFonts w:asciiTheme="majorBidi" w:hAnsiTheme="majorBidi" w:cstheme="majorBidi"/>
          <w:lang w:val="en-GB"/>
        </w:rPr>
        <w:t>phy:</w:t>
      </w:r>
      <w:r w:rsidRPr="00DF5280">
        <w:rPr>
          <w:rFonts w:ascii="Arial" w:hAnsi="Arial" w:cs="Arial"/>
          <w:color w:val="222222"/>
          <w:sz w:val="19"/>
          <w:szCs w:val="19"/>
          <w:shd w:val="clear" w:color="auto" w:fill="FFFFFF"/>
        </w:rPr>
        <w:t xml:space="preserve"> </w:t>
      </w:r>
      <w:r>
        <w:rPr>
          <w:rFonts w:ascii="Arial" w:hAnsi="Arial" w:cs="Arial"/>
          <w:color w:val="222222"/>
          <w:sz w:val="19"/>
          <w:szCs w:val="19"/>
          <w:shd w:val="clear" w:color="auto" w:fill="FFFFFF"/>
        </w:rPr>
        <w:t xml:space="preserve">After his graduation from the Medical School of </w:t>
      </w:r>
      <w:proofErr w:type="spellStart"/>
      <w:r>
        <w:rPr>
          <w:rFonts w:ascii="Arial" w:hAnsi="Arial" w:cs="Arial"/>
          <w:color w:val="222222"/>
          <w:sz w:val="19"/>
          <w:szCs w:val="19"/>
          <w:shd w:val="clear" w:color="auto" w:fill="FFFFFF"/>
        </w:rPr>
        <w:t>Duhok</w:t>
      </w:r>
      <w:proofErr w:type="spellEnd"/>
      <w:r>
        <w:rPr>
          <w:rFonts w:ascii="Arial" w:hAnsi="Arial" w:cs="Arial"/>
          <w:color w:val="222222"/>
          <w:sz w:val="19"/>
          <w:szCs w:val="19"/>
          <w:shd w:val="clear" w:color="auto" w:fill="FFFFFF"/>
        </w:rPr>
        <w:t xml:space="preserve"> University, he worked as a junior house officer and senior house officer before arriving to London in 2010, to do MRCP and SCE in Endo/Diabetes, which he finished by 2014, meanwhile he finished board in medicine (KBMS). Since 2015, he has been working as consultant in endocrinology and medicine at </w:t>
      </w:r>
      <w:proofErr w:type="spellStart"/>
      <w:r>
        <w:rPr>
          <w:rFonts w:ascii="Arial" w:hAnsi="Arial" w:cs="Arial"/>
          <w:color w:val="222222"/>
          <w:sz w:val="19"/>
          <w:szCs w:val="19"/>
          <w:shd w:val="clear" w:color="auto" w:fill="FFFFFF"/>
        </w:rPr>
        <w:t>Azadi</w:t>
      </w:r>
      <w:proofErr w:type="spellEnd"/>
      <w:r>
        <w:rPr>
          <w:rFonts w:ascii="Arial" w:hAnsi="Arial" w:cs="Arial"/>
          <w:color w:val="222222"/>
          <w:sz w:val="19"/>
          <w:szCs w:val="19"/>
          <w:shd w:val="clear" w:color="auto" w:fill="FFFFFF"/>
        </w:rPr>
        <w:t xml:space="preserve"> teaching hospital, </w:t>
      </w:r>
      <w:proofErr w:type="spellStart"/>
      <w:r>
        <w:rPr>
          <w:rFonts w:ascii="Arial" w:hAnsi="Arial" w:cs="Arial"/>
          <w:color w:val="222222"/>
          <w:sz w:val="19"/>
          <w:szCs w:val="19"/>
          <w:shd w:val="clear" w:color="auto" w:fill="FFFFFF"/>
        </w:rPr>
        <w:t>Duhok</w:t>
      </w:r>
      <w:proofErr w:type="spellEnd"/>
      <w:r>
        <w:rPr>
          <w:rFonts w:ascii="Arial" w:hAnsi="Arial" w:cs="Arial"/>
          <w:color w:val="222222"/>
          <w:sz w:val="19"/>
          <w:szCs w:val="19"/>
          <w:shd w:val="clear" w:color="auto" w:fill="FFFFFF"/>
        </w:rPr>
        <w:t xml:space="preserve">. In 2017 he finished diploma in endocrinology from U.K. At same time, he </w:t>
      </w:r>
      <w:r>
        <w:rPr>
          <w:rFonts w:ascii="Arial" w:hAnsi="Arial" w:cs="Arial"/>
          <w:color w:val="222222"/>
          <w:sz w:val="19"/>
          <w:szCs w:val="19"/>
          <w:shd w:val="clear" w:color="auto" w:fill="FFFFFF"/>
        </w:rPr>
        <w:lastRenderedPageBreak/>
        <w:t xml:space="preserve">is working as endocrine and diabetes lecturer at University of </w:t>
      </w:r>
      <w:proofErr w:type="spellStart"/>
      <w:r>
        <w:rPr>
          <w:rFonts w:ascii="Arial" w:hAnsi="Arial" w:cs="Arial"/>
          <w:color w:val="222222"/>
          <w:sz w:val="19"/>
          <w:szCs w:val="19"/>
          <w:shd w:val="clear" w:color="auto" w:fill="FFFFFF"/>
        </w:rPr>
        <w:t>Duhok</w:t>
      </w:r>
      <w:proofErr w:type="spellEnd"/>
      <w:r>
        <w:rPr>
          <w:rFonts w:ascii="Arial" w:hAnsi="Arial" w:cs="Arial"/>
          <w:color w:val="222222"/>
          <w:sz w:val="19"/>
          <w:szCs w:val="19"/>
          <w:shd w:val="clear" w:color="auto" w:fill="FFFFFF"/>
        </w:rPr>
        <w:t xml:space="preserve">. He has </w:t>
      </w:r>
      <w:proofErr w:type="gramStart"/>
      <w:r>
        <w:rPr>
          <w:rFonts w:ascii="Arial" w:hAnsi="Arial" w:cs="Arial"/>
          <w:color w:val="222222"/>
          <w:sz w:val="19"/>
          <w:szCs w:val="19"/>
          <w:shd w:val="clear" w:color="auto" w:fill="FFFFFF"/>
        </w:rPr>
        <w:t>many participations</w:t>
      </w:r>
      <w:proofErr w:type="gramEnd"/>
      <w:r>
        <w:rPr>
          <w:rFonts w:ascii="Arial" w:hAnsi="Arial" w:cs="Arial"/>
          <w:color w:val="222222"/>
          <w:sz w:val="19"/>
          <w:szCs w:val="19"/>
          <w:shd w:val="clear" w:color="auto" w:fill="FFFFFF"/>
        </w:rPr>
        <w:t xml:space="preserve"> as a speaker in local and international conferences in the field of diabetes and endocrinology. He has supervised students in different levels including undergraduate, MSc, PhD and board students and he has many publications in local and international journals.</w:t>
      </w:r>
    </w:p>
    <w:p w:rsidR="00047F33" w:rsidRPr="00F72058" w:rsidRDefault="00AF4F87" w:rsidP="00047F33">
      <w:pPr>
        <w:tabs>
          <w:tab w:val="left" w:pos="2190"/>
        </w:tabs>
        <w:bidi w:val="0"/>
        <w:rPr>
          <w:rFonts w:asciiTheme="majorBidi" w:hAnsiTheme="majorBidi" w:cstheme="majorBidi"/>
          <w:lang w:val="en-GB"/>
        </w:rPr>
      </w:pPr>
      <w:r>
        <w:rPr>
          <w:rFonts w:asciiTheme="majorBidi" w:hAnsiTheme="majorBidi" w:cstheme="majorBidi"/>
          <w:b/>
          <w:bCs/>
          <w:noProof/>
          <w:lang w:bidi="ar-SA"/>
        </w:rPr>
        <mc:AlternateContent>
          <mc:Choice Requires="wps">
            <w:drawing>
              <wp:anchor distT="0" distB="0" distL="114300" distR="114300" simplePos="0" relativeHeight="251658240" behindDoc="0" locked="0" layoutInCell="1" allowOverlap="1">
                <wp:simplePos x="0" y="0"/>
                <wp:positionH relativeFrom="column">
                  <wp:posOffset>-12065</wp:posOffset>
                </wp:positionH>
                <wp:positionV relativeFrom="paragraph">
                  <wp:posOffset>275590</wp:posOffset>
                </wp:positionV>
                <wp:extent cx="5731510" cy="0"/>
                <wp:effectExtent l="6985" t="8890" r="5080"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95pt;margin-top:21.7pt;width:451.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98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"/>
            </w:pict>
          </mc:Fallback>
        </mc:AlternateContent>
      </w:r>
    </w:p>
    <w:p w:rsidR="00047F33" w:rsidRPr="00F72058" w:rsidRDefault="00047F33" w:rsidP="00047F33">
      <w:pPr>
        <w:tabs>
          <w:tab w:val="left" w:pos="2190"/>
        </w:tabs>
        <w:bidi w:val="0"/>
        <w:rPr>
          <w:rFonts w:asciiTheme="majorBidi" w:hAnsiTheme="majorBidi" w:cstheme="majorBidi"/>
          <w:b/>
          <w:bCs/>
          <w:lang w:val="en-GB"/>
        </w:rPr>
      </w:pPr>
    </w:p>
    <w:p w:rsidR="00E765EA" w:rsidRPr="00E765EA" w:rsidRDefault="00330E54" w:rsidP="00B974B9">
      <w:pPr>
        <w:pStyle w:val="ListParagraph"/>
        <w:numPr>
          <w:ilvl w:val="0"/>
          <w:numId w:val="9"/>
        </w:numPr>
        <w:rPr>
          <w:rFonts w:asciiTheme="majorBidi" w:hAnsiTheme="majorBidi" w:cstheme="majorBidi"/>
          <w:lang w:val="en-GB"/>
        </w:rPr>
      </w:pPr>
      <w:r w:rsidRPr="00E765EA">
        <w:rPr>
          <w:rFonts w:asciiTheme="majorBidi" w:hAnsiTheme="majorBidi" w:cstheme="majorBidi"/>
          <w:lang w:val="en-GB"/>
        </w:rPr>
        <w:t>C</w:t>
      </w:r>
      <w:r w:rsidR="00047F33" w:rsidRPr="00E765EA">
        <w:rPr>
          <w:rFonts w:asciiTheme="majorBidi" w:hAnsiTheme="majorBidi" w:cstheme="majorBidi"/>
          <w:lang w:val="en-GB"/>
        </w:rPr>
        <w:t>ollege o</w:t>
      </w:r>
      <w:r w:rsidRPr="00E765EA">
        <w:rPr>
          <w:rFonts w:asciiTheme="majorBidi" w:hAnsiTheme="majorBidi" w:cstheme="majorBidi"/>
          <w:lang w:val="en-GB"/>
        </w:rPr>
        <w:t xml:space="preserve">f </w:t>
      </w:r>
      <w:r w:rsidR="00B974B9">
        <w:rPr>
          <w:rFonts w:asciiTheme="majorBidi" w:hAnsiTheme="majorBidi" w:cstheme="majorBidi"/>
          <w:lang w:val="en-GB"/>
        </w:rPr>
        <w:t>M</w:t>
      </w:r>
      <w:r w:rsidRPr="00E765EA">
        <w:rPr>
          <w:rFonts w:asciiTheme="majorBidi" w:hAnsiTheme="majorBidi" w:cstheme="majorBidi"/>
          <w:lang w:val="en-GB"/>
        </w:rPr>
        <w:t xml:space="preserve">edicine, University of </w:t>
      </w:r>
      <w:proofErr w:type="spellStart"/>
      <w:r w:rsidRPr="00E765EA">
        <w:rPr>
          <w:rFonts w:asciiTheme="majorBidi" w:hAnsiTheme="majorBidi" w:cstheme="majorBidi"/>
          <w:lang w:val="en-GB"/>
        </w:rPr>
        <w:t>Duhok</w:t>
      </w:r>
      <w:proofErr w:type="spellEnd"/>
      <w:r w:rsidR="00047F33" w:rsidRPr="00E765EA">
        <w:rPr>
          <w:rFonts w:asciiTheme="majorBidi" w:hAnsiTheme="majorBidi" w:cstheme="majorBidi"/>
          <w:lang w:val="en-GB"/>
        </w:rPr>
        <w:t xml:space="preserve">, </w:t>
      </w:r>
      <w:proofErr w:type="spellStart"/>
      <w:r w:rsidR="00047F33" w:rsidRPr="00E765EA">
        <w:rPr>
          <w:rFonts w:asciiTheme="majorBidi" w:hAnsiTheme="majorBidi" w:cstheme="majorBidi"/>
          <w:lang w:val="en-GB"/>
        </w:rPr>
        <w:t>Duhok</w:t>
      </w:r>
      <w:proofErr w:type="spellEnd"/>
      <w:r w:rsidR="00047F33" w:rsidRPr="00E765EA">
        <w:rPr>
          <w:rFonts w:asciiTheme="majorBidi" w:hAnsiTheme="majorBidi" w:cstheme="majorBidi"/>
          <w:lang w:val="en-GB"/>
        </w:rPr>
        <w:t>; Iraq.</w:t>
      </w:r>
    </w:p>
    <w:p w:rsidR="00047F33" w:rsidRPr="00E765EA" w:rsidRDefault="00047F33" w:rsidP="00E765EA">
      <w:pPr>
        <w:pStyle w:val="ListParagraph"/>
        <w:numPr>
          <w:ilvl w:val="0"/>
          <w:numId w:val="9"/>
        </w:numPr>
        <w:rPr>
          <w:rFonts w:asciiTheme="majorBidi" w:hAnsiTheme="majorBidi" w:cstheme="majorBidi"/>
          <w:lang w:val="en-GB"/>
        </w:rPr>
      </w:pPr>
      <w:proofErr w:type="spellStart"/>
      <w:r w:rsidRPr="00E765EA">
        <w:rPr>
          <w:rFonts w:asciiTheme="majorBidi" w:hAnsiTheme="majorBidi" w:cstheme="majorBidi"/>
          <w:lang w:val="en-GB"/>
        </w:rPr>
        <w:t>Azadi</w:t>
      </w:r>
      <w:proofErr w:type="spellEnd"/>
      <w:r w:rsidRPr="00E765EA">
        <w:rPr>
          <w:rFonts w:asciiTheme="majorBidi" w:hAnsiTheme="majorBidi" w:cstheme="majorBidi"/>
          <w:lang w:val="en-GB"/>
        </w:rPr>
        <w:t xml:space="preserve"> Teaching Hospital, </w:t>
      </w:r>
      <w:proofErr w:type="spellStart"/>
      <w:r w:rsidRPr="00E765EA">
        <w:rPr>
          <w:rFonts w:asciiTheme="majorBidi" w:hAnsiTheme="majorBidi" w:cstheme="majorBidi"/>
          <w:lang w:val="en-GB"/>
        </w:rPr>
        <w:t>Duhok</w:t>
      </w:r>
      <w:proofErr w:type="spellEnd"/>
      <w:r w:rsidRPr="00E765EA">
        <w:rPr>
          <w:rFonts w:asciiTheme="majorBidi" w:hAnsiTheme="majorBidi" w:cstheme="majorBidi"/>
          <w:lang w:val="en-GB"/>
        </w:rPr>
        <w:t>;</w:t>
      </w:r>
      <w:r w:rsidR="005F0812">
        <w:rPr>
          <w:rFonts w:asciiTheme="majorBidi" w:hAnsiTheme="majorBidi" w:cstheme="majorBidi"/>
          <w:lang w:val="en-GB"/>
        </w:rPr>
        <w:t xml:space="preserve"> </w:t>
      </w:r>
      <w:r w:rsidRPr="00E765EA">
        <w:rPr>
          <w:rFonts w:asciiTheme="majorBidi" w:hAnsiTheme="majorBidi" w:cstheme="majorBidi"/>
          <w:lang w:val="en-GB"/>
        </w:rPr>
        <w:t xml:space="preserve">Iraq. </w:t>
      </w:r>
    </w:p>
    <w:p w:rsidR="00B974B9" w:rsidRDefault="00047F33" w:rsidP="00B7690D">
      <w:pPr>
        <w:bidi w:val="0"/>
        <w:rPr>
          <w:rFonts w:asciiTheme="majorBidi" w:hAnsiTheme="majorBidi" w:cstheme="majorBidi"/>
          <w:lang w:val="en-GB"/>
        </w:rPr>
      </w:pPr>
      <w:r w:rsidRPr="008C4DC5">
        <w:rPr>
          <w:rFonts w:asciiTheme="majorBidi" w:hAnsiTheme="majorBidi" w:cstheme="majorBidi"/>
          <w:lang w:val="en-GB"/>
        </w:rPr>
        <w:t xml:space="preserve">Corresponding author: Bayar </w:t>
      </w:r>
      <w:proofErr w:type="spellStart"/>
      <w:r w:rsidR="00B7690D">
        <w:rPr>
          <w:rFonts w:asciiTheme="majorBidi" w:hAnsiTheme="majorBidi" w:cstheme="majorBidi"/>
          <w:lang w:val="en-GB"/>
        </w:rPr>
        <w:t>Qasim</w:t>
      </w:r>
      <w:proofErr w:type="spellEnd"/>
    </w:p>
    <w:p w:rsidR="00047F33" w:rsidRPr="00B974B9" w:rsidRDefault="00047F33" w:rsidP="00B974B9">
      <w:pPr>
        <w:bidi w:val="0"/>
        <w:rPr>
          <w:rStyle w:val="Hyperlink"/>
          <w:rFonts w:asciiTheme="majorBidi" w:hAnsiTheme="majorBidi" w:cstheme="majorBidi"/>
          <w:color w:val="auto"/>
          <w:u w:val="none"/>
          <w:lang w:val="en-GB"/>
        </w:rPr>
      </w:pPr>
      <w:r w:rsidRPr="008C4DC5">
        <w:rPr>
          <w:rFonts w:asciiTheme="majorBidi" w:hAnsiTheme="majorBidi" w:cstheme="majorBidi"/>
          <w:lang w:val="en-GB"/>
        </w:rPr>
        <w:t xml:space="preserve">Email: </w:t>
      </w:r>
      <w:hyperlink r:id="rId8" w:history="1">
        <w:r w:rsidRPr="006B2191">
          <w:rPr>
            <w:rStyle w:val="Hyperlink"/>
            <w:rFonts w:asciiTheme="majorBidi" w:hAnsiTheme="majorBidi" w:cstheme="majorBidi"/>
            <w:lang w:val="en-GB"/>
          </w:rPr>
          <w:t>Bayarsabc@gmail.com</w:t>
        </w:r>
      </w:hyperlink>
    </w:p>
    <w:p w:rsidR="00E765EA" w:rsidRDefault="00E765EA" w:rsidP="00E765EA">
      <w:pPr>
        <w:bidi w:val="0"/>
        <w:rPr>
          <w:rStyle w:val="Hyperlink"/>
          <w:rFonts w:asciiTheme="majorBidi" w:hAnsiTheme="majorBidi" w:cstheme="majorBidi"/>
          <w:lang w:val="en-GB"/>
        </w:rPr>
      </w:pPr>
      <w:r>
        <w:rPr>
          <w:rStyle w:val="Hyperlink"/>
          <w:rFonts w:asciiTheme="majorBidi" w:hAnsiTheme="majorBidi" w:cstheme="majorBidi"/>
          <w:lang w:val="en-GB"/>
        </w:rPr>
        <w:t xml:space="preserve">Telephone number: 009647507599548 </w:t>
      </w:r>
    </w:p>
    <w:p w:rsidR="00D37F9F" w:rsidRPr="00047F33" w:rsidRDefault="00D37F9F" w:rsidP="00D37F9F">
      <w:pPr>
        <w:bidi w:val="0"/>
        <w:rPr>
          <w:rFonts w:asciiTheme="majorBidi" w:hAnsiTheme="majorBidi" w:cstheme="majorBidi"/>
          <w:color w:val="0000FF"/>
          <w:u w:val="single"/>
          <w:lang w:val="en-GB"/>
        </w:rPr>
      </w:pPr>
      <w:r>
        <w:rPr>
          <w:rStyle w:val="Hyperlink"/>
          <w:rFonts w:asciiTheme="majorBidi" w:hAnsiTheme="majorBidi" w:cstheme="majorBidi"/>
          <w:lang w:val="en-GB"/>
        </w:rPr>
        <w:t xml:space="preserve">ORCID: </w:t>
      </w:r>
      <w:r w:rsidRPr="00D37F9F">
        <w:rPr>
          <w:rStyle w:val="Hyperlink"/>
          <w:rFonts w:asciiTheme="majorBidi" w:hAnsiTheme="majorBidi" w:cstheme="majorBidi"/>
          <w:lang w:val="en-GB"/>
        </w:rPr>
        <w:t>0000-0002-0994-7861</w:t>
      </w:r>
    </w:p>
    <w:p w:rsidR="00047F33" w:rsidRDefault="00047F33" w:rsidP="00047F33">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BF35F2" w:rsidRDefault="00BF35F2" w:rsidP="00BF35F2">
      <w:pPr>
        <w:tabs>
          <w:tab w:val="left" w:pos="8370"/>
          <w:tab w:val="left" w:pos="9720"/>
        </w:tabs>
        <w:bidi w:val="0"/>
        <w:spacing w:after="200" w:line="360" w:lineRule="auto"/>
        <w:jc w:val="both"/>
        <w:rPr>
          <w:rFonts w:asciiTheme="majorBidi" w:eastAsiaTheme="minorEastAsia" w:hAnsiTheme="majorBidi" w:cstheme="majorBidi"/>
          <w:b/>
          <w:sz w:val="28"/>
          <w:szCs w:val="28"/>
          <w:lang w:val="en-GB" w:bidi="ar-SA"/>
        </w:rPr>
      </w:pPr>
    </w:p>
    <w:p w:rsidR="009754C4" w:rsidRPr="0089773D" w:rsidRDefault="009754C4" w:rsidP="00852F19">
      <w:pPr>
        <w:bidi w:val="0"/>
        <w:spacing w:after="200" w:line="360" w:lineRule="auto"/>
        <w:contextualSpacing/>
        <w:jc w:val="both"/>
        <w:rPr>
          <w:rFonts w:asciiTheme="majorBidi" w:eastAsia="Calibri" w:hAnsiTheme="majorBidi" w:cstheme="majorBidi"/>
          <w:sz w:val="20"/>
          <w:szCs w:val="20"/>
          <w:lang w:bidi="ar-SA"/>
        </w:rPr>
      </w:pPr>
    </w:p>
    <w:sectPr w:rsidR="009754C4" w:rsidRPr="0089773D" w:rsidSect="00456CEB">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8C8" w:rsidRDefault="00D138C8" w:rsidP="006303B1">
      <w:r>
        <w:separator/>
      </w:r>
    </w:p>
  </w:endnote>
  <w:endnote w:type="continuationSeparator" w:id="0">
    <w:p w:rsidR="00D138C8" w:rsidRDefault="00D138C8" w:rsidP="00630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8C8" w:rsidRDefault="00D138C8" w:rsidP="006303B1">
      <w:r>
        <w:separator/>
      </w:r>
    </w:p>
  </w:footnote>
  <w:footnote w:type="continuationSeparator" w:id="0">
    <w:p w:rsidR="00D138C8" w:rsidRDefault="00D138C8" w:rsidP="006303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375947"/>
      <w:docPartObj>
        <w:docPartGallery w:val="Page Numbers (Top of Page)"/>
        <w:docPartUnique/>
      </w:docPartObj>
    </w:sdtPr>
    <w:sdtEndPr/>
    <w:sdtContent>
      <w:p w:rsidR="00414F68" w:rsidRDefault="00414F68">
        <w:pPr>
          <w:pStyle w:val="Header"/>
          <w:jc w:val="center"/>
        </w:pPr>
        <w:r>
          <w:fldChar w:fldCharType="begin"/>
        </w:r>
        <w:r>
          <w:instrText xml:space="preserve"> PAGE   \* MERGEFORMAT </w:instrText>
        </w:r>
        <w:r>
          <w:fldChar w:fldCharType="separate"/>
        </w:r>
        <w:r w:rsidR="00DF5280" w:rsidRPr="00DF5280">
          <w:rPr>
            <w:rFonts w:ascii="Times New Roman"/>
            <w:noProof/>
            <w:rtl/>
          </w:rPr>
          <w:t>1</w:t>
        </w:r>
        <w:r>
          <w:rPr>
            <w:rFonts w:ascii="Times New Roman"/>
            <w:noProof/>
          </w:rPr>
          <w:fldChar w:fldCharType="end"/>
        </w:r>
      </w:p>
    </w:sdtContent>
  </w:sdt>
  <w:p w:rsidR="00414F68" w:rsidRDefault="00414F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B7BB5"/>
    <w:multiLevelType w:val="hybridMultilevel"/>
    <w:tmpl w:val="33189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11295"/>
    <w:multiLevelType w:val="hybridMultilevel"/>
    <w:tmpl w:val="F4805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8A6705"/>
    <w:multiLevelType w:val="hybridMultilevel"/>
    <w:tmpl w:val="EB5A773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0D238C"/>
    <w:multiLevelType w:val="hybridMultilevel"/>
    <w:tmpl w:val="F2CACC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44E2D17"/>
    <w:multiLevelType w:val="hybridMultilevel"/>
    <w:tmpl w:val="EA705EFE"/>
    <w:lvl w:ilvl="0" w:tplc="B0FC5E1C">
      <w:start w:val="1"/>
      <w:numFmt w:val="bullet"/>
      <w:lvlText w:val="•"/>
      <w:lvlJc w:val="left"/>
      <w:pPr>
        <w:tabs>
          <w:tab w:val="num" w:pos="720"/>
        </w:tabs>
        <w:ind w:left="720" w:hanging="360"/>
      </w:pPr>
      <w:rPr>
        <w:rFonts w:ascii="Arial" w:hAnsi="Arial" w:hint="default"/>
      </w:rPr>
    </w:lvl>
    <w:lvl w:ilvl="1" w:tplc="F22897BE" w:tentative="1">
      <w:start w:val="1"/>
      <w:numFmt w:val="bullet"/>
      <w:lvlText w:val="•"/>
      <w:lvlJc w:val="left"/>
      <w:pPr>
        <w:tabs>
          <w:tab w:val="num" w:pos="1440"/>
        </w:tabs>
        <w:ind w:left="1440" w:hanging="360"/>
      </w:pPr>
      <w:rPr>
        <w:rFonts w:ascii="Arial" w:hAnsi="Arial" w:hint="default"/>
      </w:rPr>
    </w:lvl>
    <w:lvl w:ilvl="2" w:tplc="C6984B12" w:tentative="1">
      <w:start w:val="1"/>
      <w:numFmt w:val="bullet"/>
      <w:lvlText w:val="•"/>
      <w:lvlJc w:val="left"/>
      <w:pPr>
        <w:tabs>
          <w:tab w:val="num" w:pos="2160"/>
        </w:tabs>
        <w:ind w:left="2160" w:hanging="360"/>
      </w:pPr>
      <w:rPr>
        <w:rFonts w:ascii="Arial" w:hAnsi="Arial" w:hint="default"/>
      </w:rPr>
    </w:lvl>
    <w:lvl w:ilvl="3" w:tplc="619284EE" w:tentative="1">
      <w:start w:val="1"/>
      <w:numFmt w:val="bullet"/>
      <w:lvlText w:val="•"/>
      <w:lvlJc w:val="left"/>
      <w:pPr>
        <w:tabs>
          <w:tab w:val="num" w:pos="2880"/>
        </w:tabs>
        <w:ind w:left="2880" w:hanging="360"/>
      </w:pPr>
      <w:rPr>
        <w:rFonts w:ascii="Arial" w:hAnsi="Arial" w:hint="default"/>
      </w:rPr>
    </w:lvl>
    <w:lvl w:ilvl="4" w:tplc="4866F708" w:tentative="1">
      <w:start w:val="1"/>
      <w:numFmt w:val="bullet"/>
      <w:lvlText w:val="•"/>
      <w:lvlJc w:val="left"/>
      <w:pPr>
        <w:tabs>
          <w:tab w:val="num" w:pos="3600"/>
        </w:tabs>
        <w:ind w:left="3600" w:hanging="360"/>
      </w:pPr>
      <w:rPr>
        <w:rFonts w:ascii="Arial" w:hAnsi="Arial" w:hint="default"/>
      </w:rPr>
    </w:lvl>
    <w:lvl w:ilvl="5" w:tplc="95CE8A76" w:tentative="1">
      <w:start w:val="1"/>
      <w:numFmt w:val="bullet"/>
      <w:lvlText w:val="•"/>
      <w:lvlJc w:val="left"/>
      <w:pPr>
        <w:tabs>
          <w:tab w:val="num" w:pos="4320"/>
        </w:tabs>
        <w:ind w:left="4320" w:hanging="360"/>
      </w:pPr>
      <w:rPr>
        <w:rFonts w:ascii="Arial" w:hAnsi="Arial" w:hint="default"/>
      </w:rPr>
    </w:lvl>
    <w:lvl w:ilvl="6" w:tplc="36129A94" w:tentative="1">
      <w:start w:val="1"/>
      <w:numFmt w:val="bullet"/>
      <w:lvlText w:val="•"/>
      <w:lvlJc w:val="left"/>
      <w:pPr>
        <w:tabs>
          <w:tab w:val="num" w:pos="5040"/>
        </w:tabs>
        <w:ind w:left="5040" w:hanging="360"/>
      </w:pPr>
      <w:rPr>
        <w:rFonts w:ascii="Arial" w:hAnsi="Arial" w:hint="default"/>
      </w:rPr>
    </w:lvl>
    <w:lvl w:ilvl="7" w:tplc="A39E70B4" w:tentative="1">
      <w:start w:val="1"/>
      <w:numFmt w:val="bullet"/>
      <w:lvlText w:val="•"/>
      <w:lvlJc w:val="left"/>
      <w:pPr>
        <w:tabs>
          <w:tab w:val="num" w:pos="5760"/>
        </w:tabs>
        <w:ind w:left="5760" w:hanging="360"/>
      </w:pPr>
      <w:rPr>
        <w:rFonts w:ascii="Arial" w:hAnsi="Arial" w:hint="default"/>
      </w:rPr>
    </w:lvl>
    <w:lvl w:ilvl="8" w:tplc="3B080B82" w:tentative="1">
      <w:start w:val="1"/>
      <w:numFmt w:val="bullet"/>
      <w:lvlText w:val="•"/>
      <w:lvlJc w:val="left"/>
      <w:pPr>
        <w:tabs>
          <w:tab w:val="num" w:pos="6480"/>
        </w:tabs>
        <w:ind w:left="6480" w:hanging="360"/>
      </w:pPr>
      <w:rPr>
        <w:rFonts w:ascii="Arial" w:hAnsi="Arial" w:hint="default"/>
      </w:rPr>
    </w:lvl>
  </w:abstractNum>
  <w:abstractNum w:abstractNumId="5">
    <w:nsid w:val="1B694CFE"/>
    <w:multiLevelType w:val="hybridMultilevel"/>
    <w:tmpl w:val="F7C2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92168"/>
    <w:multiLevelType w:val="multilevel"/>
    <w:tmpl w:val="44B670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color w:val="auto"/>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0C6A72"/>
    <w:multiLevelType w:val="hybridMultilevel"/>
    <w:tmpl w:val="9C10A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C04939"/>
    <w:multiLevelType w:val="hybridMultilevel"/>
    <w:tmpl w:val="A6908D1C"/>
    <w:lvl w:ilvl="0" w:tplc="DBC0D60E">
      <w:start w:val="1"/>
      <w:numFmt w:val="bullet"/>
      <w:lvlText w:val=""/>
      <w:lvlJc w:val="left"/>
      <w:pPr>
        <w:tabs>
          <w:tab w:val="num" w:pos="720"/>
        </w:tabs>
        <w:ind w:left="720" w:hanging="360"/>
      </w:pPr>
      <w:rPr>
        <w:rFonts w:ascii="Wingdings 2" w:hAnsi="Wingdings 2" w:hint="default"/>
      </w:rPr>
    </w:lvl>
    <w:lvl w:ilvl="1" w:tplc="4E1A8C2E" w:tentative="1">
      <w:start w:val="1"/>
      <w:numFmt w:val="bullet"/>
      <w:lvlText w:val=""/>
      <w:lvlJc w:val="left"/>
      <w:pPr>
        <w:tabs>
          <w:tab w:val="num" w:pos="1440"/>
        </w:tabs>
        <w:ind w:left="1440" w:hanging="360"/>
      </w:pPr>
      <w:rPr>
        <w:rFonts w:ascii="Wingdings 2" w:hAnsi="Wingdings 2" w:hint="default"/>
      </w:rPr>
    </w:lvl>
    <w:lvl w:ilvl="2" w:tplc="54523140" w:tentative="1">
      <w:start w:val="1"/>
      <w:numFmt w:val="bullet"/>
      <w:lvlText w:val=""/>
      <w:lvlJc w:val="left"/>
      <w:pPr>
        <w:tabs>
          <w:tab w:val="num" w:pos="2160"/>
        </w:tabs>
        <w:ind w:left="2160" w:hanging="360"/>
      </w:pPr>
      <w:rPr>
        <w:rFonts w:ascii="Wingdings 2" w:hAnsi="Wingdings 2" w:hint="default"/>
      </w:rPr>
    </w:lvl>
    <w:lvl w:ilvl="3" w:tplc="D626EA16" w:tentative="1">
      <w:start w:val="1"/>
      <w:numFmt w:val="bullet"/>
      <w:lvlText w:val=""/>
      <w:lvlJc w:val="left"/>
      <w:pPr>
        <w:tabs>
          <w:tab w:val="num" w:pos="2880"/>
        </w:tabs>
        <w:ind w:left="2880" w:hanging="360"/>
      </w:pPr>
      <w:rPr>
        <w:rFonts w:ascii="Wingdings 2" w:hAnsi="Wingdings 2" w:hint="default"/>
      </w:rPr>
    </w:lvl>
    <w:lvl w:ilvl="4" w:tplc="056EA502" w:tentative="1">
      <w:start w:val="1"/>
      <w:numFmt w:val="bullet"/>
      <w:lvlText w:val=""/>
      <w:lvlJc w:val="left"/>
      <w:pPr>
        <w:tabs>
          <w:tab w:val="num" w:pos="3600"/>
        </w:tabs>
        <w:ind w:left="3600" w:hanging="360"/>
      </w:pPr>
      <w:rPr>
        <w:rFonts w:ascii="Wingdings 2" w:hAnsi="Wingdings 2" w:hint="default"/>
      </w:rPr>
    </w:lvl>
    <w:lvl w:ilvl="5" w:tplc="C0503B7A" w:tentative="1">
      <w:start w:val="1"/>
      <w:numFmt w:val="bullet"/>
      <w:lvlText w:val=""/>
      <w:lvlJc w:val="left"/>
      <w:pPr>
        <w:tabs>
          <w:tab w:val="num" w:pos="4320"/>
        </w:tabs>
        <w:ind w:left="4320" w:hanging="360"/>
      </w:pPr>
      <w:rPr>
        <w:rFonts w:ascii="Wingdings 2" w:hAnsi="Wingdings 2" w:hint="default"/>
      </w:rPr>
    </w:lvl>
    <w:lvl w:ilvl="6" w:tplc="23A6F054" w:tentative="1">
      <w:start w:val="1"/>
      <w:numFmt w:val="bullet"/>
      <w:lvlText w:val=""/>
      <w:lvlJc w:val="left"/>
      <w:pPr>
        <w:tabs>
          <w:tab w:val="num" w:pos="5040"/>
        </w:tabs>
        <w:ind w:left="5040" w:hanging="360"/>
      </w:pPr>
      <w:rPr>
        <w:rFonts w:ascii="Wingdings 2" w:hAnsi="Wingdings 2" w:hint="default"/>
      </w:rPr>
    </w:lvl>
    <w:lvl w:ilvl="7" w:tplc="7E8C4C92" w:tentative="1">
      <w:start w:val="1"/>
      <w:numFmt w:val="bullet"/>
      <w:lvlText w:val=""/>
      <w:lvlJc w:val="left"/>
      <w:pPr>
        <w:tabs>
          <w:tab w:val="num" w:pos="5760"/>
        </w:tabs>
        <w:ind w:left="5760" w:hanging="360"/>
      </w:pPr>
      <w:rPr>
        <w:rFonts w:ascii="Wingdings 2" w:hAnsi="Wingdings 2" w:hint="default"/>
      </w:rPr>
    </w:lvl>
    <w:lvl w:ilvl="8" w:tplc="D2861736" w:tentative="1">
      <w:start w:val="1"/>
      <w:numFmt w:val="bullet"/>
      <w:lvlText w:val=""/>
      <w:lvlJc w:val="left"/>
      <w:pPr>
        <w:tabs>
          <w:tab w:val="num" w:pos="6480"/>
        </w:tabs>
        <w:ind w:left="6480" w:hanging="360"/>
      </w:pPr>
      <w:rPr>
        <w:rFonts w:ascii="Wingdings 2" w:hAnsi="Wingdings 2" w:hint="default"/>
      </w:rPr>
    </w:lvl>
  </w:abstractNum>
  <w:abstractNum w:abstractNumId="9">
    <w:nsid w:val="7B5247FA"/>
    <w:multiLevelType w:val="hybridMultilevel"/>
    <w:tmpl w:val="7AD83B24"/>
    <w:lvl w:ilvl="0" w:tplc="D66A5558">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8"/>
  </w:num>
  <w:num w:numId="4">
    <w:abstractNumId w:val="5"/>
  </w:num>
  <w:num w:numId="5">
    <w:abstractNumId w:val="9"/>
  </w:num>
  <w:num w:numId="6">
    <w:abstractNumId w:val="2"/>
  </w:num>
  <w:num w:numId="7">
    <w:abstractNumId w:val="3"/>
  </w:num>
  <w:num w:numId="8">
    <w:abstractNumId w:val="6"/>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E89"/>
    <w:rsid w:val="00003A09"/>
    <w:rsid w:val="00010F49"/>
    <w:rsid w:val="0001684E"/>
    <w:rsid w:val="00017377"/>
    <w:rsid w:val="000206FA"/>
    <w:rsid w:val="000227BB"/>
    <w:rsid w:val="000230E8"/>
    <w:rsid w:val="00036CB8"/>
    <w:rsid w:val="00044C11"/>
    <w:rsid w:val="00047F33"/>
    <w:rsid w:val="00054B18"/>
    <w:rsid w:val="00057D63"/>
    <w:rsid w:val="00060FF4"/>
    <w:rsid w:val="00081DB2"/>
    <w:rsid w:val="00084ED4"/>
    <w:rsid w:val="0008754C"/>
    <w:rsid w:val="00093D38"/>
    <w:rsid w:val="000A76F2"/>
    <w:rsid w:val="000C4AC5"/>
    <w:rsid w:val="000D21B9"/>
    <w:rsid w:val="000E051C"/>
    <w:rsid w:val="000E7304"/>
    <w:rsid w:val="000E7C2B"/>
    <w:rsid w:val="000F21EC"/>
    <w:rsid w:val="000F6466"/>
    <w:rsid w:val="00103B7F"/>
    <w:rsid w:val="00104A6B"/>
    <w:rsid w:val="00110922"/>
    <w:rsid w:val="0012511E"/>
    <w:rsid w:val="00137F6C"/>
    <w:rsid w:val="001512C8"/>
    <w:rsid w:val="00154E6A"/>
    <w:rsid w:val="001627DD"/>
    <w:rsid w:val="0016288D"/>
    <w:rsid w:val="00172C0F"/>
    <w:rsid w:val="00192D3B"/>
    <w:rsid w:val="001A0E49"/>
    <w:rsid w:val="001B4935"/>
    <w:rsid w:val="001B7EED"/>
    <w:rsid w:val="001C5D2E"/>
    <w:rsid w:val="001D26C5"/>
    <w:rsid w:val="001D5C6A"/>
    <w:rsid w:val="001D6A9E"/>
    <w:rsid w:val="001E6FC5"/>
    <w:rsid w:val="001F1292"/>
    <w:rsid w:val="00215404"/>
    <w:rsid w:val="00222C9C"/>
    <w:rsid w:val="00223C37"/>
    <w:rsid w:val="0022735B"/>
    <w:rsid w:val="00235A27"/>
    <w:rsid w:val="0023714E"/>
    <w:rsid w:val="00243D7E"/>
    <w:rsid w:val="00244AFA"/>
    <w:rsid w:val="002539D9"/>
    <w:rsid w:val="00254576"/>
    <w:rsid w:val="00255DCF"/>
    <w:rsid w:val="00271903"/>
    <w:rsid w:val="00274963"/>
    <w:rsid w:val="002760F6"/>
    <w:rsid w:val="0027766B"/>
    <w:rsid w:val="00292923"/>
    <w:rsid w:val="002A0B17"/>
    <w:rsid w:val="002B19F5"/>
    <w:rsid w:val="002C164C"/>
    <w:rsid w:val="002C1ABC"/>
    <w:rsid w:val="002C2450"/>
    <w:rsid w:val="002C59F4"/>
    <w:rsid w:val="002D1004"/>
    <w:rsid w:val="002F5D07"/>
    <w:rsid w:val="00326B0D"/>
    <w:rsid w:val="00330189"/>
    <w:rsid w:val="00330E54"/>
    <w:rsid w:val="003414C4"/>
    <w:rsid w:val="00344A9B"/>
    <w:rsid w:val="003527A4"/>
    <w:rsid w:val="00356F87"/>
    <w:rsid w:val="00360D0A"/>
    <w:rsid w:val="00367C86"/>
    <w:rsid w:val="00372E90"/>
    <w:rsid w:val="00375C2F"/>
    <w:rsid w:val="003830AA"/>
    <w:rsid w:val="00386D7A"/>
    <w:rsid w:val="00393317"/>
    <w:rsid w:val="003A5FFC"/>
    <w:rsid w:val="003B60DA"/>
    <w:rsid w:val="003C0B10"/>
    <w:rsid w:val="003D11D3"/>
    <w:rsid w:val="003D3C04"/>
    <w:rsid w:val="003D665E"/>
    <w:rsid w:val="003D725C"/>
    <w:rsid w:val="00402E7A"/>
    <w:rsid w:val="0040649E"/>
    <w:rsid w:val="00406E2E"/>
    <w:rsid w:val="00414F68"/>
    <w:rsid w:val="00421DF7"/>
    <w:rsid w:val="00424CC6"/>
    <w:rsid w:val="004428A8"/>
    <w:rsid w:val="00445774"/>
    <w:rsid w:val="00452316"/>
    <w:rsid w:val="00452E29"/>
    <w:rsid w:val="00455480"/>
    <w:rsid w:val="00456CEB"/>
    <w:rsid w:val="004607D5"/>
    <w:rsid w:val="00464B3C"/>
    <w:rsid w:val="00466C50"/>
    <w:rsid w:val="00486A3E"/>
    <w:rsid w:val="004974EA"/>
    <w:rsid w:val="004A1BBC"/>
    <w:rsid w:val="004B68D8"/>
    <w:rsid w:val="004D251D"/>
    <w:rsid w:val="004D5E45"/>
    <w:rsid w:val="004E13D9"/>
    <w:rsid w:val="004E4372"/>
    <w:rsid w:val="004E73A6"/>
    <w:rsid w:val="004F4CE8"/>
    <w:rsid w:val="00504BAE"/>
    <w:rsid w:val="005167D8"/>
    <w:rsid w:val="00522E64"/>
    <w:rsid w:val="00523BE7"/>
    <w:rsid w:val="00524508"/>
    <w:rsid w:val="00530F5A"/>
    <w:rsid w:val="00532645"/>
    <w:rsid w:val="0054306B"/>
    <w:rsid w:val="005579ED"/>
    <w:rsid w:val="0056285E"/>
    <w:rsid w:val="00563391"/>
    <w:rsid w:val="00571BE2"/>
    <w:rsid w:val="005727B9"/>
    <w:rsid w:val="005739B9"/>
    <w:rsid w:val="00586DBF"/>
    <w:rsid w:val="005A163F"/>
    <w:rsid w:val="005A1DDA"/>
    <w:rsid w:val="005A6F1F"/>
    <w:rsid w:val="005A724D"/>
    <w:rsid w:val="005C0B9F"/>
    <w:rsid w:val="005D3FF7"/>
    <w:rsid w:val="005D7B94"/>
    <w:rsid w:val="005E017E"/>
    <w:rsid w:val="005E61FA"/>
    <w:rsid w:val="005F0812"/>
    <w:rsid w:val="00600A1F"/>
    <w:rsid w:val="00604B32"/>
    <w:rsid w:val="006124F6"/>
    <w:rsid w:val="00613640"/>
    <w:rsid w:val="00624340"/>
    <w:rsid w:val="006303B1"/>
    <w:rsid w:val="00632195"/>
    <w:rsid w:val="006421D1"/>
    <w:rsid w:val="00644F52"/>
    <w:rsid w:val="006533DC"/>
    <w:rsid w:val="00657142"/>
    <w:rsid w:val="00662408"/>
    <w:rsid w:val="00686625"/>
    <w:rsid w:val="00687C45"/>
    <w:rsid w:val="00691F36"/>
    <w:rsid w:val="006921C0"/>
    <w:rsid w:val="00695E64"/>
    <w:rsid w:val="006A290B"/>
    <w:rsid w:val="006A3CF8"/>
    <w:rsid w:val="006B2191"/>
    <w:rsid w:val="006B253A"/>
    <w:rsid w:val="006B2924"/>
    <w:rsid w:val="006B39DF"/>
    <w:rsid w:val="006B65B7"/>
    <w:rsid w:val="006C43F2"/>
    <w:rsid w:val="006D21F1"/>
    <w:rsid w:val="006D6BED"/>
    <w:rsid w:val="006E5623"/>
    <w:rsid w:val="007016AB"/>
    <w:rsid w:val="0070258F"/>
    <w:rsid w:val="007042B8"/>
    <w:rsid w:val="00706F59"/>
    <w:rsid w:val="00716C06"/>
    <w:rsid w:val="00720E0B"/>
    <w:rsid w:val="00733649"/>
    <w:rsid w:val="00733C37"/>
    <w:rsid w:val="0073421C"/>
    <w:rsid w:val="00735055"/>
    <w:rsid w:val="00752E27"/>
    <w:rsid w:val="00754791"/>
    <w:rsid w:val="00754EB3"/>
    <w:rsid w:val="00761685"/>
    <w:rsid w:val="007707BD"/>
    <w:rsid w:val="007741FB"/>
    <w:rsid w:val="007A2DB2"/>
    <w:rsid w:val="007B4AF8"/>
    <w:rsid w:val="007C4F41"/>
    <w:rsid w:val="007E2256"/>
    <w:rsid w:val="007E6A2E"/>
    <w:rsid w:val="007F6AA8"/>
    <w:rsid w:val="0080627A"/>
    <w:rsid w:val="008177B7"/>
    <w:rsid w:val="00823DE4"/>
    <w:rsid w:val="00826E15"/>
    <w:rsid w:val="008278E2"/>
    <w:rsid w:val="00852F19"/>
    <w:rsid w:val="00860C87"/>
    <w:rsid w:val="00876567"/>
    <w:rsid w:val="00876CB6"/>
    <w:rsid w:val="00882C5A"/>
    <w:rsid w:val="008879A3"/>
    <w:rsid w:val="0089773D"/>
    <w:rsid w:val="008A50C4"/>
    <w:rsid w:val="008B17C3"/>
    <w:rsid w:val="008B552C"/>
    <w:rsid w:val="008B5668"/>
    <w:rsid w:val="008C4DC5"/>
    <w:rsid w:val="008C5A8B"/>
    <w:rsid w:val="008C66CC"/>
    <w:rsid w:val="008D02A9"/>
    <w:rsid w:val="008E4AA4"/>
    <w:rsid w:val="008F030A"/>
    <w:rsid w:val="008F4D16"/>
    <w:rsid w:val="009041F4"/>
    <w:rsid w:val="009076F3"/>
    <w:rsid w:val="009077D3"/>
    <w:rsid w:val="009218DA"/>
    <w:rsid w:val="00927795"/>
    <w:rsid w:val="00940766"/>
    <w:rsid w:val="00956367"/>
    <w:rsid w:val="00961F4C"/>
    <w:rsid w:val="009675F7"/>
    <w:rsid w:val="00970170"/>
    <w:rsid w:val="00974C7B"/>
    <w:rsid w:val="009754C4"/>
    <w:rsid w:val="009928B9"/>
    <w:rsid w:val="009A0B57"/>
    <w:rsid w:val="009A56B6"/>
    <w:rsid w:val="009D4E2E"/>
    <w:rsid w:val="009E22EC"/>
    <w:rsid w:val="009F4907"/>
    <w:rsid w:val="009F7E91"/>
    <w:rsid w:val="00A03AC4"/>
    <w:rsid w:val="00A118E2"/>
    <w:rsid w:val="00A23178"/>
    <w:rsid w:val="00A316A1"/>
    <w:rsid w:val="00A3330B"/>
    <w:rsid w:val="00A44EB5"/>
    <w:rsid w:val="00A45E89"/>
    <w:rsid w:val="00A527B5"/>
    <w:rsid w:val="00A530E7"/>
    <w:rsid w:val="00A53DF1"/>
    <w:rsid w:val="00A66C7A"/>
    <w:rsid w:val="00A755DB"/>
    <w:rsid w:val="00A760A8"/>
    <w:rsid w:val="00A81A07"/>
    <w:rsid w:val="00A90DA5"/>
    <w:rsid w:val="00AB0F9A"/>
    <w:rsid w:val="00AB6837"/>
    <w:rsid w:val="00AC6BC3"/>
    <w:rsid w:val="00AD48CC"/>
    <w:rsid w:val="00AD6F7D"/>
    <w:rsid w:val="00AD706A"/>
    <w:rsid w:val="00AD71C8"/>
    <w:rsid w:val="00AF1F05"/>
    <w:rsid w:val="00AF4F87"/>
    <w:rsid w:val="00AF64DE"/>
    <w:rsid w:val="00B1438D"/>
    <w:rsid w:val="00B1624B"/>
    <w:rsid w:val="00B16D18"/>
    <w:rsid w:val="00B3674D"/>
    <w:rsid w:val="00B4740B"/>
    <w:rsid w:val="00B50448"/>
    <w:rsid w:val="00B5125D"/>
    <w:rsid w:val="00B53D6E"/>
    <w:rsid w:val="00B6499E"/>
    <w:rsid w:val="00B64BC0"/>
    <w:rsid w:val="00B66348"/>
    <w:rsid w:val="00B70D5C"/>
    <w:rsid w:val="00B7690D"/>
    <w:rsid w:val="00B86ADB"/>
    <w:rsid w:val="00B973BF"/>
    <w:rsid w:val="00B974B9"/>
    <w:rsid w:val="00BA12CF"/>
    <w:rsid w:val="00BB4AB0"/>
    <w:rsid w:val="00BC5D90"/>
    <w:rsid w:val="00BC629E"/>
    <w:rsid w:val="00BD05F6"/>
    <w:rsid w:val="00BD7B2C"/>
    <w:rsid w:val="00BE525A"/>
    <w:rsid w:val="00BF35F2"/>
    <w:rsid w:val="00BF76A4"/>
    <w:rsid w:val="00C026FF"/>
    <w:rsid w:val="00C0600F"/>
    <w:rsid w:val="00C06561"/>
    <w:rsid w:val="00C146AA"/>
    <w:rsid w:val="00C17626"/>
    <w:rsid w:val="00C31637"/>
    <w:rsid w:val="00C37472"/>
    <w:rsid w:val="00C41DB7"/>
    <w:rsid w:val="00C459C3"/>
    <w:rsid w:val="00C613A0"/>
    <w:rsid w:val="00C61C71"/>
    <w:rsid w:val="00C61FA4"/>
    <w:rsid w:val="00C979FA"/>
    <w:rsid w:val="00CA0281"/>
    <w:rsid w:val="00CB1822"/>
    <w:rsid w:val="00CB7711"/>
    <w:rsid w:val="00CC528E"/>
    <w:rsid w:val="00CD282E"/>
    <w:rsid w:val="00D10BE9"/>
    <w:rsid w:val="00D10F53"/>
    <w:rsid w:val="00D138C8"/>
    <w:rsid w:val="00D14635"/>
    <w:rsid w:val="00D14889"/>
    <w:rsid w:val="00D2181A"/>
    <w:rsid w:val="00D31F8D"/>
    <w:rsid w:val="00D32BB4"/>
    <w:rsid w:val="00D37339"/>
    <w:rsid w:val="00D37F9F"/>
    <w:rsid w:val="00D4784D"/>
    <w:rsid w:val="00D53AF9"/>
    <w:rsid w:val="00D56FB5"/>
    <w:rsid w:val="00D64F63"/>
    <w:rsid w:val="00D6501A"/>
    <w:rsid w:val="00D7596E"/>
    <w:rsid w:val="00D770E9"/>
    <w:rsid w:val="00DA3294"/>
    <w:rsid w:val="00DC19B2"/>
    <w:rsid w:val="00DE130C"/>
    <w:rsid w:val="00DF2BD1"/>
    <w:rsid w:val="00DF5280"/>
    <w:rsid w:val="00DF5484"/>
    <w:rsid w:val="00E001EF"/>
    <w:rsid w:val="00E13AB5"/>
    <w:rsid w:val="00E25974"/>
    <w:rsid w:val="00E34B64"/>
    <w:rsid w:val="00E43AE1"/>
    <w:rsid w:val="00E50414"/>
    <w:rsid w:val="00E51DAA"/>
    <w:rsid w:val="00E5359C"/>
    <w:rsid w:val="00E61F99"/>
    <w:rsid w:val="00E70528"/>
    <w:rsid w:val="00E70F5F"/>
    <w:rsid w:val="00E7127C"/>
    <w:rsid w:val="00E73882"/>
    <w:rsid w:val="00E74424"/>
    <w:rsid w:val="00E76227"/>
    <w:rsid w:val="00E765EA"/>
    <w:rsid w:val="00E7729D"/>
    <w:rsid w:val="00E85A5D"/>
    <w:rsid w:val="00E921C4"/>
    <w:rsid w:val="00EA0A74"/>
    <w:rsid w:val="00EA0C3F"/>
    <w:rsid w:val="00EA5016"/>
    <w:rsid w:val="00EA651C"/>
    <w:rsid w:val="00EB2D11"/>
    <w:rsid w:val="00EC1476"/>
    <w:rsid w:val="00EC375F"/>
    <w:rsid w:val="00EC56D9"/>
    <w:rsid w:val="00EE4AED"/>
    <w:rsid w:val="00EF4B74"/>
    <w:rsid w:val="00EF7E00"/>
    <w:rsid w:val="00F01990"/>
    <w:rsid w:val="00F038DC"/>
    <w:rsid w:val="00F16CEA"/>
    <w:rsid w:val="00F20CE5"/>
    <w:rsid w:val="00F2740B"/>
    <w:rsid w:val="00F364D3"/>
    <w:rsid w:val="00F42D16"/>
    <w:rsid w:val="00F57772"/>
    <w:rsid w:val="00F63026"/>
    <w:rsid w:val="00F653F3"/>
    <w:rsid w:val="00F65C9A"/>
    <w:rsid w:val="00F67EB8"/>
    <w:rsid w:val="00F71D47"/>
    <w:rsid w:val="00F72058"/>
    <w:rsid w:val="00F72E9C"/>
    <w:rsid w:val="00F818B7"/>
    <w:rsid w:val="00F92772"/>
    <w:rsid w:val="00F9631F"/>
    <w:rsid w:val="00FA2861"/>
    <w:rsid w:val="00FA3CD8"/>
    <w:rsid w:val="00FB03DB"/>
    <w:rsid w:val="00FD09F1"/>
    <w:rsid w:val="00FD0BF7"/>
    <w:rsid w:val="00FD0BFD"/>
    <w:rsid w:val="00FD67A9"/>
    <w:rsid w:val="00FE51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FF7"/>
    <w:pPr>
      <w:bidi/>
      <w:spacing w:after="0" w:line="240" w:lineRule="auto"/>
    </w:pPr>
    <w:rPr>
      <w:rFonts w:ascii="Calibri" w:eastAsia="Times New Roman" w:hAnsi="Calibri"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A45E89"/>
    <w:pPr>
      <w:bidi w:val="0"/>
    </w:pPr>
    <w:rPr>
      <w:szCs w:val="32"/>
    </w:rPr>
  </w:style>
  <w:style w:type="paragraph" w:styleId="ListParagraph">
    <w:name w:val="List Paragraph"/>
    <w:basedOn w:val="Normal"/>
    <w:uiPriority w:val="34"/>
    <w:qFormat/>
    <w:rsid w:val="00A45E89"/>
    <w:pPr>
      <w:bidi w:val="0"/>
      <w:spacing w:after="200" w:line="276" w:lineRule="auto"/>
      <w:ind w:left="720"/>
      <w:contextualSpacing/>
    </w:pPr>
    <w:rPr>
      <w:rFonts w:eastAsia="Calibri" w:cs="Arial"/>
      <w:sz w:val="22"/>
      <w:szCs w:val="22"/>
      <w:lang w:bidi="ar-SA"/>
    </w:rPr>
  </w:style>
  <w:style w:type="character" w:styleId="Hyperlink">
    <w:name w:val="Hyperlink"/>
    <w:uiPriority w:val="99"/>
    <w:unhideWhenUsed/>
    <w:rsid w:val="00A45E89"/>
    <w:rPr>
      <w:color w:val="0000FF"/>
      <w:u w:val="single"/>
    </w:rPr>
  </w:style>
  <w:style w:type="character" w:customStyle="1" w:styleId="NoSpacingChar">
    <w:name w:val="No Spacing Char"/>
    <w:link w:val="NoSpacing"/>
    <w:uiPriority w:val="1"/>
    <w:rsid w:val="00A45E89"/>
    <w:rPr>
      <w:rFonts w:ascii="Calibri" w:eastAsia="Times New Roman" w:hAnsi="Calibri" w:cs="Times New Roman"/>
      <w:sz w:val="24"/>
      <w:szCs w:val="32"/>
      <w:lang w:bidi="en-US"/>
    </w:rPr>
  </w:style>
  <w:style w:type="paragraph" w:styleId="BalloonText">
    <w:name w:val="Balloon Text"/>
    <w:basedOn w:val="Normal"/>
    <w:link w:val="BalloonTextChar"/>
    <w:uiPriority w:val="99"/>
    <w:semiHidden/>
    <w:unhideWhenUsed/>
    <w:rsid w:val="00A81A07"/>
    <w:rPr>
      <w:rFonts w:ascii="Tahoma" w:hAnsi="Tahoma" w:cs="Tahoma"/>
      <w:sz w:val="16"/>
      <w:szCs w:val="16"/>
    </w:rPr>
  </w:style>
  <w:style w:type="character" w:customStyle="1" w:styleId="BalloonTextChar">
    <w:name w:val="Balloon Text Char"/>
    <w:basedOn w:val="DefaultParagraphFont"/>
    <w:link w:val="BalloonText"/>
    <w:uiPriority w:val="99"/>
    <w:semiHidden/>
    <w:rsid w:val="00A81A07"/>
    <w:rPr>
      <w:rFonts w:ascii="Tahoma" w:eastAsia="Times New Roman" w:hAnsi="Tahoma" w:cs="Tahoma"/>
      <w:sz w:val="16"/>
      <w:szCs w:val="16"/>
      <w:lang w:bidi="en-US"/>
    </w:rPr>
  </w:style>
  <w:style w:type="paragraph" w:styleId="Header">
    <w:name w:val="header"/>
    <w:basedOn w:val="Normal"/>
    <w:link w:val="HeaderChar"/>
    <w:uiPriority w:val="99"/>
    <w:unhideWhenUsed/>
    <w:rsid w:val="006303B1"/>
    <w:pPr>
      <w:tabs>
        <w:tab w:val="center" w:pos="4153"/>
        <w:tab w:val="right" w:pos="8306"/>
      </w:tabs>
    </w:pPr>
  </w:style>
  <w:style w:type="character" w:customStyle="1" w:styleId="HeaderChar">
    <w:name w:val="Header Char"/>
    <w:basedOn w:val="DefaultParagraphFont"/>
    <w:link w:val="Header"/>
    <w:uiPriority w:val="99"/>
    <w:rsid w:val="006303B1"/>
    <w:rPr>
      <w:rFonts w:ascii="Calibri" w:eastAsia="Times New Roman" w:hAnsi="Calibri" w:cs="Times New Roman"/>
      <w:sz w:val="24"/>
      <w:szCs w:val="24"/>
      <w:lang w:bidi="en-US"/>
    </w:rPr>
  </w:style>
  <w:style w:type="paragraph" w:styleId="Footer">
    <w:name w:val="footer"/>
    <w:basedOn w:val="Normal"/>
    <w:link w:val="FooterChar"/>
    <w:uiPriority w:val="99"/>
    <w:unhideWhenUsed/>
    <w:rsid w:val="006303B1"/>
    <w:pPr>
      <w:tabs>
        <w:tab w:val="center" w:pos="4153"/>
        <w:tab w:val="right" w:pos="8306"/>
      </w:tabs>
    </w:pPr>
  </w:style>
  <w:style w:type="character" w:customStyle="1" w:styleId="FooterChar">
    <w:name w:val="Footer Char"/>
    <w:basedOn w:val="DefaultParagraphFont"/>
    <w:link w:val="Footer"/>
    <w:uiPriority w:val="99"/>
    <w:rsid w:val="006303B1"/>
    <w:rPr>
      <w:rFonts w:ascii="Calibri" w:eastAsia="Times New Roman" w:hAnsi="Calibri" w:cs="Times New Roman"/>
      <w:sz w:val="24"/>
      <w:szCs w:val="24"/>
      <w:lang w:bidi="en-US"/>
    </w:rPr>
  </w:style>
  <w:style w:type="paragraph" w:styleId="NormalWeb">
    <w:name w:val="Normal (Web)"/>
    <w:basedOn w:val="Normal"/>
    <w:uiPriority w:val="99"/>
    <w:semiHidden/>
    <w:unhideWhenUsed/>
    <w:rsid w:val="005727B9"/>
    <w:rPr>
      <w:rFonts w:ascii="Times New Roman" w:hAnsi="Times New Roman"/>
    </w:rPr>
  </w:style>
  <w:style w:type="table" w:styleId="TableGrid">
    <w:name w:val="Table Grid"/>
    <w:basedOn w:val="TableNormal"/>
    <w:uiPriority w:val="59"/>
    <w:rsid w:val="00223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F030A"/>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FF7"/>
    <w:pPr>
      <w:bidi/>
      <w:spacing w:after="0" w:line="240" w:lineRule="auto"/>
    </w:pPr>
    <w:rPr>
      <w:rFonts w:ascii="Calibri" w:eastAsia="Times New Roman" w:hAnsi="Calibri"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A45E89"/>
    <w:pPr>
      <w:bidi w:val="0"/>
    </w:pPr>
    <w:rPr>
      <w:szCs w:val="32"/>
    </w:rPr>
  </w:style>
  <w:style w:type="paragraph" w:styleId="ListParagraph">
    <w:name w:val="List Paragraph"/>
    <w:basedOn w:val="Normal"/>
    <w:uiPriority w:val="34"/>
    <w:qFormat/>
    <w:rsid w:val="00A45E89"/>
    <w:pPr>
      <w:bidi w:val="0"/>
      <w:spacing w:after="200" w:line="276" w:lineRule="auto"/>
      <w:ind w:left="720"/>
      <w:contextualSpacing/>
    </w:pPr>
    <w:rPr>
      <w:rFonts w:eastAsia="Calibri" w:cs="Arial"/>
      <w:sz w:val="22"/>
      <w:szCs w:val="22"/>
      <w:lang w:bidi="ar-SA"/>
    </w:rPr>
  </w:style>
  <w:style w:type="character" w:styleId="Hyperlink">
    <w:name w:val="Hyperlink"/>
    <w:uiPriority w:val="99"/>
    <w:unhideWhenUsed/>
    <w:rsid w:val="00A45E89"/>
    <w:rPr>
      <w:color w:val="0000FF"/>
      <w:u w:val="single"/>
    </w:rPr>
  </w:style>
  <w:style w:type="character" w:customStyle="1" w:styleId="NoSpacingChar">
    <w:name w:val="No Spacing Char"/>
    <w:link w:val="NoSpacing"/>
    <w:uiPriority w:val="1"/>
    <w:rsid w:val="00A45E89"/>
    <w:rPr>
      <w:rFonts w:ascii="Calibri" w:eastAsia="Times New Roman" w:hAnsi="Calibri" w:cs="Times New Roman"/>
      <w:sz w:val="24"/>
      <w:szCs w:val="32"/>
      <w:lang w:bidi="en-US"/>
    </w:rPr>
  </w:style>
  <w:style w:type="paragraph" w:styleId="BalloonText">
    <w:name w:val="Balloon Text"/>
    <w:basedOn w:val="Normal"/>
    <w:link w:val="BalloonTextChar"/>
    <w:uiPriority w:val="99"/>
    <w:semiHidden/>
    <w:unhideWhenUsed/>
    <w:rsid w:val="00A81A07"/>
    <w:rPr>
      <w:rFonts w:ascii="Tahoma" w:hAnsi="Tahoma" w:cs="Tahoma"/>
      <w:sz w:val="16"/>
      <w:szCs w:val="16"/>
    </w:rPr>
  </w:style>
  <w:style w:type="character" w:customStyle="1" w:styleId="BalloonTextChar">
    <w:name w:val="Balloon Text Char"/>
    <w:basedOn w:val="DefaultParagraphFont"/>
    <w:link w:val="BalloonText"/>
    <w:uiPriority w:val="99"/>
    <w:semiHidden/>
    <w:rsid w:val="00A81A07"/>
    <w:rPr>
      <w:rFonts w:ascii="Tahoma" w:eastAsia="Times New Roman" w:hAnsi="Tahoma" w:cs="Tahoma"/>
      <w:sz w:val="16"/>
      <w:szCs w:val="16"/>
      <w:lang w:bidi="en-US"/>
    </w:rPr>
  </w:style>
  <w:style w:type="paragraph" w:styleId="Header">
    <w:name w:val="header"/>
    <w:basedOn w:val="Normal"/>
    <w:link w:val="HeaderChar"/>
    <w:uiPriority w:val="99"/>
    <w:unhideWhenUsed/>
    <w:rsid w:val="006303B1"/>
    <w:pPr>
      <w:tabs>
        <w:tab w:val="center" w:pos="4153"/>
        <w:tab w:val="right" w:pos="8306"/>
      </w:tabs>
    </w:pPr>
  </w:style>
  <w:style w:type="character" w:customStyle="1" w:styleId="HeaderChar">
    <w:name w:val="Header Char"/>
    <w:basedOn w:val="DefaultParagraphFont"/>
    <w:link w:val="Header"/>
    <w:uiPriority w:val="99"/>
    <w:rsid w:val="006303B1"/>
    <w:rPr>
      <w:rFonts w:ascii="Calibri" w:eastAsia="Times New Roman" w:hAnsi="Calibri" w:cs="Times New Roman"/>
      <w:sz w:val="24"/>
      <w:szCs w:val="24"/>
      <w:lang w:bidi="en-US"/>
    </w:rPr>
  </w:style>
  <w:style w:type="paragraph" w:styleId="Footer">
    <w:name w:val="footer"/>
    <w:basedOn w:val="Normal"/>
    <w:link w:val="FooterChar"/>
    <w:uiPriority w:val="99"/>
    <w:unhideWhenUsed/>
    <w:rsid w:val="006303B1"/>
    <w:pPr>
      <w:tabs>
        <w:tab w:val="center" w:pos="4153"/>
        <w:tab w:val="right" w:pos="8306"/>
      </w:tabs>
    </w:pPr>
  </w:style>
  <w:style w:type="character" w:customStyle="1" w:styleId="FooterChar">
    <w:name w:val="Footer Char"/>
    <w:basedOn w:val="DefaultParagraphFont"/>
    <w:link w:val="Footer"/>
    <w:uiPriority w:val="99"/>
    <w:rsid w:val="006303B1"/>
    <w:rPr>
      <w:rFonts w:ascii="Calibri" w:eastAsia="Times New Roman" w:hAnsi="Calibri" w:cs="Times New Roman"/>
      <w:sz w:val="24"/>
      <w:szCs w:val="24"/>
      <w:lang w:bidi="en-US"/>
    </w:rPr>
  </w:style>
  <w:style w:type="paragraph" w:styleId="NormalWeb">
    <w:name w:val="Normal (Web)"/>
    <w:basedOn w:val="Normal"/>
    <w:uiPriority w:val="99"/>
    <w:semiHidden/>
    <w:unhideWhenUsed/>
    <w:rsid w:val="005727B9"/>
    <w:rPr>
      <w:rFonts w:ascii="Times New Roman" w:hAnsi="Times New Roman"/>
    </w:rPr>
  </w:style>
  <w:style w:type="table" w:styleId="TableGrid">
    <w:name w:val="Table Grid"/>
    <w:basedOn w:val="TableNormal"/>
    <w:uiPriority w:val="59"/>
    <w:rsid w:val="00223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F030A"/>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5246">
      <w:bodyDiv w:val="1"/>
      <w:marLeft w:val="0"/>
      <w:marRight w:val="0"/>
      <w:marTop w:val="0"/>
      <w:marBottom w:val="0"/>
      <w:divBdr>
        <w:top w:val="none" w:sz="0" w:space="0" w:color="auto"/>
        <w:left w:val="none" w:sz="0" w:space="0" w:color="auto"/>
        <w:bottom w:val="none" w:sz="0" w:space="0" w:color="auto"/>
        <w:right w:val="none" w:sz="0" w:space="0" w:color="auto"/>
      </w:divBdr>
    </w:div>
    <w:div w:id="83647577">
      <w:bodyDiv w:val="1"/>
      <w:marLeft w:val="0"/>
      <w:marRight w:val="0"/>
      <w:marTop w:val="0"/>
      <w:marBottom w:val="0"/>
      <w:divBdr>
        <w:top w:val="none" w:sz="0" w:space="0" w:color="auto"/>
        <w:left w:val="none" w:sz="0" w:space="0" w:color="auto"/>
        <w:bottom w:val="none" w:sz="0" w:space="0" w:color="auto"/>
        <w:right w:val="none" w:sz="0" w:space="0" w:color="auto"/>
      </w:divBdr>
    </w:div>
    <w:div w:id="221336389">
      <w:bodyDiv w:val="1"/>
      <w:marLeft w:val="0"/>
      <w:marRight w:val="0"/>
      <w:marTop w:val="0"/>
      <w:marBottom w:val="0"/>
      <w:divBdr>
        <w:top w:val="none" w:sz="0" w:space="0" w:color="auto"/>
        <w:left w:val="none" w:sz="0" w:space="0" w:color="auto"/>
        <w:bottom w:val="none" w:sz="0" w:space="0" w:color="auto"/>
        <w:right w:val="none" w:sz="0" w:space="0" w:color="auto"/>
      </w:divBdr>
    </w:div>
    <w:div w:id="294143245">
      <w:bodyDiv w:val="1"/>
      <w:marLeft w:val="0"/>
      <w:marRight w:val="0"/>
      <w:marTop w:val="0"/>
      <w:marBottom w:val="0"/>
      <w:divBdr>
        <w:top w:val="none" w:sz="0" w:space="0" w:color="auto"/>
        <w:left w:val="none" w:sz="0" w:space="0" w:color="auto"/>
        <w:bottom w:val="none" w:sz="0" w:space="0" w:color="auto"/>
        <w:right w:val="none" w:sz="0" w:space="0" w:color="auto"/>
      </w:divBdr>
    </w:div>
    <w:div w:id="489366557">
      <w:bodyDiv w:val="1"/>
      <w:marLeft w:val="0"/>
      <w:marRight w:val="0"/>
      <w:marTop w:val="0"/>
      <w:marBottom w:val="0"/>
      <w:divBdr>
        <w:top w:val="none" w:sz="0" w:space="0" w:color="auto"/>
        <w:left w:val="none" w:sz="0" w:space="0" w:color="auto"/>
        <w:bottom w:val="none" w:sz="0" w:space="0" w:color="auto"/>
        <w:right w:val="none" w:sz="0" w:space="0" w:color="auto"/>
      </w:divBdr>
    </w:div>
    <w:div w:id="739986196">
      <w:bodyDiv w:val="1"/>
      <w:marLeft w:val="0"/>
      <w:marRight w:val="0"/>
      <w:marTop w:val="0"/>
      <w:marBottom w:val="0"/>
      <w:divBdr>
        <w:top w:val="none" w:sz="0" w:space="0" w:color="auto"/>
        <w:left w:val="none" w:sz="0" w:space="0" w:color="auto"/>
        <w:bottom w:val="none" w:sz="0" w:space="0" w:color="auto"/>
        <w:right w:val="none" w:sz="0" w:space="0" w:color="auto"/>
      </w:divBdr>
      <w:divsChild>
        <w:div w:id="1239903180">
          <w:marLeft w:val="547"/>
          <w:marRight w:val="0"/>
          <w:marTop w:val="0"/>
          <w:marBottom w:val="0"/>
          <w:divBdr>
            <w:top w:val="none" w:sz="0" w:space="0" w:color="auto"/>
            <w:left w:val="none" w:sz="0" w:space="0" w:color="auto"/>
            <w:bottom w:val="none" w:sz="0" w:space="0" w:color="auto"/>
            <w:right w:val="none" w:sz="0" w:space="0" w:color="auto"/>
          </w:divBdr>
        </w:div>
      </w:divsChild>
    </w:div>
    <w:div w:id="892082469">
      <w:bodyDiv w:val="1"/>
      <w:marLeft w:val="0"/>
      <w:marRight w:val="0"/>
      <w:marTop w:val="0"/>
      <w:marBottom w:val="0"/>
      <w:divBdr>
        <w:top w:val="none" w:sz="0" w:space="0" w:color="auto"/>
        <w:left w:val="none" w:sz="0" w:space="0" w:color="auto"/>
        <w:bottom w:val="none" w:sz="0" w:space="0" w:color="auto"/>
        <w:right w:val="none" w:sz="0" w:space="0" w:color="auto"/>
      </w:divBdr>
    </w:div>
    <w:div w:id="1026905704">
      <w:bodyDiv w:val="1"/>
      <w:marLeft w:val="0"/>
      <w:marRight w:val="0"/>
      <w:marTop w:val="0"/>
      <w:marBottom w:val="0"/>
      <w:divBdr>
        <w:top w:val="none" w:sz="0" w:space="0" w:color="auto"/>
        <w:left w:val="none" w:sz="0" w:space="0" w:color="auto"/>
        <w:bottom w:val="none" w:sz="0" w:space="0" w:color="auto"/>
        <w:right w:val="none" w:sz="0" w:space="0" w:color="auto"/>
      </w:divBdr>
    </w:div>
    <w:div w:id="1180310614">
      <w:bodyDiv w:val="1"/>
      <w:marLeft w:val="0"/>
      <w:marRight w:val="0"/>
      <w:marTop w:val="0"/>
      <w:marBottom w:val="0"/>
      <w:divBdr>
        <w:top w:val="none" w:sz="0" w:space="0" w:color="auto"/>
        <w:left w:val="none" w:sz="0" w:space="0" w:color="auto"/>
        <w:bottom w:val="none" w:sz="0" w:space="0" w:color="auto"/>
        <w:right w:val="none" w:sz="0" w:space="0" w:color="auto"/>
      </w:divBdr>
    </w:div>
    <w:div w:id="1206287786">
      <w:bodyDiv w:val="1"/>
      <w:marLeft w:val="0"/>
      <w:marRight w:val="0"/>
      <w:marTop w:val="0"/>
      <w:marBottom w:val="0"/>
      <w:divBdr>
        <w:top w:val="none" w:sz="0" w:space="0" w:color="auto"/>
        <w:left w:val="none" w:sz="0" w:space="0" w:color="auto"/>
        <w:bottom w:val="none" w:sz="0" w:space="0" w:color="auto"/>
        <w:right w:val="none" w:sz="0" w:space="0" w:color="auto"/>
      </w:divBdr>
      <w:divsChild>
        <w:div w:id="901910827">
          <w:marLeft w:val="547"/>
          <w:marRight w:val="0"/>
          <w:marTop w:val="0"/>
          <w:marBottom w:val="0"/>
          <w:divBdr>
            <w:top w:val="none" w:sz="0" w:space="0" w:color="auto"/>
            <w:left w:val="none" w:sz="0" w:space="0" w:color="auto"/>
            <w:bottom w:val="none" w:sz="0" w:space="0" w:color="auto"/>
            <w:right w:val="none" w:sz="0" w:space="0" w:color="auto"/>
          </w:divBdr>
        </w:div>
        <w:div w:id="2016807533">
          <w:marLeft w:val="547"/>
          <w:marRight w:val="0"/>
          <w:marTop w:val="0"/>
          <w:marBottom w:val="0"/>
          <w:divBdr>
            <w:top w:val="none" w:sz="0" w:space="0" w:color="auto"/>
            <w:left w:val="none" w:sz="0" w:space="0" w:color="auto"/>
            <w:bottom w:val="none" w:sz="0" w:space="0" w:color="auto"/>
            <w:right w:val="none" w:sz="0" w:space="0" w:color="auto"/>
          </w:divBdr>
        </w:div>
        <w:div w:id="482625890">
          <w:marLeft w:val="547"/>
          <w:marRight w:val="0"/>
          <w:marTop w:val="0"/>
          <w:marBottom w:val="0"/>
          <w:divBdr>
            <w:top w:val="none" w:sz="0" w:space="0" w:color="auto"/>
            <w:left w:val="none" w:sz="0" w:space="0" w:color="auto"/>
            <w:bottom w:val="none" w:sz="0" w:space="0" w:color="auto"/>
            <w:right w:val="none" w:sz="0" w:space="0" w:color="auto"/>
          </w:divBdr>
        </w:div>
      </w:divsChild>
    </w:div>
    <w:div w:id="1237938479">
      <w:bodyDiv w:val="1"/>
      <w:marLeft w:val="0"/>
      <w:marRight w:val="0"/>
      <w:marTop w:val="0"/>
      <w:marBottom w:val="0"/>
      <w:divBdr>
        <w:top w:val="none" w:sz="0" w:space="0" w:color="auto"/>
        <w:left w:val="none" w:sz="0" w:space="0" w:color="auto"/>
        <w:bottom w:val="none" w:sz="0" w:space="0" w:color="auto"/>
        <w:right w:val="none" w:sz="0" w:space="0" w:color="auto"/>
      </w:divBdr>
    </w:div>
    <w:div w:id="148539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yarsabc@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Scs</dc:creator>
  <cp:lastModifiedBy>DR.Ahmed Saker</cp:lastModifiedBy>
  <cp:revision>4</cp:revision>
  <dcterms:created xsi:type="dcterms:W3CDTF">2017-08-30T20:52:00Z</dcterms:created>
  <dcterms:modified xsi:type="dcterms:W3CDTF">2017-10-23T21:26:00Z</dcterms:modified>
</cp:coreProperties>
</file>