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852" w:rsidRPr="00B66507" w:rsidRDefault="003241D1" w:rsidP="00B66507">
      <w:pPr>
        <w:jc w:val="center"/>
        <w:rPr>
          <w:rFonts w:ascii="Times New Roman" w:hAnsi="Times New Roman" w:cs="Times New Roman"/>
          <w:b/>
          <w:sz w:val="32"/>
        </w:rPr>
      </w:pPr>
      <w:proofErr w:type="spellStart"/>
      <w:r w:rsidRPr="00B66507">
        <w:rPr>
          <w:rFonts w:ascii="Times New Roman" w:hAnsi="Times New Roman" w:cs="Times New Roman"/>
          <w:b/>
          <w:sz w:val="32"/>
        </w:rPr>
        <w:t>Aspergillosis</w:t>
      </w:r>
      <w:proofErr w:type="spellEnd"/>
      <w:r w:rsidRPr="00B66507">
        <w:rPr>
          <w:rFonts w:ascii="Times New Roman" w:hAnsi="Times New Roman" w:cs="Times New Roman"/>
          <w:b/>
          <w:sz w:val="32"/>
        </w:rPr>
        <w:t>: Human and animals health risk in under developed countries</w:t>
      </w:r>
    </w:p>
    <w:p w:rsidR="00B66507" w:rsidRDefault="00B66507"/>
    <w:p w:rsidR="003241D1" w:rsidRPr="00F25A64" w:rsidRDefault="003241D1">
      <w:pPr>
        <w:rPr>
          <w:rFonts w:ascii="Times New Roman" w:hAnsi="Times New Roman" w:cs="Times New Roman"/>
        </w:rPr>
      </w:pPr>
      <w:r w:rsidRPr="00F25A64">
        <w:rPr>
          <w:rFonts w:ascii="Times New Roman" w:hAnsi="Times New Roman" w:cs="Times New Roman"/>
        </w:rPr>
        <w:t>Ahad Fayyaz</w:t>
      </w:r>
      <w:r w:rsidR="00B66507" w:rsidRPr="00F25A64">
        <w:rPr>
          <w:rFonts w:ascii="Times New Roman" w:hAnsi="Times New Roman" w:cs="Times New Roman"/>
          <w:vertAlign w:val="superscript"/>
        </w:rPr>
        <w:t>1</w:t>
      </w:r>
      <w:r w:rsidR="00F25A64" w:rsidRPr="00F25A64">
        <w:rPr>
          <w:rFonts w:ascii="Times New Roman" w:hAnsi="Times New Roman" w:cs="Times New Roman"/>
          <w:vertAlign w:val="superscript"/>
        </w:rPr>
        <w:t>*</w:t>
      </w:r>
      <w:r w:rsidRPr="00F25A64">
        <w:rPr>
          <w:rFonts w:ascii="Times New Roman" w:hAnsi="Times New Roman" w:cs="Times New Roman"/>
        </w:rPr>
        <w:t>, M.K Saleemi</w:t>
      </w:r>
      <w:r w:rsidR="00B66507" w:rsidRPr="00F25A64">
        <w:rPr>
          <w:rFonts w:ascii="Times New Roman" w:hAnsi="Times New Roman" w:cs="Times New Roman"/>
          <w:vertAlign w:val="superscript"/>
        </w:rPr>
        <w:t>1</w:t>
      </w:r>
      <w:r w:rsidRPr="00F25A64">
        <w:rPr>
          <w:rFonts w:ascii="Times New Roman" w:hAnsi="Times New Roman" w:cs="Times New Roman"/>
        </w:rPr>
        <w:t xml:space="preserve">, </w:t>
      </w:r>
      <w:proofErr w:type="spellStart"/>
      <w:r w:rsidRPr="00F25A64">
        <w:rPr>
          <w:rFonts w:ascii="Times New Roman" w:hAnsi="Times New Roman" w:cs="Times New Roman"/>
        </w:rPr>
        <w:t>Ahsan</w:t>
      </w:r>
      <w:proofErr w:type="spellEnd"/>
      <w:r w:rsidRPr="00F25A64">
        <w:rPr>
          <w:rFonts w:ascii="Times New Roman" w:hAnsi="Times New Roman" w:cs="Times New Roman"/>
        </w:rPr>
        <w:t xml:space="preserve"> Fayyaz</w:t>
      </w:r>
      <w:r w:rsidR="00B66507" w:rsidRPr="00F25A64">
        <w:rPr>
          <w:rFonts w:ascii="Times New Roman" w:hAnsi="Times New Roman" w:cs="Times New Roman"/>
          <w:vertAlign w:val="superscript"/>
        </w:rPr>
        <w:t>2</w:t>
      </w:r>
      <w:r w:rsidRPr="00F25A64">
        <w:rPr>
          <w:rFonts w:ascii="Times New Roman" w:hAnsi="Times New Roman" w:cs="Times New Roman"/>
        </w:rPr>
        <w:t xml:space="preserve">, </w:t>
      </w:r>
      <w:proofErr w:type="spellStart"/>
      <w:r w:rsidRPr="00F25A64">
        <w:rPr>
          <w:rFonts w:ascii="Times New Roman" w:hAnsi="Times New Roman" w:cs="Times New Roman"/>
        </w:rPr>
        <w:t>Mian</w:t>
      </w:r>
      <w:proofErr w:type="spellEnd"/>
      <w:r w:rsidRPr="00F25A64">
        <w:rPr>
          <w:rFonts w:ascii="Times New Roman" w:hAnsi="Times New Roman" w:cs="Times New Roman"/>
        </w:rPr>
        <w:t xml:space="preserve"> Muhammad Awais</w:t>
      </w:r>
      <w:r w:rsidR="00B66507" w:rsidRPr="00F25A64">
        <w:rPr>
          <w:rFonts w:ascii="Times New Roman" w:hAnsi="Times New Roman" w:cs="Times New Roman"/>
          <w:vertAlign w:val="superscript"/>
        </w:rPr>
        <w:t>2</w:t>
      </w:r>
      <w:r w:rsidRPr="00F25A64">
        <w:rPr>
          <w:rFonts w:ascii="Times New Roman" w:hAnsi="Times New Roman" w:cs="Times New Roman"/>
        </w:rPr>
        <w:t xml:space="preserve">, </w:t>
      </w:r>
      <w:proofErr w:type="spellStart"/>
      <w:r w:rsidRPr="00F25A64">
        <w:rPr>
          <w:rFonts w:ascii="Times New Roman" w:hAnsi="Times New Roman" w:cs="Times New Roman"/>
        </w:rPr>
        <w:t>Hira</w:t>
      </w:r>
      <w:proofErr w:type="spellEnd"/>
      <w:r w:rsidRPr="00F25A64">
        <w:rPr>
          <w:rFonts w:ascii="Times New Roman" w:hAnsi="Times New Roman" w:cs="Times New Roman"/>
        </w:rPr>
        <w:t xml:space="preserve"> Ijaz</w:t>
      </w:r>
      <w:r w:rsidR="00B66507" w:rsidRPr="00F25A64">
        <w:rPr>
          <w:rFonts w:ascii="Times New Roman" w:hAnsi="Times New Roman" w:cs="Times New Roman"/>
          <w:vertAlign w:val="superscript"/>
        </w:rPr>
        <w:t>3</w:t>
      </w:r>
    </w:p>
    <w:p w:rsidR="00B66507" w:rsidRPr="00F25A64" w:rsidRDefault="00B66507" w:rsidP="00B66507">
      <w:pPr>
        <w:spacing w:line="360" w:lineRule="auto"/>
        <w:jc w:val="both"/>
        <w:rPr>
          <w:rFonts w:ascii="Times New Roman" w:hAnsi="Times New Roman" w:cs="Times New Roman"/>
          <w:i/>
        </w:rPr>
      </w:pPr>
    </w:p>
    <w:p w:rsidR="00F25A64" w:rsidRPr="00F25A64" w:rsidRDefault="00F25A64" w:rsidP="00B66507">
      <w:pPr>
        <w:spacing w:line="360" w:lineRule="auto"/>
        <w:jc w:val="both"/>
        <w:rPr>
          <w:rFonts w:ascii="Times New Roman" w:hAnsi="Times New Roman" w:cs="Times New Roman"/>
        </w:rPr>
      </w:pPr>
      <w:r w:rsidRPr="00F25A64">
        <w:rPr>
          <w:rFonts w:ascii="Times New Roman" w:hAnsi="Times New Roman" w:cs="Times New Roman"/>
          <w:vertAlign w:val="superscript"/>
        </w:rPr>
        <w:t>1</w:t>
      </w:r>
      <w:r w:rsidRPr="00F25A64">
        <w:rPr>
          <w:rFonts w:ascii="Times New Roman" w:hAnsi="Times New Roman" w:cs="Times New Roman"/>
        </w:rPr>
        <w:t xml:space="preserve">Department of Pathology, Faculty of Veterinary Science, University of Agriculture, Faisalabad, Pakistan; </w:t>
      </w:r>
      <w:r w:rsidRPr="00F25A64">
        <w:rPr>
          <w:rFonts w:ascii="Times New Roman" w:hAnsi="Times New Roman" w:cs="Times New Roman"/>
          <w:vertAlign w:val="superscript"/>
        </w:rPr>
        <w:t>2</w:t>
      </w:r>
      <w:r w:rsidRPr="00F25A64">
        <w:rPr>
          <w:rFonts w:ascii="Times New Roman" w:hAnsi="Times New Roman" w:cs="Times New Roman"/>
        </w:rPr>
        <w:t xml:space="preserve">Faculty of Veterinary Science, </w:t>
      </w:r>
      <w:proofErr w:type="spellStart"/>
      <w:r w:rsidRPr="00F25A64">
        <w:rPr>
          <w:rFonts w:ascii="Times New Roman" w:hAnsi="Times New Roman" w:cs="Times New Roman"/>
        </w:rPr>
        <w:t>Bahauddin</w:t>
      </w:r>
      <w:proofErr w:type="spellEnd"/>
      <w:r w:rsidRPr="00F25A64">
        <w:rPr>
          <w:rFonts w:ascii="Times New Roman" w:hAnsi="Times New Roman" w:cs="Times New Roman"/>
        </w:rPr>
        <w:t xml:space="preserve"> </w:t>
      </w:r>
      <w:proofErr w:type="spellStart"/>
      <w:r w:rsidRPr="00F25A64">
        <w:rPr>
          <w:rFonts w:ascii="Times New Roman" w:hAnsi="Times New Roman" w:cs="Times New Roman"/>
        </w:rPr>
        <w:t>Zakariya</w:t>
      </w:r>
      <w:proofErr w:type="spellEnd"/>
      <w:r w:rsidRPr="00F25A64">
        <w:rPr>
          <w:rFonts w:ascii="Times New Roman" w:hAnsi="Times New Roman" w:cs="Times New Roman"/>
        </w:rPr>
        <w:t xml:space="preserve"> University, Multan, Pakistan; </w:t>
      </w:r>
      <w:r w:rsidRPr="00F25A64">
        <w:rPr>
          <w:rFonts w:ascii="Times New Roman" w:hAnsi="Times New Roman" w:cs="Times New Roman"/>
          <w:vertAlign w:val="superscript"/>
        </w:rPr>
        <w:t>3</w:t>
      </w:r>
      <w:r w:rsidRPr="00F25A64">
        <w:rPr>
          <w:rFonts w:ascii="Times New Roman" w:hAnsi="Times New Roman" w:cs="Times New Roman"/>
        </w:rPr>
        <w:t>University of Sargodha</w:t>
      </w:r>
    </w:p>
    <w:p w:rsidR="00F25A64" w:rsidRPr="00F25A64" w:rsidRDefault="00F25A64" w:rsidP="00B66507">
      <w:pPr>
        <w:spacing w:line="360" w:lineRule="auto"/>
        <w:jc w:val="both"/>
        <w:rPr>
          <w:rFonts w:ascii="Times New Roman" w:hAnsi="Times New Roman" w:cs="Times New Roman"/>
          <w:b/>
        </w:rPr>
      </w:pPr>
    </w:p>
    <w:p w:rsidR="00F25A64" w:rsidRPr="00F25A64" w:rsidRDefault="00F25A64" w:rsidP="00B66507">
      <w:pPr>
        <w:spacing w:line="360" w:lineRule="auto"/>
        <w:jc w:val="both"/>
        <w:rPr>
          <w:rFonts w:ascii="Times New Roman" w:hAnsi="Times New Roman" w:cs="Times New Roman"/>
        </w:rPr>
      </w:pPr>
      <w:r w:rsidRPr="00F25A64">
        <w:rPr>
          <w:rFonts w:ascii="Times New Roman" w:hAnsi="Times New Roman" w:cs="Times New Roman"/>
          <w:b/>
        </w:rPr>
        <w:t>Corresponding author</w:t>
      </w:r>
      <w:r w:rsidRPr="00F25A64">
        <w:rPr>
          <w:rFonts w:ascii="Times New Roman" w:hAnsi="Times New Roman" w:cs="Times New Roman"/>
        </w:rPr>
        <w:t xml:space="preserve">: </w:t>
      </w:r>
      <w:hyperlink r:id="rId5" w:history="1">
        <w:r w:rsidRPr="00F25A64">
          <w:rPr>
            <w:rStyle w:val="Hyperlink"/>
            <w:rFonts w:ascii="Times New Roman" w:hAnsi="Times New Roman" w:cs="Times New Roman"/>
          </w:rPr>
          <w:t>ahad.fiaz@uaf.edu.pk</w:t>
        </w:r>
      </w:hyperlink>
    </w:p>
    <w:p w:rsidR="00F25A64" w:rsidRDefault="00F25A64" w:rsidP="00B66507">
      <w:pPr>
        <w:spacing w:line="360" w:lineRule="auto"/>
        <w:jc w:val="both"/>
        <w:rPr>
          <w:rFonts w:ascii="Times New Roman" w:hAnsi="Times New Roman" w:cs="Times New Roman"/>
          <w:i/>
        </w:rPr>
      </w:pPr>
    </w:p>
    <w:p w:rsidR="003241D1" w:rsidRPr="00F25A64" w:rsidRDefault="003241D1" w:rsidP="00B66507">
      <w:pPr>
        <w:spacing w:line="360" w:lineRule="auto"/>
        <w:jc w:val="both"/>
        <w:rPr>
          <w:rFonts w:ascii="Times New Roman" w:hAnsi="Times New Roman" w:cs="Times New Roman"/>
        </w:rPr>
      </w:pPr>
      <w:proofErr w:type="spellStart"/>
      <w:r w:rsidRPr="00F25A64">
        <w:rPr>
          <w:rFonts w:ascii="Times New Roman" w:hAnsi="Times New Roman" w:cs="Times New Roman"/>
          <w:i/>
        </w:rPr>
        <w:t>Aspergillus</w:t>
      </w:r>
      <w:proofErr w:type="spellEnd"/>
      <w:r w:rsidRPr="00F25A64">
        <w:rPr>
          <w:rFonts w:ascii="Times New Roman" w:hAnsi="Times New Roman" w:cs="Times New Roman"/>
          <w:i/>
        </w:rPr>
        <w:t xml:space="preserve"> </w:t>
      </w:r>
      <w:proofErr w:type="spellStart"/>
      <w:r w:rsidRPr="00F25A64">
        <w:rPr>
          <w:rFonts w:ascii="Times New Roman" w:hAnsi="Times New Roman" w:cs="Times New Roman"/>
          <w:i/>
        </w:rPr>
        <w:t>flavis</w:t>
      </w:r>
      <w:proofErr w:type="spellEnd"/>
      <w:r w:rsidRPr="00F25A64">
        <w:rPr>
          <w:rFonts w:ascii="Times New Roman" w:hAnsi="Times New Roman" w:cs="Times New Roman"/>
          <w:i/>
        </w:rPr>
        <w:t xml:space="preserve"> </w:t>
      </w:r>
      <w:r w:rsidRPr="00F25A64">
        <w:rPr>
          <w:rFonts w:ascii="Times New Roman" w:hAnsi="Times New Roman" w:cs="Times New Roman"/>
        </w:rPr>
        <w:t>and</w:t>
      </w:r>
      <w:r w:rsidRPr="00F25A64">
        <w:rPr>
          <w:rFonts w:ascii="Times New Roman" w:hAnsi="Times New Roman" w:cs="Times New Roman"/>
          <w:i/>
        </w:rPr>
        <w:t xml:space="preserve"> </w:t>
      </w:r>
      <w:proofErr w:type="spellStart"/>
      <w:r w:rsidRPr="00F25A64">
        <w:rPr>
          <w:rFonts w:ascii="Times New Roman" w:hAnsi="Times New Roman" w:cs="Times New Roman"/>
          <w:i/>
        </w:rPr>
        <w:t>Aspergillu</w:t>
      </w:r>
      <w:proofErr w:type="spellEnd"/>
      <w:r w:rsidRPr="00F25A64">
        <w:rPr>
          <w:rFonts w:ascii="Times New Roman" w:hAnsi="Times New Roman" w:cs="Times New Roman"/>
          <w:i/>
        </w:rPr>
        <w:t xml:space="preserve"> </w:t>
      </w:r>
      <w:proofErr w:type="spellStart"/>
      <w:r w:rsidRPr="00F25A64">
        <w:rPr>
          <w:rFonts w:ascii="Times New Roman" w:hAnsi="Times New Roman" w:cs="Times New Roman"/>
          <w:i/>
        </w:rPr>
        <w:t>parasiticus</w:t>
      </w:r>
      <w:proofErr w:type="spellEnd"/>
      <w:r w:rsidRPr="00F25A64">
        <w:rPr>
          <w:rFonts w:ascii="Times New Roman" w:hAnsi="Times New Roman" w:cs="Times New Roman"/>
        </w:rPr>
        <w:t xml:space="preserve"> are the toxigenic fungi that cause serious threat to health of human and animals. Arpergillus has 4 types AFB1, AFB2, AFG1 and AFG2. The </w:t>
      </w:r>
      <w:proofErr w:type="gramStart"/>
      <w:r w:rsidRPr="00F25A64">
        <w:rPr>
          <w:rFonts w:ascii="Times New Roman" w:hAnsi="Times New Roman" w:cs="Times New Roman"/>
        </w:rPr>
        <w:t xml:space="preserve">affect is more intrigued in the patients suffering from any disease or </w:t>
      </w:r>
      <w:r w:rsidR="00B66507" w:rsidRPr="00F25A64">
        <w:rPr>
          <w:rFonts w:ascii="Times New Roman" w:hAnsi="Times New Roman" w:cs="Times New Roman"/>
        </w:rPr>
        <w:t>are</w:t>
      </w:r>
      <w:proofErr w:type="gramEnd"/>
      <w:r w:rsidR="00B66507" w:rsidRPr="00F25A64">
        <w:rPr>
          <w:rFonts w:ascii="Times New Roman" w:hAnsi="Times New Roman" w:cs="Times New Roman"/>
        </w:rPr>
        <w:t xml:space="preserve"> </w:t>
      </w:r>
      <w:r w:rsidRPr="00F25A64">
        <w:rPr>
          <w:rFonts w:ascii="Times New Roman" w:hAnsi="Times New Roman" w:cs="Times New Roman"/>
        </w:rPr>
        <w:t xml:space="preserve">immunocompromised. This disease status and load is further enhanced by the poor sanitation and living conditions in an area. This is a major concern in the part of the world where basic necessities of life are not up to the mark and not follow the international guidelines. Different countries in Asia include Pakistan, India, Bangladesh, Bhutan, Srilanka, Russia, </w:t>
      </w:r>
      <w:r w:rsidR="00B66507" w:rsidRPr="00F25A64">
        <w:rPr>
          <w:rFonts w:ascii="Times New Roman" w:hAnsi="Times New Roman" w:cs="Times New Roman"/>
        </w:rPr>
        <w:t xml:space="preserve">China, and Thailand. Our major concern is the countries where sanitation and living conditions are poor. This will affect the humans as well as animals in that particular area. A study that was focused in Faisalabad region which included </w:t>
      </w:r>
      <w:proofErr w:type="spellStart"/>
      <w:r w:rsidR="00F25A64" w:rsidRPr="00F25A64">
        <w:rPr>
          <w:rFonts w:ascii="Times New Roman" w:hAnsi="Times New Roman" w:cs="Times New Roman"/>
        </w:rPr>
        <w:t>polutry</w:t>
      </w:r>
      <w:proofErr w:type="spellEnd"/>
      <w:r w:rsidR="00B66507" w:rsidRPr="00F25A64">
        <w:rPr>
          <w:rFonts w:ascii="Times New Roman" w:hAnsi="Times New Roman" w:cs="Times New Roman"/>
        </w:rPr>
        <w:t xml:space="preserve"> that were fed diet which had high levels of AFB1. This predisposed in causing clinical signs, disease and pathogenesis to the </w:t>
      </w:r>
      <w:r w:rsidR="00F25A64" w:rsidRPr="00F25A64">
        <w:rPr>
          <w:rFonts w:ascii="Times New Roman" w:hAnsi="Times New Roman" w:cs="Times New Roman"/>
        </w:rPr>
        <w:t>poultry</w:t>
      </w:r>
      <w:r w:rsidR="00B66507" w:rsidRPr="00F25A64">
        <w:rPr>
          <w:rFonts w:ascii="Times New Roman" w:hAnsi="Times New Roman" w:cs="Times New Roman"/>
        </w:rPr>
        <w:t>. Animals who became lethargic were mostly sold to local vendors and ultimately the humans consumed them. The feed when quantified by HPLC for AFB1 had 1065ppb while the tissue residues contained 171ppb of AFB1. The humans when their serum was analyzed by</w:t>
      </w:r>
      <w:r w:rsidR="00F25A64" w:rsidRPr="00F25A64">
        <w:rPr>
          <w:rFonts w:ascii="Times New Roman" w:hAnsi="Times New Roman" w:cs="Times New Roman"/>
        </w:rPr>
        <w:t xml:space="preserve"> HPLC had 29ppb of AFB1 in them</w:t>
      </w:r>
      <w:r w:rsidR="00B66507" w:rsidRPr="00F25A64">
        <w:rPr>
          <w:rFonts w:ascii="Times New Roman" w:hAnsi="Times New Roman" w:cs="Times New Roman"/>
        </w:rPr>
        <w:t xml:space="preserve">. Results showed that there is lot of </w:t>
      </w:r>
      <w:proofErr w:type="spellStart"/>
      <w:r w:rsidR="00B66507" w:rsidRPr="00F25A64">
        <w:rPr>
          <w:rFonts w:ascii="Times New Roman" w:hAnsi="Times New Roman" w:cs="Times New Roman"/>
        </w:rPr>
        <w:t>Aflatoxin</w:t>
      </w:r>
      <w:proofErr w:type="spellEnd"/>
      <w:r w:rsidR="00B66507" w:rsidRPr="00F25A64">
        <w:rPr>
          <w:rFonts w:ascii="Times New Roman" w:hAnsi="Times New Roman" w:cs="Times New Roman"/>
        </w:rPr>
        <w:t xml:space="preserve"> load in the underdeveloped area.</w:t>
      </w:r>
    </w:p>
    <w:p w:rsidR="003241D1" w:rsidRPr="00F25A64" w:rsidRDefault="003241D1">
      <w:pPr>
        <w:rPr>
          <w:rFonts w:ascii="Times New Roman" w:hAnsi="Times New Roman" w:cs="Times New Roman"/>
        </w:rPr>
      </w:pPr>
    </w:p>
    <w:p w:rsidR="00F25A64" w:rsidRPr="007243E8" w:rsidRDefault="00F25A64" w:rsidP="00F25A64">
      <w:pPr>
        <w:rPr>
          <w:rFonts w:ascii="Times New Roman" w:eastAsia="Times New Roman" w:hAnsi="Times New Roman" w:cs="Times New Roman"/>
          <w:b/>
          <w:color w:val="333333"/>
          <w:shd w:val="clear" w:color="auto" w:fill="FFFFFF"/>
        </w:rPr>
      </w:pPr>
      <w:r w:rsidRPr="007243E8">
        <w:rPr>
          <w:rFonts w:ascii="Times New Roman" w:eastAsia="Times New Roman" w:hAnsi="Times New Roman" w:cs="Times New Roman"/>
          <w:b/>
          <w:color w:val="333333"/>
          <w:shd w:val="clear" w:color="auto" w:fill="FFFFFF"/>
        </w:rPr>
        <w:t>Biography</w:t>
      </w:r>
    </w:p>
    <w:p w:rsidR="00F25A64" w:rsidRPr="007243E8" w:rsidRDefault="00F25A64" w:rsidP="00F25A64">
      <w:pPr>
        <w:jc w:val="both"/>
        <w:rPr>
          <w:rFonts w:ascii="Times New Roman" w:eastAsia="Times New Roman" w:hAnsi="Times New Roman" w:cs="Times New Roman"/>
          <w:color w:val="333333"/>
          <w:shd w:val="clear" w:color="auto" w:fill="FFFFFF"/>
        </w:rPr>
      </w:pPr>
      <w:r w:rsidRPr="007243E8">
        <w:rPr>
          <w:rFonts w:ascii="Times New Roman" w:eastAsia="Times New Roman" w:hAnsi="Times New Roman" w:cs="Times New Roman"/>
          <w:b/>
          <w:color w:val="333333"/>
          <w:shd w:val="clear" w:color="auto" w:fill="FFFFFF"/>
        </w:rPr>
        <w:t>Ahad Fayyaz</w:t>
      </w:r>
      <w:r w:rsidRPr="007243E8">
        <w:rPr>
          <w:rFonts w:ascii="Times New Roman" w:eastAsia="Times New Roman" w:hAnsi="Times New Roman" w:cs="Times New Roman"/>
          <w:color w:val="333333"/>
          <w:shd w:val="clear" w:color="auto" w:fill="FFFFFF"/>
        </w:rPr>
        <w:t xml:space="preserve"> is currently wo</w:t>
      </w:r>
      <w:r>
        <w:rPr>
          <w:rFonts w:ascii="Times New Roman" w:eastAsia="Times New Roman" w:hAnsi="Times New Roman" w:cs="Times New Roman"/>
          <w:color w:val="333333"/>
          <w:shd w:val="clear" w:color="auto" w:fill="FFFFFF"/>
        </w:rPr>
        <w:t>rking as a teaching a</w:t>
      </w:r>
      <w:r w:rsidRPr="007243E8">
        <w:rPr>
          <w:rFonts w:ascii="Times New Roman" w:eastAsia="Times New Roman" w:hAnsi="Times New Roman" w:cs="Times New Roman"/>
          <w:color w:val="333333"/>
          <w:shd w:val="clear" w:color="auto" w:fill="FFFFFF"/>
        </w:rPr>
        <w:t>ssistant,</w:t>
      </w:r>
      <w:r>
        <w:rPr>
          <w:rFonts w:ascii="Times New Roman" w:eastAsia="Times New Roman" w:hAnsi="Times New Roman" w:cs="Times New Roman"/>
          <w:color w:val="333333"/>
          <w:shd w:val="clear" w:color="auto" w:fill="FFFFFF"/>
        </w:rPr>
        <w:t xml:space="preserve"> r</w:t>
      </w:r>
      <w:r w:rsidRPr="007243E8">
        <w:rPr>
          <w:rFonts w:ascii="Times New Roman" w:eastAsia="Times New Roman" w:hAnsi="Times New Roman" w:cs="Times New Roman"/>
          <w:color w:val="333333"/>
          <w:shd w:val="clear" w:color="auto" w:fill="FFFFFF"/>
        </w:rPr>
        <w:t xml:space="preserve">esearch fellow and also doing </w:t>
      </w:r>
      <w:proofErr w:type="spellStart"/>
      <w:r w:rsidRPr="007243E8">
        <w:rPr>
          <w:rFonts w:ascii="Times New Roman" w:eastAsia="Times New Roman" w:hAnsi="Times New Roman" w:cs="Times New Roman"/>
          <w:color w:val="333333"/>
          <w:shd w:val="clear" w:color="auto" w:fill="FFFFFF"/>
        </w:rPr>
        <w:t>P.h.D</w:t>
      </w:r>
      <w:proofErr w:type="spellEnd"/>
      <w:r w:rsidRPr="007243E8">
        <w:rPr>
          <w:rFonts w:ascii="Times New Roman" w:eastAsia="Times New Roman" w:hAnsi="Times New Roman" w:cs="Times New Roman"/>
          <w:color w:val="333333"/>
          <w:shd w:val="clear" w:color="auto" w:fill="FFFFFF"/>
        </w:rPr>
        <w:t xml:space="preserve">. in the department of Pathology, Faculty of Veterinary Science, University of Agriculture, Faisalabad. He assisted in several M.Phil. </w:t>
      </w:r>
      <w:proofErr w:type="gramStart"/>
      <w:r w:rsidRPr="007243E8">
        <w:rPr>
          <w:rFonts w:ascii="Times New Roman" w:eastAsia="Times New Roman" w:hAnsi="Times New Roman" w:cs="Times New Roman"/>
          <w:color w:val="333333"/>
          <w:shd w:val="clear" w:color="auto" w:fill="FFFFFF"/>
        </w:rPr>
        <w:t>and</w:t>
      </w:r>
      <w:proofErr w:type="gramEnd"/>
      <w:r w:rsidRPr="007243E8">
        <w:rPr>
          <w:rFonts w:ascii="Times New Roman" w:eastAsia="Times New Roman" w:hAnsi="Times New Roman" w:cs="Times New Roman"/>
          <w:color w:val="333333"/>
          <w:shd w:val="clear" w:color="auto" w:fill="FFFFFF"/>
        </w:rPr>
        <w:t xml:space="preserve"> </w:t>
      </w:r>
      <w:proofErr w:type="spellStart"/>
      <w:r w:rsidRPr="007243E8">
        <w:rPr>
          <w:rFonts w:ascii="Times New Roman" w:eastAsia="Times New Roman" w:hAnsi="Times New Roman" w:cs="Times New Roman"/>
          <w:color w:val="333333"/>
          <w:shd w:val="clear" w:color="auto" w:fill="FFFFFF"/>
        </w:rPr>
        <w:t>Ph.Ds</w:t>
      </w:r>
      <w:proofErr w:type="spellEnd"/>
      <w:r w:rsidRPr="007243E8">
        <w:rPr>
          <w:rFonts w:ascii="Times New Roman" w:eastAsia="Times New Roman" w:hAnsi="Times New Roman" w:cs="Times New Roman"/>
          <w:color w:val="333333"/>
          <w:shd w:val="clear" w:color="auto" w:fill="FFFFFF"/>
        </w:rPr>
        <w:t xml:space="preserve"> during his career and also working on fungus isolation and quantification through advanced techniques. He is also involved in the teaching and major field of specialization is the poultry and </w:t>
      </w:r>
      <w:proofErr w:type="spellStart"/>
      <w:r w:rsidRPr="007243E8">
        <w:rPr>
          <w:rFonts w:ascii="Times New Roman" w:eastAsia="Times New Roman" w:hAnsi="Times New Roman" w:cs="Times New Roman"/>
          <w:color w:val="333333"/>
          <w:shd w:val="clear" w:color="auto" w:fill="FFFFFF"/>
        </w:rPr>
        <w:t>mycotoxins</w:t>
      </w:r>
      <w:proofErr w:type="spellEnd"/>
      <w:r w:rsidRPr="007243E8">
        <w:rPr>
          <w:rFonts w:ascii="Times New Roman" w:eastAsia="Times New Roman" w:hAnsi="Times New Roman" w:cs="Times New Roman"/>
          <w:color w:val="333333"/>
          <w:shd w:val="clear" w:color="auto" w:fill="FFFFFF"/>
        </w:rPr>
        <w:t xml:space="preserve">. Now his Ph.D. is based on molecular epidemiology and pathobiology of Infectious Bronchitis. He is currently </w:t>
      </w:r>
      <w:r>
        <w:rPr>
          <w:rFonts w:ascii="Times New Roman" w:eastAsia="Times New Roman" w:hAnsi="Times New Roman" w:cs="Times New Roman"/>
          <w:color w:val="333333"/>
          <w:shd w:val="clear" w:color="auto" w:fill="FFFFFF"/>
        </w:rPr>
        <w:t xml:space="preserve">operating </w:t>
      </w:r>
      <w:r w:rsidRPr="007243E8">
        <w:rPr>
          <w:rFonts w:ascii="Times New Roman" w:eastAsia="Times New Roman" w:hAnsi="Times New Roman" w:cs="Times New Roman"/>
          <w:color w:val="333333"/>
          <w:shd w:val="clear" w:color="auto" w:fill="FFFFFF"/>
        </w:rPr>
        <w:t xml:space="preserve">the Toxicological </w:t>
      </w:r>
      <w:r w:rsidRPr="007243E8">
        <w:rPr>
          <w:rFonts w:ascii="Times New Roman" w:eastAsia="Times New Roman" w:hAnsi="Times New Roman" w:cs="Times New Roman"/>
          <w:color w:val="333333"/>
          <w:shd w:val="clear" w:color="auto" w:fill="FFFFFF"/>
        </w:rPr>
        <w:lastRenderedPageBreak/>
        <w:t xml:space="preserve">Lab. in his department. He has completed two projects related to </w:t>
      </w:r>
      <w:proofErr w:type="spellStart"/>
      <w:r w:rsidRPr="007243E8">
        <w:rPr>
          <w:rFonts w:ascii="Times New Roman" w:eastAsia="Times New Roman" w:hAnsi="Times New Roman" w:cs="Times New Roman"/>
          <w:color w:val="333333"/>
          <w:shd w:val="clear" w:color="auto" w:fill="FFFFFF"/>
        </w:rPr>
        <w:t>mycotoxins</w:t>
      </w:r>
      <w:proofErr w:type="spellEnd"/>
      <w:r w:rsidRPr="007243E8">
        <w:rPr>
          <w:rFonts w:ascii="Times New Roman" w:eastAsia="Times New Roman" w:hAnsi="Times New Roman" w:cs="Times New Roman"/>
          <w:color w:val="333333"/>
          <w:shd w:val="clear" w:color="auto" w:fill="FFFFFF"/>
        </w:rPr>
        <w:t xml:space="preserve"> and its control through different binders (clays, herbs and microorganisms) and currently submitted a new project to detect </w:t>
      </w:r>
      <w:proofErr w:type="spellStart"/>
      <w:r w:rsidRPr="007243E8">
        <w:rPr>
          <w:rFonts w:ascii="Times New Roman" w:eastAsia="Times New Roman" w:hAnsi="Times New Roman" w:cs="Times New Roman"/>
          <w:color w:val="333333"/>
          <w:shd w:val="clear" w:color="auto" w:fill="FFFFFF"/>
        </w:rPr>
        <w:t>Aflatoxins</w:t>
      </w:r>
      <w:proofErr w:type="spellEnd"/>
      <w:r w:rsidRPr="007243E8">
        <w:rPr>
          <w:rFonts w:ascii="Times New Roman" w:eastAsia="Times New Roman" w:hAnsi="Times New Roman" w:cs="Times New Roman"/>
          <w:color w:val="333333"/>
          <w:shd w:val="clear" w:color="auto" w:fill="FFFFFF"/>
        </w:rPr>
        <w:t xml:space="preserve"> residues in eggs and meat of poultry. His role in this project is as scientific member.</w:t>
      </w:r>
    </w:p>
    <w:p w:rsidR="003241D1" w:rsidRDefault="003241D1">
      <w:pPr>
        <w:rPr>
          <w:rFonts w:ascii="Times New Roman" w:hAnsi="Times New Roman" w:cs="Times New Roman"/>
        </w:rPr>
      </w:pPr>
    </w:p>
    <w:p w:rsidR="00F25A64" w:rsidRDefault="00F25A64">
      <w:pPr>
        <w:rPr>
          <w:rFonts w:ascii="Times New Roman" w:hAnsi="Times New Roman" w:cs="Times New Roman"/>
        </w:rPr>
      </w:pPr>
    </w:p>
    <w:p w:rsidR="00F25A64" w:rsidRDefault="00F25A64">
      <w:pPr>
        <w:rPr>
          <w:rFonts w:ascii="Times New Roman" w:hAnsi="Times New Roman" w:cs="Times New Roman"/>
        </w:rPr>
      </w:pPr>
      <w:r>
        <w:rPr>
          <w:rFonts w:ascii="Times New Roman" w:hAnsi="Times New Roman" w:cs="Times New Roman"/>
        </w:rPr>
        <w:t xml:space="preserve">Email: </w:t>
      </w:r>
      <w:hyperlink r:id="rId6" w:history="1">
        <w:r w:rsidRPr="0030693D">
          <w:rPr>
            <w:rStyle w:val="Hyperlink"/>
            <w:rFonts w:ascii="Times New Roman" w:hAnsi="Times New Roman" w:cs="Times New Roman"/>
          </w:rPr>
          <w:t>ahad.fiaz@uaf.edu.pk</w:t>
        </w:r>
      </w:hyperlink>
    </w:p>
    <w:p w:rsidR="00F25A64" w:rsidRDefault="00F25A64">
      <w:pPr>
        <w:rPr>
          <w:rFonts w:ascii="Times New Roman" w:hAnsi="Times New Roman" w:cs="Times New Roman"/>
        </w:rPr>
      </w:pPr>
    </w:p>
    <w:p w:rsidR="00F25A64" w:rsidRDefault="00F25A64">
      <w:pPr>
        <w:rPr>
          <w:rFonts w:ascii="Times New Roman" w:hAnsi="Times New Roman" w:cs="Times New Roman"/>
        </w:rPr>
      </w:pPr>
    </w:p>
    <w:p w:rsidR="00F25A64" w:rsidRPr="00F25A64" w:rsidRDefault="00F25A64">
      <w:pPr>
        <w:rPr>
          <w:rFonts w:ascii="Times New Roman" w:hAnsi="Times New Roman" w:cs="Times New Roman"/>
        </w:rPr>
      </w:pPr>
      <w:r>
        <w:rPr>
          <w:noProof/>
          <w:color w:val="000000"/>
          <w:sz w:val="20"/>
        </w:rPr>
        <w:drawing>
          <wp:inline distT="0" distB="0" distL="0" distR="0">
            <wp:extent cx="1434465" cy="1800225"/>
            <wp:effectExtent l="0" t="0" r="0" b="3175"/>
            <wp:docPr id="1" name="Picture 1" descr="ah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ad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4465" cy="1800225"/>
                    </a:xfrm>
                    <a:prstGeom prst="rect">
                      <a:avLst/>
                    </a:prstGeom>
                    <a:noFill/>
                    <a:ln>
                      <a:noFill/>
                    </a:ln>
                  </pic:spPr>
                </pic:pic>
              </a:graphicData>
            </a:graphic>
          </wp:inline>
        </w:drawing>
      </w:r>
      <w:bookmarkStart w:id="0" w:name="_GoBack"/>
      <w:bookmarkEnd w:id="0"/>
    </w:p>
    <w:sectPr w:rsidR="00F25A64" w:rsidRPr="00F25A64" w:rsidSect="00F07B2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1D1"/>
    <w:rsid w:val="003241D1"/>
    <w:rsid w:val="005B4852"/>
    <w:rsid w:val="00B66507"/>
    <w:rsid w:val="00F07B2A"/>
    <w:rsid w:val="00F25A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349A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A64"/>
    <w:rPr>
      <w:color w:val="0000FF" w:themeColor="hyperlink"/>
      <w:u w:val="single"/>
    </w:rPr>
  </w:style>
  <w:style w:type="paragraph" w:styleId="BalloonText">
    <w:name w:val="Balloon Text"/>
    <w:basedOn w:val="Normal"/>
    <w:link w:val="BalloonTextChar"/>
    <w:uiPriority w:val="99"/>
    <w:semiHidden/>
    <w:unhideWhenUsed/>
    <w:rsid w:val="00F25A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5A6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A64"/>
    <w:rPr>
      <w:color w:val="0000FF" w:themeColor="hyperlink"/>
      <w:u w:val="single"/>
    </w:rPr>
  </w:style>
  <w:style w:type="paragraph" w:styleId="BalloonText">
    <w:name w:val="Balloon Text"/>
    <w:basedOn w:val="Normal"/>
    <w:link w:val="BalloonTextChar"/>
    <w:uiPriority w:val="99"/>
    <w:semiHidden/>
    <w:unhideWhenUsed/>
    <w:rsid w:val="00F25A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25A6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had.fiaz@uaf.edu.pk" TargetMode="External"/><Relationship Id="rId6" Type="http://schemas.openxmlformats.org/officeDocument/2006/relationships/hyperlink" Target="mailto:ahad.fiaz@uaf.edu.pk" TargetMode="Externa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416</Words>
  <Characters>2373</Characters>
  <Application>Microsoft Macintosh Word</Application>
  <DocSecurity>0</DocSecurity>
  <Lines>19</Lines>
  <Paragraphs>5</Paragraphs>
  <ScaleCrop>false</ScaleCrop>
  <Company>Student</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Ahad Fayyaz</dc:creator>
  <cp:keywords/>
  <dc:description/>
  <cp:lastModifiedBy>Ahad Fayyaz</cp:lastModifiedBy>
  <cp:revision>1</cp:revision>
  <dcterms:created xsi:type="dcterms:W3CDTF">2018-01-31T07:51:00Z</dcterms:created>
  <dcterms:modified xsi:type="dcterms:W3CDTF">2018-01-31T08:42:00Z</dcterms:modified>
</cp:coreProperties>
</file>