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774D05" w:rsidP="00495C76">
      <w:pPr>
        <w:jc w:val="center"/>
        <w:rPr>
          <w:rFonts w:ascii="Times New Roman" w:hAnsi="Times New Roman" w:cs="Times New Roman"/>
          <w:b/>
          <w:sz w:val="24"/>
          <w:szCs w:val="24"/>
        </w:rPr>
      </w:pPr>
      <w:r w:rsidRPr="00774D05">
        <w:rPr>
          <w:rFonts w:ascii="Times New Roman" w:hAnsi="Times New Roman" w:cs="Times New Roman"/>
          <w:b/>
          <w:sz w:val="24"/>
          <w:szCs w:val="24"/>
        </w:rPr>
        <w:t>Isolation of Bacillus anthracis from soil in selected high-risk areas of Azerbaijan in 2017</w:t>
      </w:r>
      <w:r w:rsidR="00B3082B">
        <w:rPr>
          <w:rFonts w:ascii="Times New Roman" w:hAnsi="Times New Roman" w:cs="Times New Roman"/>
          <w:b/>
          <w:sz w:val="24"/>
          <w:szCs w:val="24"/>
        </w:rPr>
        <w:t xml:space="preserve"> </w:t>
      </w:r>
    </w:p>
    <w:p w:rsidR="00BB6CFF" w:rsidRPr="00BB6CFF" w:rsidRDefault="00BB6CFF" w:rsidP="00BB6CFF">
      <w:pPr>
        <w:pStyle w:val="HTMLPreformatted"/>
        <w:jc w:val="center"/>
        <w:rPr>
          <w:rFonts w:ascii="Times New Roman" w:hAnsi="Times New Roman" w:cs="Times New Roman"/>
          <w:sz w:val="24"/>
          <w:u w:val="single"/>
          <w:vertAlign w:val="superscript"/>
        </w:rPr>
      </w:pPr>
      <w:r w:rsidRPr="00BB6CFF">
        <w:rPr>
          <w:rFonts w:ascii="Times New Roman" w:hAnsi="Times New Roman" w:cs="Times New Roman"/>
          <w:sz w:val="24"/>
          <w:u w:val="single"/>
        </w:rPr>
        <w:t>Sheyda Shikhaliyeva</w:t>
      </w:r>
      <w:r>
        <w:rPr>
          <w:rFonts w:ascii="Times New Roman" w:hAnsi="Times New Roman" w:cs="Times New Roman"/>
          <w:sz w:val="24"/>
          <w:u w:val="single"/>
          <w:vertAlign w:val="superscript"/>
        </w:rPr>
        <w:t>1</w:t>
      </w:r>
      <w:r w:rsidRPr="00BB6CFF">
        <w:rPr>
          <w:rFonts w:ascii="Times New Roman" w:hAnsi="Times New Roman" w:cs="Times New Roman"/>
          <w:sz w:val="24"/>
          <w:u w:val="single"/>
        </w:rPr>
        <w:t>, Rita Ismayilova</w:t>
      </w:r>
      <w:r>
        <w:rPr>
          <w:rFonts w:ascii="Times New Roman" w:hAnsi="Times New Roman" w:cs="Times New Roman"/>
          <w:sz w:val="24"/>
          <w:u w:val="single"/>
          <w:vertAlign w:val="superscript"/>
        </w:rPr>
        <w:t>1</w:t>
      </w:r>
      <w:r w:rsidRPr="00BB6CFF">
        <w:rPr>
          <w:rFonts w:ascii="Times New Roman" w:hAnsi="Times New Roman" w:cs="Times New Roman"/>
          <w:sz w:val="24"/>
          <w:u w:val="single"/>
        </w:rPr>
        <w:t xml:space="preserve">, </w:t>
      </w:r>
      <w:proofErr w:type="spellStart"/>
      <w:r w:rsidRPr="00BB6CFF">
        <w:rPr>
          <w:rFonts w:ascii="Times New Roman" w:hAnsi="Times New Roman" w:cs="Times New Roman"/>
          <w:sz w:val="24"/>
          <w:u w:val="single"/>
        </w:rPr>
        <w:t>Gulxar</w:t>
      </w:r>
      <w:proofErr w:type="spellEnd"/>
      <w:r w:rsidRPr="00BB6CFF">
        <w:rPr>
          <w:rFonts w:ascii="Times New Roman" w:hAnsi="Times New Roman" w:cs="Times New Roman"/>
          <w:sz w:val="24"/>
          <w:u w:val="single"/>
        </w:rPr>
        <w:t xml:space="preserve"> Jahanova</w:t>
      </w:r>
      <w:r>
        <w:rPr>
          <w:rFonts w:ascii="Times New Roman" w:hAnsi="Times New Roman" w:cs="Times New Roman"/>
          <w:sz w:val="24"/>
          <w:u w:val="single"/>
          <w:vertAlign w:val="superscript"/>
        </w:rPr>
        <w:t>1</w:t>
      </w:r>
      <w:r w:rsidRPr="00BB6CFF">
        <w:rPr>
          <w:rFonts w:ascii="Times New Roman" w:hAnsi="Times New Roman" w:cs="Times New Roman"/>
          <w:sz w:val="24"/>
          <w:u w:val="single"/>
        </w:rPr>
        <w:t>, Sabina Ibrahimova</w:t>
      </w:r>
      <w:r>
        <w:rPr>
          <w:rFonts w:ascii="Times New Roman" w:hAnsi="Times New Roman" w:cs="Times New Roman"/>
          <w:sz w:val="24"/>
          <w:u w:val="single"/>
          <w:vertAlign w:val="superscript"/>
        </w:rPr>
        <w:t>1</w:t>
      </w:r>
      <w:r w:rsidRPr="00BB6CFF">
        <w:rPr>
          <w:rFonts w:ascii="Times New Roman" w:hAnsi="Times New Roman" w:cs="Times New Roman"/>
          <w:sz w:val="24"/>
          <w:u w:val="single"/>
        </w:rPr>
        <w:t xml:space="preserve">, </w:t>
      </w:r>
      <w:proofErr w:type="spellStart"/>
      <w:r w:rsidRPr="00BB6CFF">
        <w:rPr>
          <w:rFonts w:ascii="Times New Roman" w:hAnsi="Times New Roman" w:cs="Times New Roman"/>
          <w:sz w:val="24"/>
          <w:u w:val="single"/>
        </w:rPr>
        <w:t>Rakif</w:t>
      </w:r>
      <w:proofErr w:type="spellEnd"/>
      <w:r w:rsidRPr="00BB6CFF">
        <w:rPr>
          <w:rFonts w:ascii="Times New Roman" w:hAnsi="Times New Roman" w:cs="Times New Roman"/>
          <w:sz w:val="24"/>
          <w:u w:val="single"/>
        </w:rPr>
        <w:t xml:space="preserve"> Abdullayev</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B6CFF" w:rsidRPr="00BB6CFF">
        <w:rPr>
          <w:rFonts w:ascii="Times New Roman" w:hAnsi="Times New Roman" w:cs="Times New Roman"/>
          <w:i/>
          <w:iCs/>
          <w:sz w:val="24"/>
        </w:rPr>
        <w:t>Republican Anti-Plague Station, Baku, Azerbaijan</w:t>
      </w:r>
      <w:r w:rsidR="00BB6CFF" w:rsidRPr="00435234">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BB6CFF" w:rsidRPr="00BB6CFF" w:rsidRDefault="00BB6CFF" w:rsidP="005B2994">
      <w:pPr>
        <w:spacing w:after="0" w:line="240" w:lineRule="auto"/>
        <w:ind w:firstLine="720"/>
        <w:contextualSpacing/>
        <w:jc w:val="both"/>
        <w:rPr>
          <w:rFonts w:ascii="Times New Roman" w:eastAsia="Arial Unicode MS" w:hAnsi="Times New Roman" w:cs="Times New Roman"/>
          <w:color w:val="000000"/>
          <w:sz w:val="24"/>
          <w:szCs w:val="20"/>
          <w:lang w:val="en-GB"/>
        </w:rPr>
      </w:pPr>
      <w:r w:rsidRPr="00BB6CFF">
        <w:rPr>
          <w:rFonts w:ascii="Times New Roman" w:eastAsia="Arial Unicode MS" w:hAnsi="Times New Roman" w:cs="Times New Roman"/>
          <w:color w:val="000000"/>
          <w:sz w:val="24"/>
          <w:szCs w:val="20"/>
          <w:lang w:val="en-GB"/>
        </w:rPr>
        <w:t xml:space="preserve">The problem of anthrax spread remains very serious for Azerbaijan. There are some permanent high-risk areas with multiple pockets of anthrax infection in the soil, which persist for a long time. This unresolved problem can potentially lead to new epizootics, the possibility of spreading the pathogen outside the epizootic area with infected livestock products, and human diseases. In the Republican Anti-Plague Station (RAPS) we have carried out an investigation of the soils from these high-risk points, </w:t>
      </w:r>
      <w:proofErr w:type="gramStart"/>
      <w:r w:rsidRPr="00BB6CFF">
        <w:rPr>
          <w:rFonts w:ascii="Times New Roman" w:eastAsia="Arial Unicode MS" w:hAnsi="Times New Roman" w:cs="Times New Roman"/>
          <w:color w:val="000000"/>
          <w:sz w:val="24"/>
          <w:szCs w:val="20"/>
          <w:lang w:val="en-GB"/>
        </w:rPr>
        <w:t>in particular from</w:t>
      </w:r>
      <w:proofErr w:type="gramEnd"/>
      <w:r w:rsidRPr="00BB6CFF">
        <w:rPr>
          <w:rFonts w:ascii="Times New Roman" w:eastAsia="Arial Unicode MS" w:hAnsi="Times New Roman" w:cs="Times New Roman"/>
          <w:color w:val="000000"/>
          <w:sz w:val="24"/>
          <w:szCs w:val="20"/>
          <w:lang w:val="en-GB"/>
        </w:rPr>
        <w:t xml:space="preserve"> the cattle burial sites, for the presence of anthrax spores. The choice of sites for soil collection was determined </w:t>
      </w:r>
      <w:proofErr w:type="gramStart"/>
      <w:r w:rsidRPr="00BB6CFF">
        <w:rPr>
          <w:rFonts w:ascii="Times New Roman" w:eastAsia="Arial Unicode MS" w:hAnsi="Times New Roman" w:cs="Times New Roman"/>
          <w:color w:val="000000"/>
          <w:sz w:val="24"/>
          <w:szCs w:val="20"/>
          <w:lang w:val="en-GB"/>
        </w:rPr>
        <w:t>on the basis of</w:t>
      </w:r>
      <w:proofErr w:type="gramEnd"/>
      <w:r w:rsidRPr="00BB6CFF">
        <w:rPr>
          <w:rFonts w:ascii="Times New Roman" w:eastAsia="Arial Unicode MS" w:hAnsi="Times New Roman" w:cs="Times New Roman"/>
          <w:color w:val="000000"/>
          <w:sz w:val="24"/>
          <w:szCs w:val="20"/>
          <w:lang w:val="en-GB"/>
        </w:rPr>
        <w:t xml:space="preserve"> the archival data from RAPS. </w:t>
      </w:r>
    </w:p>
    <w:p w:rsidR="00BB6CFF" w:rsidRPr="00BB6CFF" w:rsidRDefault="00BB6CFF" w:rsidP="00BB6CFF">
      <w:pPr>
        <w:spacing w:after="0" w:line="240" w:lineRule="auto"/>
        <w:contextualSpacing/>
        <w:jc w:val="both"/>
        <w:rPr>
          <w:rFonts w:ascii="Times New Roman" w:eastAsia="Arial Unicode MS" w:hAnsi="Times New Roman" w:cs="Times New Roman"/>
          <w:color w:val="000000"/>
          <w:sz w:val="24"/>
          <w:szCs w:val="20"/>
          <w:lang w:val="en-GB"/>
        </w:rPr>
      </w:pPr>
      <w:r w:rsidRPr="00BB6CFF">
        <w:rPr>
          <w:rFonts w:ascii="Times New Roman" w:eastAsia="Arial Unicode MS" w:hAnsi="Times New Roman" w:cs="Times New Roman"/>
          <w:color w:val="000000"/>
          <w:sz w:val="24"/>
          <w:szCs w:val="20"/>
          <w:lang w:val="en-GB"/>
        </w:rPr>
        <w:t xml:space="preserve">        All regions of the republic have been divided between the five Anti Plague Divisions (APDs) namely </w:t>
      </w:r>
      <w:proofErr w:type="spellStart"/>
      <w:r w:rsidRPr="00BB6CFF">
        <w:rPr>
          <w:rFonts w:ascii="Times New Roman" w:eastAsia="Arial Unicode MS" w:hAnsi="Times New Roman" w:cs="Times New Roman"/>
          <w:color w:val="000000"/>
          <w:sz w:val="24"/>
          <w:szCs w:val="20"/>
          <w:lang w:val="en-GB"/>
        </w:rPr>
        <w:t>Mingechavir</w:t>
      </w:r>
      <w:proofErr w:type="spellEnd"/>
      <w:r w:rsidRPr="00BB6CFF">
        <w:rPr>
          <w:rFonts w:ascii="Times New Roman" w:eastAsia="Arial Unicode MS" w:hAnsi="Times New Roman" w:cs="Times New Roman"/>
          <w:color w:val="000000"/>
          <w:sz w:val="24"/>
          <w:szCs w:val="20"/>
          <w:lang w:val="en-GB"/>
        </w:rPr>
        <w:t xml:space="preserve">, </w:t>
      </w:r>
      <w:proofErr w:type="spellStart"/>
      <w:r w:rsidRPr="00BB6CFF">
        <w:rPr>
          <w:rFonts w:ascii="Times New Roman" w:eastAsia="Arial Unicode MS" w:hAnsi="Times New Roman" w:cs="Times New Roman"/>
          <w:color w:val="000000"/>
          <w:sz w:val="24"/>
          <w:szCs w:val="20"/>
          <w:lang w:val="en-GB"/>
        </w:rPr>
        <w:t>Imishli</w:t>
      </w:r>
      <w:proofErr w:type="spellEnd"/>
      <w:r w:rsidRPr="00BB6CFF">
        <w:rPr>
          <w:rFonts w:ascii="Times New Roman" w:eastAsia="Arial Unicode MS" w:hAnsi="Times New Roman" w:cs="Times New Roman"/>
          <w:color w:val="000000"/>
          <w:sz w:val="24"/>
          <w:szCs w:val="20"/>
          <w:lang w:val="en-GB"/>
        </w:rPr>
        <w:t xml:space="preserve">, </w:t>
      </w:r>
      <w:proofErr w:type="spellStart"/>
      <w:r w:rsidRPr="00BB6CFF">
        <w:rPr>
          <w:rFonts w:ascii="Times New Roman" w:eastAsia="Arial Unicode MS" w:hAnsi="Times New Roman" w:cs="Times New Roman"/>
          <w:color w:val="000000"/>
          <w:sz w:val="24"/>
          <w:szCs w:val="20"/>
          <w:lang w:val="en-GB"/>
        </w:rPr>
        <w:t>Khachmaz</w:t>
      </w:r>
      <w:proofErr w:type="spellEnd"/>
      <w:r w:rsidRPr="00BB6CFF">
        <w:rPr>
          <w:rFonts w:ascii="Times New Roman" w:eastAsia="Arial Unicode MS" w:hAnsi="Times New Roman" w:cs="Times New Roman"/>
          <w:color w:val="000000"/>
          <w:sz w:val="24"/>
          <w:szCs w:val="20"/>
          <w:lang w:val="en-GB"/>
        </w:rPr>
        <w:t xml:space="preserve">, </w:t>
      </w:r>
      <w:proofErr w:type="spellStart"/>
      <w:r w:rsidRPr="00BB6CFF">
        <w:rPr>
          <w:rFonts w:ascii="Times New Roman" w:eastAsia="Arial Unicode MS" w:hAnsi="Times New Roman" w:cs="Times New Roman"/>
          <w:color w:val="000000"/>
          <w:sz w:val="24"/>
          <w:szCs w:val="20"/>
          <w:lang w:val="en-GB"/>
        </w:rPr>
        <w:t>Shemkir</w:t>
      </w:r>
      <w:proofErr w:type="spellEnd"/>
      <w:r w:rsidRPr="00BB6CFF">
        <w:rPr>
          <w:rFonts w:ascii="Times New Roman" w:eastAsia="Arial Unicode MS" w:hAnsi="Times New Roman" w:cs="Times New Roman"/>
          <w:color w:val="000000"/>
          <w:sz w:val="24"/>
          <w:szCs w:val="20"/>
          <w:lang w:val="en-GB"/>
        </w:rPr>
        <w:t xml:space="preserve">, </w:t>
      </w:r>
      <w:proofErr w:type="spellStart"/>
      <w:r w:rsidRPr="00BB6CFF">
        <w:rPr>
          <w:rFonts w:ascii="Times New Roman" w:eastAsia="Arial Unicode MS" w:hAnsi="Times New Roman" w:cs="Times New Roman"/>
          <w:color w:val="000000"/>
          <w:sz w:val="24"/>
          <w:szCs w:val="20"/>
          <w:lang w:val="en-GB"/>
        </w:rPr>
        <w:t>Lenkoran</w:t>
      </w:r>
      <w:proofErr w:type="spellEnd"/>
      <w:r w:rsidRPr="00BB6CFF">
        <w:rPr>
          <w:rFonts w:ascii="Times New Roman" w:eastAsia="Arial Unicode MS" w:hAnsi="Times New Roman" w:cs="Times New Roman"/>
          <w:color w:val="000000"/>
          <w:sz w:val="24"/>
          <w:szCs w:val="20"/>
          <w:lang w:val="en-GB"/>
        </w:rPr>
        <w:t xml:space="preserve">. Samples of soils were collected by APDs and sent to RAPS for the analysis. Each APD collected 20 soil samples, thus the total number of samples </w:t>
      </w:r>
      <w:r w:rsidRPr="00BB6CFF">
        <w:rPr>
          <w:rFonts w:ascii="Times New Roman" w:eastAsia="Arial Unicode MS" w:hAnsi="Times New Roman" w:cs="Times New Roman"/>
          <w:color w:val="000000"/>
          <w:sz w:val="24"/>
          <w:szCs w:val="20"/>
          <w:lang w:val="en-GB"/>
        </w:rPr>
        <w:t>equalled</w:t>
      </w:r>
      <w:r w:rsidRPr="00BB6CFF">
        <w:rPr>
          <w:rFonts w:ascii="Times New Roman" w:eastAsia="Arial Unicode MS" w:hAnsi="Times New Roman" w:cs="Times New Roman"/>
          <w:color w:val="000000"/>
          <w:sz w:val="24"/>
          <w:szCs w:val="20"/>
          <w:lang w:val="en-GB"/>
        </w:rPr>
        <w:t xml:space="preserve"> 100. Laboratory diagnostics was carried out in the </w:t>
      </w:r>
      <w:proofErr w:type="spellStart"/>
      <w:r w:rsidRPr="00BB6CFF">
        <w:rPr>
          <w:rFonts w:ascii="Times New Roman" w:eastAsia="Arial Unicode MS" w:hAnsi="Times New Roman" w:cs="Times New Roman"/>
          <w:color w:val="000000"/>
          <w:sz w:val="24"/>
          <w:szCs w:val="20"/>
          <w:lang w:val="en-GB"/>
        </w:rPr>
        <w:t>BioSafety</w:t>
      </w:r>
      <w:proofErr w:type="spellEnd"/>
      <w:r w:rsidRPr="00BB6CFF">
        <w:rPr>
          <w:rFonts w:ascii="Times New Roman" w:eastAsia="Arial Unicode MS" w:hAnsi="Times New Roman" w:cs="Times New Roman"/>
          <w:color w:val="000000"/>
          <w:sz w:val="24"/>
          <w:szCs w:val="20"/>
          <w:lang w:val="en-GB"/>
        </w:rPr>
        <w:t xml:space="preserve"> Level 2 (BSL 2) laboratory of RAPS by the bacteriological method, and confirmed by PCR.  </w:t>
      </w:r>
    </w:p>
    <w:p w:rsidR="00BB6CFF" w:rsidRPr="00BB6CFF" w:rsidRDefault="00BB6CFF" w:rsidP="00BB6CFF">
      <w:pPr>
        <w:spacing w:after="0" w:line="240" w:lineRule="auto"/>
        <w:contextualSpacing/>
        <w:jc w:val="both"/>
        <w:rPr>
          <w:rFonts w:ascii="Times New Roman" w:eastAsia="Arial Unicode MS" w:hAnsi="Times New Roman" w:cs="Times New Roman"/>
          <w:color w:val="000000"/>
          <w:sz w:val="24"/>
          <w:szCs w:val="20"/>
          <w:lang w:val="en-GB"/>
        </w:rPr>
      </w:pPr>
      <w:r w:rsidRPr="00BB6CFF">
        <w:rPr>
          <w:rFonts w:ascii="Times New Roman" w:eastAsia="Arial Unicode MS" w:hAnsi="Times New Roman" w:cs="Times New Roman"/>
          <w:color w:val="000000"/>
          <w:sz w:val="24"/>
          <w:szCs w:val="20"/>
          <w:lang w:val="en-GB"/>
        </w:rPr>
        <w:t xml:space="preserve">         From the 100 samples, four cultures of Bacillus anthracis have been isolated. Two cultures were isolated from the soils collected by the </w:t>
      </w:r>
      <w:proofErr w:type="spellStart"/>
      <w:r w:rsidRPr="00BB6CFF">
        <w:rPr>
          <w:rFonts w:ascii="Times New Roman" w:eastAsia="Arial Unicode MS" w:hAnsi="Times New Roman" w:cs="Times New Roman"/>
          <w:color w:val="000000"/>
          <w:sz w:val="24"/>
          <w:szCs w:val="20"/>
          <w:lang w:val="en-GB"/>
        </w:rPr>
        <w:t>Mingechavir</w:t>
      </w:r>
      <w:proofErr w:type="spellEnd"/>
      <w:r w:rsidRPr="00BB6CFF">
        <w:rPr>
          <w:rFonts w:ascii="Times New Roman" w:eastAsia="Arial Unicode MS" w:hAnsi="Times New Roman" w:cs="Times New Roman"/>
          <w:color w:val="000000"/>
          <w:sz w:val="24"/>
          <w:szCs w:val="20"/>
          <w:lang w:val="en-GB"/>
        </w:rPr>
        <w:t xml:space="preserve"> APD at the cattle burial sites in the </w:t>
      </w:r>
      <w:proofErr w:type="spellStart"/>
      <w:r w:rsidRPr="00BB6CFF">
        <w:rPr>
          <w:rFonts w:ascii="Times New Roman" w:eastAsia="Arial Unicode MS" w:hAnsi="Times New Roman" w:cs="Times New Roman"/>
          <w:color w:val="000000"/>
          <w:sz w:val="24"/>
          <w:szCs w:val="20"/>
          <w:lang w:val="en-GB"/>
        </w:rPr>
        <w:t>Gakh</w:t>
      </w:r>
      <w:proofErr w:type="spellEnd"/>
      <w:r w:rsidRPr="00BB6CFF">
        <w:rPr>
          <w:rFonts w:ascii="Times New Roman" w:eastAsia="Arial Unicode MS" w:hAnsi="Times New Roman" w:cs="Times New Roman"/>
          <w:color w:val="000000"/>
          <w:sz w:val="24"/>
          <w:szCs w:val="20"/>
          <w:lang w:val="en-GB"/>
        </w:rPr>
        <w:t xml:space="preserve"> district (one of them from the village of </w:t>
      </w:r>
      <w:proofErr w:type="spellStart"/>
      <w:r w:rsidRPr="00BB6CFF">
        <w:rPr>
          <w:rFonts w:ascii="Times New Roman" w:eastAsia="Arial Unicode MS" w:hAnsi="Times New Roman" w:cs="Times New Roman"/>
          <w:color w:val="000000"/>
          <w:sz w:val="24"/>
          <w:szCs w:val="20"/>
          <w:lang w:val="en-GB"/>
        </w:rPr>
        <w:t>Chalair</w:t>
      </w:r>
      <w:proofErr w:type="spellEnd"/>
      <w:r w:rsidRPr="00BB6CFF">
        <w:rPr>
          <w:rFonts w:ascii="Times New Roman" w:eastAsia="Arial Unicode MS" w:hAnsi="Times New Roman" w:cs="Times New Roman"/>
          <w:color w:val="000000"/>
          <w:sz w:val="24"/>
          <w:szCs w:val="20"/>
          <w:lang w:val="en-GB"/>
        </w:rPr>
        <w:t xml:space="preserve"> and one - the site at </w:t>
      </w:r>
      <w:proofErr w:type="spellStart"/>
      <w:r w:rsidRPr="00BB6CFF">
        <w:rPr>
          <w:rFonts w:ascii="Times New Roman" w:eastAsia="Arial Unicode MS" w:hAnsi="Times New Roman" w:cs="Times New Roman"/>
          <w:color w:val="000000"/>
          <w:sz w:val="24"/>
          <w:szCs w:val="20"/>
          <w:lang w:val="en-GB"/>
        </w:rPr>
        <w:t>Ingloy</w:t>
      </w:r>
      <w:proofErr w:type="spellEnd"/>
      <w:r w:rsidRPr="00BB6CFF">
        <w:rPr>
          <w:rFonts w:ascii="Times New Roman" w:eastAsia="Arial Unicode MS" w:hAnsi="Times New Roman" w:cs="Times New Roman"/>
          <w:color w:val="000000"/>
          <w:sz w:val="24"/>
          <w:szCs w:val="20"/>
          <w:lang w:val="en-GB"/>
        </w:rPr>
        <w:t xml:space="preserve"> village). Two cultures were isolated by the </w:t>
      </w:r>
      <w:proofErr w:type="spellStart"/>
      <w:r w:rsidRPr="00BB6CFF">
        <w:rPr>
          <w:rFonts w:ascii="Times New Roman" w:eastAsia="Arial Unicode MS" w:hAnsi="Times New Roman" w:cs="Times New Roman"/>
          <w:color w:val="000000"/>
          <w:sz w:val="24"/>
          <w:szCs w:val="20"/>
          <w:lang w:val="en-GB"/>
        </w:rPr>
        <w:t>Shemkir</w:t>
      </w:r>
      <w:proofErr w:type="spellEnd"/>
      <w:r w:rsidRPr="00BB6CFF">
        <w:rPr>
          <w:rFonts w:ascii="Times New Roman" w:eastAsia="Arial Unicode MS" w:hAnsi="Times New Roman" w:cs="Times New Roman"/>
          <w:color w:val="000000"/>
          <w:sz w:val="24"/>
          <w:szCs w:val="20"/>
          <w:lang w:val="en-GB"/>
        </w:rPr>
        <w:t xml:space="preserve"> APD in the </w:t>
      </w:r>
      <w:proofErr w:type="spellStart"/>
      <w:r w:rsidRPr="00BB6CFF">
        <w:rPr>
          <w:rFonts w:ascii="Times New Roman" w:eastAsia="Arial Unicode MS" w:hAnsi="Times New Roman" w:cs="Times New Roman"/>
          <w:color w:val="000000"/>
          <w:sz w:val="24"/>
          <w:szCs w:val="20"/>
          <w:lang w:val="en-GB"/>
        </w:rPr>
        <w:t>Shemkir</w:t>
      </w:r>
      <w:proofErr w:type="spellEnd"/>
      <w:r w:rsidRPr="00BB6CFF">
        <w:rPr>
          <w:rFonts w:ascii="Times New Roman" w:eastAsia="Arial Unicode MS" w:hAnsi="Times New Roman" w:cs="Times New Roman"/>
          <w:color w:val="000000"/>
          <w:sz w:val="24"/>
          <w:szCs w:val="20"/>
          <w:lang w:val="en-GB"/>
        </w:rPr>
        <w:t xml:space="preserve"> district (one of them from the village of </w:t>
      </w:r>
      <w:proofErr w:type="spellStart"/>
      <w:r w:rsidRPr="00BB6CFF">
        <w:rPr>
          <w:rFonts w:ascii="Times New Roman" w:eastAsia="Arial Unicode MS" w:hAnsi="Times New Roman" w:cs="Times New Roman"/>
          <w:color w:val="000000"/>
          <w:sz w:val="24"/>
          <w:szCs w:val="20"/>
          <w:lang w:val="en-GB"/>
        </w:rPr>
        <w:t>Seifeli</w:t>
      </w:r>
      <w:proofErr w:type="spellEnd"/>
      <w:r w:rsidRPr="00BB6CFF">
        <w:rPr>
          <w:rFonts w:ascii="Times New Roman" w:eastAsia="Arial Unicode MS" w:hAnsi="Times New Roman" w:cs="Times New Roman"/>
          <w:color w:val="000000"/>
          <w:sz w:val="24"/>
          <w:szCs w:val="20"/>
          <w:lang w:val="en-GB"/>
        </w:rPr>
        <w:t xml:space="preserve"> and one - from the village of </w:t>
      </w:r>
      <w:proofErr w:type="spellStart"/>
      <w:r w:rsidRPr="00BB6CFF">
        <w:rPr>
          <w:rFonts w:ascii="Times New Roman" w:eastAsia="Arial Unicode MS" w:hAnsi="Times New Roman" w:cs="Times New Roman"/>
          <w:color w:val="000000"/>
          <w:sz w:val="24"/>
          <w:szCs w:val="20"/>
          <w:lang w:val="en-GB"/>
        </w:rPr>
        <w:t>Sabirkend</w:t>
      </w:r>
      <w:proofErr w:type="spellEnd"/>
      <w:r w:rsidRPr="00BB6CFF">
        <w:rPr>
          <w:rFonts w:ascii="Times New Roman" w:eastAsia="Arial Unicode MS" w:hAnsi="Times New Roman" w:cs="Times New Roman"/>
          <w:color w:val="000000"/>
          <w:sz w:val="24"/>
          <w:szCs w:val="20"/>
          <w:lang w:val="en-GB"/>
        </w:rPr>
        <w:t>).</w:t>
      </w:r>
    </w:p>
    <w:p w:rsidR="00BB6CFF" w:rsidRDefault="00BB6CFF" w:rsidP="00BB6CFF">
      <w:pPr>
        <w:pStyle w:val="HTMLPreformatted"/>
        <w:jc w:val="both"/>
        <w:rPr>
          <w:rFonts w:ascii="Times New Roman" w:hAnsi="Times New Roman" w:cs="Times New Roman"/>
          <w:sz w:val="24"/>
        </w:rPr>
      </w:pPr>
      <w:r w:rsidRPr="00BB6CFF">
        <w:rPr>
          <w:rFonts w:ascii="Times New Roman" w:hAnsi="Times New Roman" w:cs="Times New Roman"/>
          <w:sz w:val="24"/>
        </w:rPr>
        <w:t xml:space="preserve">         Considering active livestock development in these areas we recognize the necessity of carrying out continuous monitoring activities there. When anthrax spores are discovered in soils, we recommend large-scale soil disinfection and ad</w:t>
      </w:r>
      <w:r>
        <w:rPr>
          <w:rFonts w:ascii="Times New Roman" w:hAnsi="Times New Roman" w:cs="Times New Roman"/>
          <w:sz w:val="24"/>
        </w:rPr>
        <w:t>ditional vaccination of animals</w:t>
      </w:r>
      <w:r w:rsidRPr="00BB6CFF">
        <w:rPr>
          <w:rFonts w:ascii="Times New Roman" w:hAnsi="Times New Roman" w:cs="Times New Roman"/>
          <w:sz w:val="24"/>
        </w:rPr>
        <w:t>.</w:t>
      </w:r>
    </w:p>
    <w:p w:rsidR="00BB6CFF" w:rsidRDefault="00BB6CFF" w:rsidP="00BB6CFF">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B6CFF">
        <w:rPr>
          <w:rFonts w:ascii="Times New Roman" w:hAnsi="Times New Roman" w:cs="Times New Roman"/>
          <w:sz w:val="24"/>
        </w:rPr>
        <w:t xml:space="preserve"> </w:t>
      </w:r>
      <w:r w:rsidRPr="0028059F">
        <w:rPr>
          <w:rFonts w:ascii="Times New Roman" w:hAnsi="Times New Roman" w:cs="Times New Roman"/>
          <w:sz w:val="24"/>
        </w:rPr>
        <w:t>—</w:t>
      </w:r>
      <w:r w:rsidR="00BB6CFF" w:rsidRPr="00BB6CFF">
        <w:rPr>
          <w:i/>
          <w:sz w:val="24"/>
          <w:szCs w:val="24"/>
        </w:rPr>
        <w:t xml:space="preserve"> </w:t>
      </w:r>
      <w:r w:rsidR="00BB6CFF">
        <w:rPr>
          <w:rFonts w:ascii="Times New Roman" w:hAnsi="Times New Roman" w:cs="Times New Roman"/>
          <w:i/>
          <w:sz w:val="24"/>
        </w:rPr>
        <w:t xml:space="preserve">Bacillus </w:t>
      </w:r>
      <w:r w:rsidR="00BB6CFF" w:rsidRPr="00BB6CFF">
        <w:rPr>
          <w:rFonts w:ascii="Times New Roman" w:hAnsi="Times New Roman" w:cs="Times New Roman"/>
          <w:i/>
          <w:sz w:val="24"/>
        </w:rPr>
        <w:t>anthracis, culture, spore, laboratory diagnostic</w:t>
      </w:r>
      <w:r w:rsidR="00BB6CFF" w:rsidRPr="00B6703B">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BB6CFF" w:rsidP="00DF04E3">
      <w:pPr>
        <w:pStyle w:val="HTMLPreformatted"/>
        <w:jc w:val="both"/>
        <w:rPr>
          <w:rFonts w:ascii="Times New Roman" w:hAnsi="Times New Roman" w:cs="Times New Roman"/>
          <w:iCs/>
          <w:sz w:val="24"/>
        </w:rPr>
      </w:pPr>
      <w:r w:rsidRPr="00BB6CFF">
        <w:rPr>
          <w:rFonts w:ascii="Times New Roman" w:hAnsi="Times New Roman" w:cs="Times New Roman"/>
          <w:iCs/>
          <w:sz w:val="24"/>
        </w:rPr>
        <w:t xml:space="preserve">Sheyda Shikhaliyeva has completed </w:t>
      </w:r>
      <w:r>
        <w:rPr>
          <w:rFonts w:ascii="Times New Roman" w:hAnsi="Times New Roman" w:cs="Times New Roman"/>
          <w:iCs/>
          <w:sz w:val="24"/>
        </w:rPr>
        <w:t xml:space="preserve">the Biology Department </w:t>
      </w:r>
      <w:r w:rsidRPr="00BB6CFF">
        <w:rPr>
          <w:rFonts w:ascii="Times New Roman" w:hAnsi="Times New Roman" w:cs="Times New Roman"/>
          <w:iCs/>
          <w:sz w:val="24"/>
        </w:rPr>
        <w:t xml:space="preserve">of Azerbaijan State University (1993). She has completed </w:t>
      </w:r>
      <w:r>
        <w:rPr>
          <w:rFonts w:ascii="Times New Roman" w:hAnsi="Times New Roman" w:cs="Times New Roman"/>
          <w:iCs/>
          <w:sz w:val="24"/>
        </w:rPr>
        <w:t>her</w:t>
      </w:r>
      <w:r w:rsidRPr="00BB6CFF">
        <w:rPr>
          <w:rFonts w:ascii="Times New Roman" w:hAnsi="Times New Roman" w:cs="Times New Roman"/>
          <w:iCs/>
          <w:sz w:val="24"/>
        </w:rPr>
        <w:t xml:space="preserve"> PhD at the age of 37 years </w:t>
      </w:r>
      <w:r>
        <w:rPr>
          <w:rFonts w:ascii="Times New Roman" w:hAnsi="Times New Roman" w:cs="Times New Roman"/>
          <w:iCs/>
          <w:sz w:val="24"/>
        </w:rPr>
        <w:t>from</w:t>
      </w:r>
      <w:r w:rsidRPr="00BB6CFF">
        <w:rPr>
          <w:rFonts w:ascii="Times New Roman" w:hAnsi="Times New Roman" w:cs="Times New Roman"/>
          <w:iCs/>
          <w:sz w:val="24"/>
        </w:rPr>
        <w:t xml:space="preserve"> </w:t>
      </w:r>
      <w:r>
        <w:rPr>
          <w:rFonts w:ascii="Times New Roman" w:hAnsi="Times New Roman" w:cs="Times New Roman"/>
          <w:iCs/>
          <w:sz w:val="24"/>
        </w:rPr>
        <w:t>Azerbaijan State Post-Graduate I</w:t>
      </w:r>
      <w:r w:rsidRPr="00BB6CFF">
        <w:rPr>
          <w:rFonts w:ascii="Times New Roman" w:hAnsi="Times New Roman" w:cs="Times New Roman"/>
          <w:iCs/>
          <w:sz w:val="24"/>
        </w:rPr>
        <w:t xml:space="preserve">nstitute for Doctors named after </w:t>
      </w:r>
      <w:proofErr w:type="spellStart"/>
      <w:proofErr w:type="gramStart"/>
      <w:r w:rsidRPr="00BB6CFF">
        <w:rPr>
          <w:rFonts w:ascii="Times New Roman" w:hAnsi="Times New Roman" w:cs="Times New Roman"/>
          <w:iCs/>
          <w:sz w:val="24"/>
        </w:rPr>
        <w:t>A.Aliyev</w:t>
      </w:r>
      <w:proofErr w:type="spellEnd"/>
      <w:proofErr w:type="gramEnd"/>
      <w:r w:rsidRPr="00BB6CFF">
        <w:rPr>
          <w:rFonts w:ascii="Times New Roman" w:hAnsi="Times New Roman" w:cs="Times New Roman"/>
          <w:iCs/>
          <w:sz w:val="24"/>
        </w:rPr>
        <w:t>. She is the deputy director of Azerbaijan Republican Anti</w:t>
      </w:r>
      <w:r>
        <w:rPr>
          <w:rFonts w:ascii="Times New Roman" w:hAnsi="Times New Roman" w:cs="Times New Roman"/>
          <w:iCs/>
          <w:sz w:val="24"/>
        </w:rPr>
        <w:t>-</w:t>
      </w:r>
      <w:r w:rsidRPr="00BB6CFF">
        <w:rPr>
          <w:rFonts w:ascii="Times New Roman" w:hAnsi="Times New Roman" w:cs="Times New Roman"/>
          <w:iCs/>
          <w:sz w:val="24"/>
        </w:rPr>
        <w:t xml:space="preserve">Plague Station. She has published more than 30 papers in </w:t>
      </w:r>
      <w:r>
        <w:rPr>
          <w:rFonts w:ascii="Times New Roman" w:hAnsi="Times New Roman" w:cs="Times New Roman"/>
          <w:iCs/>
          <w:sz w:val="24"/>
        </w:rPr>
        <w:t xml:space="preserve">reputed </w:t>
      </w:r>
      <w:r w:rsidRPr="00BB6CFF">
        <w:rPr>
          <w:rFonts w:ascii="Times New Roman" w:hAnsi="Times New Roman" w:cs="Times New Roman"/>
          <w:iCs/>
          <w:sz w:val="24"/>
        </w:rPr>
        <w:t xml:space="preserve">journals and has been </w:t>
      </w:r>
      <w:r>
        <w:rPr>
          <w:rFonts w:ascii="Times New Roman" w:hAnsi="Times New Roman" w:cs="Times New Roman"/>
          <w:iCs/>
          <w:sz w:val="24"/>
        </w:rPr>
        <w:t xml:space="preserve">a </w:t>
      </w:r>
      <w:r w:rsidRPr="00BB6CFF">
        <w:rPr>
          <w:rFonts w:ascii="Times New Roman" w:hAnsi="Times New Roman" w:cs="Times New Roman"/>
          <w:iCs/>
          <w:sz w:val="24"/>
        </w:rPr>
        <w:t>secretary of the Azerbaijan National Technical Group of Experts on Immunization (NTGEI).</w:t>
      </w:r>
      <w:r>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B6CFF" w:rsidRDefault="00BB6CFF" w:rsidP="00DF04E3">
      <w:pPr>
        <w:pStyle w:val="HTMLPreformatted"/>
        <w:jc w:val="both"/>
        <w:rPr>
          <w:rFonts w:ascii="Times New Roman" w:hAnsi="Times New Roman" w:cs="Times New Roman"/>
          <w:iCs/>
          <w:sz w:val="24"/>
        </w:rPr>
      </w:pPr>
    </w:p>
    <w:p w:rsidR="00BB6CFF" w:rsidRDefault="00BB6CFF" w:rsidP="00DF04E3">
      <w:pPr>
        <w:pStyle w:val="HTMLPreformatted"/>
        <w:jc w:val="both"/>
        <w:rPr>
          <w:rFonts w:ascii="Times New Roman" w:hAnsi="Times New Roman" w:cs="Times New Roman"/>
          <w:iCs/>
          <w:sz w:val="24"/>
        </w:rPr>
      </w:pPr>
    </w:p>
    <w:p w:rsidR="00BB6CFF" w:rsidRDefault="00BB6CFF"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lastRenderedPageBreak/>
        <w:t>Recent Publications (up to 5)</w:t>
      </w:r>
    </w:p>
    <w:p w:rsidR="003803D1" w:rsidRPr="003803D1" w:rsidRDefault="003803D1" w:rsidP="00DF04E3">
      <w:pPr>
        <w:pStyle w:val="HTMLPreformatted"/>
        <w:jc w:val="both"/>
        <w:rPr>
          <w:rFonts w:ascii="Times New Roman" w:hAnsi="Times New Roman" w:cs="Times New Roman"/>
          <w:iCs/>
          <w:sz w:val="24"/>
        </w:rPr>
      </w:pPr>
    </w:p>
    <w:p w:rsidR="00BB6CFF" w:rsidRPr="00BB6CFF" w:rsidRDefault="00BB6CFF" w:rsidP="00BB6CFF">
      <w:pPr>
        <w:pStyle w:val="HTMLPreformatted"/>
        <w:numPr>
          <w:ilvl w:val="0"/>
          <w:numId w:val="1"/>
        </w:numPr>
        <w:jc w:val="both"/>
        <w:rPr>
          <w:rFonts w:ascii="Times New Roman" w:hAnsi="Times New Roman" w:cs="Times New Roman"/>
          <w:iCs/>
          <w:sz w:val="24"/>
        </w:rPr>
      </w:pPr>
      <w:r w:rsidRPr="00BB6CFF">
        <w:rPr>
          <w:rFonts w:ascii="Times New Roman" w:hAnsi="Times New Roman" w:cs="Times New Roman"/>
          <w:iCs/>
          <w:sz w:val="24"/>
        </w:rPr>
        <w:t xml:space="preserve">Shikhaliyeva Sh., Babayev E.С., Salman-Zadeh R., </w:t>
      </w:r>
      <w:proofErr w:type="spellStart"/>
      <w:r w:rsidRPr="00BB6CFF">
        <w:rPr>
          <w:rFonts w:ascii="Times New Roman" w:hAnsi="Times New Roman" w:cs="Times New Roman"/>
          <w:iCs/>
          <w:sz w:val="24"/>
        </w:rPr>
        <w:t>Sadikhova</w:t>
      </w:r>
      <w:proofErr w:type="spellEnd"/>
      <w:r w:rsidRPr="00BB6CFF">
        <w:rPr>
          <w:rFonts w:ascii="Times New Roman" w:hAnsi="Times New Roman" w:cs="Times New Roman"/>
          <w:iCs/>
          <w:sz w:val="24"/>
        </w:rPr>
        <w:t xml:space="preserve"> F.E. (2001)</w:t>
      </w:r>
      <w:r>
        <w:rPr>
          <w:rFonts w:ascii="Times New Roman" w:hAnsi="Times New Roman" w:cs="Times New Roman"/>
          <w:iCs/>
          <w:sz w:val="24"/>
        </w:rPr>
        <w:t xml:space="preserve"> </w:t>
      </w:r>
      <w:r w:rsidRPr="00BB6CFF">
        <w:rPr>
          <w:rFonts w:ascii="Times New Roman" w:hAnsi="Times New Roman" w:cs="Times New Roman"/>
          <w:iCs/>
          <w:sz w:val="24"/>
        </w:rPr>
        <w:t xml:space="preserve">Space weather and influenza epidemic in Azerbaijan during last 25 years SOLSPA. Proceedings of the Solar Cycle and Space Weather </w:t>
      </w:r>
      <w:proofErr w:type="spellStart"/>
      <w:r w:rsidRPr="00BB6CFF">
        <w:rPr>
          <w:rFonts w:ascii="Times New Roman" w:hAnsi="Times New Roman" w:cs="Times New Roman"/>
          <w:iCs/>
          <w:sz w:val="24"/>
        </w:rPr>
        <w:t>Euroconference</w:t>
      </w:r>
      <w:proofErr w:type="spellEnd"/>
      <w:r w:rsidRPr="00BB6CFF">
        <w:rPr>
          <w:rFonts w:ascii="Times New Roman" w:hAnsi="Times New Roman" w:cs="Times New Roman"/>
          <w:iCs/>
          <w:sz w:val="24"/>
        </w:rPr>
        <w:t>, 539-542.</w:t>
      </w:r>
    </w:p>
    <w:p w:rsidR="00BB6CFF" w:rsidRPr="00BB6CFF" w:rsidRDefault="00BB6CFF" w:rsidP="00BB6CFF">
      <w:pPr>
        <w:pStyle w:val="HTMLPreformatted"/>
        <w:numPr>
          <w:ilvl w:val="0"/>
          <w:numId w:val="1"/>
        </w:numPr>
        <w:jc w:val="both"/>
        <w:rPr>
          <w:rFonts w:ascii="Times New Roman" w:hAnsi="Times New Roman" w:cs="Times New Roman"/>
          <w:iCs/>
          <w:sz w:val="24"/>
        </w:rPr>
      </w:pPr>
      <w:r w:rsidRPr="00BB6CFF">
        <w:rPr>
          <w:rFonts w:ascii="Times New Roman" w:hAnsi="Times New Roman" w:cs="Times New Roman"/>
          <w:iCs/>
          <w:sz w:val="24"/>
        </w:rPr>
        <w:t xml:space="preserve">Shikhaliyeva Sh., </w:t>
      </w:r>
      <w:proofErr w:type="spellStart"/>
      <w:r w:rsidRPr="00BB6CFF">
        <w:rPr>
          <w:rFonts w:ascii="Times New Roman" w:hAnsi="Times New Roman" w:cs="Times New Roman"/>
          <w:iCs/>
          <w:sz w:val="24"/>
        </w:rPr>
        <w:t>Babaev</w:t>
      </w:r>
      <w:proofErr w:type="spellEnd"/>
      <w:r w:rsidRPr="00BB6CFF">
        <w:rPr>
          <w:rFonts w:ascii="Times New Roman" w:hAnsi="Times New Roman" w:cs="Times New Roman"/>
          <w:iCs/>
          <w:sz w:val="24"/>
        </w:rPr>
        <w:t xml:space="preserve"> E.С.,</w:t>
      </w:r>
      <w:r>
        <w:rPr>
          <w:rFonts w:ascii="Times New Roman" w:hAnsi="Times New Roman" w:cs="Times New Roman"/>
          <w:iCs/>
          <w:sz w:val="24"/>
        </w:rPr>
        <w:t xml:space="preserve"> </w:t>
      </w:r>
      <w:r w:rsidRPr="00BB6CFF">
        <w:rPr>
          <w:rFonts w:ascii="Times New Roman" w:hAnsi="Times New Roman" w:cs="Times New Roman"/>
          <w:iCs/>
          <w:sz w:val="24"/>
        </w:rPr>
        <w:t xml:space="preserve">Salman-Zadeh R., </w:t>
      </w:r>
      <w:proofErr w:type="spellStart"/>
      <w:r w:rsidRPr="00BB6CFF">
        <w:rPr>
          <w:rFonts w:ascii="Times New Roman" w:hAnsi="Times New Roman" w:cs="Times New Roman"/>
          <w:iCs/>
          <w:sz w:val="24"/>
        </w:rPr>
        <w:t>Sadikhova</w:t>
      </w:r>
      <w:proofErr w:type="spellEnd"/>
      <w:r w:rsidRPr="00BB6CFF">
        <w:rPr>
          <w:rFonts w:ascii="Times New Roman" w:hAnsi="Times New Roman" w:cs="Times New Roman"/>
          <w:iCs/>
          <w:sz w:val="24"/>
        </w:rPr>
        <w:t xml:space="preserve"> F.E. (2001)</w:t>
      </w:r>
      <w:r>
        <w:rPr>
          <w:rFonts w:ascii="Times New Roman" w:hAnsi="Times New Roman" w:cs="Times New Roman"/>
          <w:iCs/>
          <w:sz w:val="24"/>
        </w:rPr>
        <w:t xml:space="preserve"> </w:t>
      </w:r>
      <w:r w:rsidRPr="00BB6CFF">
        <w:rPr>
          <w:rFonts w:ascii="Times New Roman" w:hAnsi="Times New Roman" w:cs="Times New Roman"/>
          <w:iCs/>
          <w:sz w:val="24"/>
        </w:rPr>
        <w:t xml:space="preserve">An influence of the </w:t>
      </w:r>
      <w:proofErr w:type="spellStart"/>
      <w:r w:rsidRPr="00BB6CFF">
        <w:rPr>
          <w:rFonts w:ascii="Times New Roman" w:hAnsi="Times New Roman" w:cs="Times New Roman"/>
          <w:iCs/>
          <w:sz w:val="24"/>
        </w:rPr>
        <w:t>helio</w:t>
      </w:r>
      <w:proofErr w:type="spellEnd"/>
      <w:r w:rsidRPr="00BB6CFF">
        <w:rPr>
          <w:rFonts w:ascii="Times New Roman" w:hAnsi="Times New Roman" w:cs="Times New Roman"/>
          <w:iCs/>
          <w:sz w:val="24"/>
        </w:rPr>
        <w:t xml:space="preserve"> geophysical conditions on influenza diseases in Azerbaijan during 1976 - 2000. OBSERVATIONS SOLAIRES.  </w:t>
      </w:r>
      <w:proofErr w:type="spellStart"/>
      <w:r w:rsidRPr="00BB6CFF">
        <w:rPr>
          <w:rFonts w:ascii="Times New Roman" w:hAnsi="Times New Roman" w:cs="Times New Roman"/>
          <w:iCs/>
          <w:sz w:val="24"/>
        </w:rPr>
        <w:t>Solf</w:t>
      </w:r>
      <w:proofErr w:type="spellEnd"/>
      <w:r w:rsidRPr="00BB6CFF">
        <w:rPr>
          <w:rFonts w:ascii="Times New Roman" w:hAnsi="Times New Roman" w:cs="Times New Roman"/>
          <w:iCs/>
          <w:sz w:val="24"/>
        </w:rPr>
        <w:t xml:space="preserve"> Researches in the South-Eastern European Countries: Present and Perspectives, 37-40.</w:t>
      </w:r>
    </w:p>
    <w:p w:rsidR="00BB6CFF" w:rsidRPr="00BB6CFF" w:rsidRDefault="00BB6CFF" w:rsidP="00BB6CFF">
      <w:pPr>
        <w:pStyle w:val="HTMLPreformatted"/>
        <w:numPr>
          <w:ilvl w:val="0"/>
          <w:numId w:val="1"/>
        </w:numPr>
        <w:jc w:val="both"/>
        <w:rPr>
          <w:rFonts w:ascii="Times New Roman" w:hAnsi="Times New Roman" w:cs="Times New Roman"/>
          <w:iCs/>
          <w:sz w:val="24"/>
        </w:rPr>
      </w:pPr>
      <w:proofErr w:type="spellStart"/>
      <w:r w:rsidRPr="00BB6CFF">
        <w:rPr>
          <w:rFonts w:ascii="Times New Roman" w:hAnsi="Times New Roman" w:cs="Times New Roman"/>
          <w:iCs/>
          <w:sz w:val="24"/>
        </w:rPr>
        <w:t>Sadikhova</w:t>
      </w:r>
      <w:proofErr w:type="spellEnd"/>
      <w:r w:rsidRPr="00BB6CFF">
        <w:rPr>
          <w:rFonts w:ascii="Times New Roman" w:hAnsi="Times New Roman" w:cs="Times New Roman"/>
          <w:iCs/>
          <w:sz w:val="24"/>
        </w:rPr>
        <w:t xml:space="preserve"> F.E., Shikhaliyeva Sh.,</w:t>
      </w:r>
      <w:r>
        <w:rPr>
          <w:rFonts w:ascii="Times New Roman" w:hAnsi="Times New Roman" w:cs="Times New Roman"/>
          <w:iCs/>
          <w:sz w:val="24"/>
        </w:rPr>
        <w:t xml:space="preserve"> </w:t>
      </w:r>
      <w:proofErr w:type="spellStart"/>
      <w:r w:rsidRPr="00BB6CFF">
        <w:rPr>
          <w:rFonts w:ascii="Times New Roman" w:hAnsi="Times New Roman" w:cs="Times New Roman"/>
          <w:iCs/>
          <w:sz w:val="24"/>
        </w:rPr>
        <w:t>Gasimov</w:t>
      </w:r>
      <w:proofErr w:type="spellEnd"/>
      <w:r w:rsidRPr="00BB6CFF">
        <w:rPr>
          <w:rFonts w:ascii="Times New Roman" w:hAnsi="Times New Roman" w:cs="Times New Roman"/>
          <w:iCs/>
          <w:sz w:val="24"/>
        </w:rPr>
        <w:t xml:space="preserve"> M.S., </w:t>
      </w:r>
      <w:proofErr w:type="spellStart"/>
      <w:r w:rsidRPr="00BB6CFF">
        <w:rPr>
          <w:rFonts w:ascii="Times New Roman" w:hAnsi="Times New Roman" w:cs="Times New Roman"/>
          <w:iCs/>
          <w:sz w:val="24"/>
        </w:rPr>
        <w:t>Agaev</w:t>
      </w:r>
      <w:proofErr w:type="spellEnd"/>
      <w:r w:rsidRPr="00BB6CFF">
        <w:rPr>
          <w:rFonts w:ascii="Times New Roman" w:hAnsi="Times New Roman" w:cs="Times New Roman"/>
          <w:iCs/>
          <w:sz w:val="24"/>
        </w:rPr>
        <w:t xml:space="preserve"> I.A. (2006) et al. To the question of ecology of influenza viruses in Azerbaijan. “Science without borders”. Transactions of the International Academy of Science. H&amp;E. Vol.2. Innsbruck, 81-87.</w:t>
      </w:r>
    </w:p>
    <w:p w:rsidR="00BB6CFF" w:rsidRPr="00BB6CFF" w:rsidRDefault="00BB6CFF" w:rsidP="00BB6CFF">
      <w:pPr>
        <w:pStyle w:val="HTMLPreformatted"/>
        <w:numPr>
          <w:ilvl w:val="0"/>
          <w:numId w:val="1"/>
        </w:numPr>
        <w:jc w:val="both"/>
        <w:rPr>
          <w:rFonts w:ascii="Times New Roman" w:hAnsi="Times New Roman" w:cs="Times New Roman"/>
          <w:iCs/>
          <w:sz w:val="24"/>
        </w:rPr>
      </w:pPr>
      <w:r w:rsidRPr="00BB6CFF">
        <w:rPr>
          <w:rFonts w:ascii="Times New Roman" w:hAnsi="Times New Roman" w:cs="Times New Roman"/>
          <w:iCs/>
          <w:sz w:val="24"/>
        </w:rPr>
        <w:t xml:space="preserve">Shikhaliyeva S.T, </w:t>
      </w:r>
      <w:proofErr w:type="spellStart"/>
      <w:r w:rsidRPr="00BB6CFF">
        <w:rPr>
          <w:rFonts w:ascii="Times New Roman" w:hAnsi="Times New Roman" w:cs="Times New Roman"/>
          <w:iCs/>
          <w:sz w:val="24"/>
        </w:rPr>
        <w:t>Khalilova</w:t>
      </w:r>
      <w:proofErr w:type="spellEnd"/>
      <w:r w:rsidRPr="00BB6CFF">
        <w:rPr>
          <w:rFonts w:ascii="Times New Roman" w:hAnsi="Times New Roman" w:cs="Times New Roman"/>
          <w:iCs/>
          <w:sz w:val="24"/>
        </w:rPr>
        <w:t xml:space="preserve"> T.A. (2011)</w:t>
      </w:r>
      <w:r>
        <w:rPr>
          <w:rFonts w:ascii="Times New Roman" w:hAnsi="Times New Roman" w:cs="Times New Roman"/>
          <w:iCs/>
          <w:sz w:val="24"/>
        </w:rPr>
        <w:t xml:space="preserve"> Application of natural zeolite «</w:t>
      </w:r>
      <w:proofErr w:type="spellStart"/>
      <w:r>
        <w:rPr>
          <w:rFonts w:ascii="Times New Roman" w:hAnsi="Times New Roman" w:cs="Times New Roman"/>
          <w:iCs/>
          <w:sz w:val="24"/>
        </w:rPr>
        <w:t>Azeomed</w:t>
      </w:r>
      <w:proofErr w:type="spellEnd"/>
      <w:r>
        <w:rPr>
          <w:rFonts w:ascii="Times New Roman" w:hAnsi="Times New Roman" w:cs="Times New Roman"/>
          <w:iCs/>
          <w:sz w:val="24"/>
        </w:rPr>
        <w:t>» as an adsorbent of</w:t>
      </w:r>
      <w:r w:rsidRPr="00BB6CFF">
        <w:rPr>
          <w:rFonts w:ascii="Times New Roman" w:hAnsi="Times New Roman" w:cs="Times New Roman"/>
          <w:iCs/>
          <w:sz w:val="24"/>
        </w:rPr>
        <w:t xml:space="preserve"> cytomegaloviruses.  World Forum Natural Cataclysms &amp; Global Problems</w:t>
      </w:r>
      <w:r>
        <w:rPr>
          <w:rFonts w:ascii="Times New Roman" w:hAnsi="Times New Roman" w:cs="Times New Roman"/>
          <w:iCs/>
          <w:sz w:val="24"/>
        </w:rPr>
        <w:t xml:space="preserve"> of the Modern Civilization </w:t>
      </w:r>
      <w:r w:rsidRPr="00BB6CFF">
        <w:rPr>
          <w:rFonts w:ascii="Times New Roman" w:hAnsi="Times New Roman" w:cs="Times New Roman"/>
          <w:iCs/>
          <w:sz w:val="24"/>
        </w:rPr>
        <w:t>“GEOCATACLYSM-2011”,64-67.</w:t>
      </w:r>
    </w:p>
    <w:p w:rsidR="00BB6CFF" w:rsidRPr="00BB6CFF" w:rsidRDefault="00BB6CFF" w:rsidP="00BB6CFF">
      <w:pPr>
        <w:pStyle w:val="HTMLPreformatted"/>
        <w:numPr>
          <w:ilvl w:val="0"/>
          <w:numId w:val="1"/>
        </w:numPr>
        <w:jc w:val="both"/>
        <w:rPr>
          <w:rFonts w:ascii="Times New Roman" w:hAnsi="Times New Roman" w:cs="Times New Roman"/>
          <w:iCs/>
          <w:sz w:val="24"/>
        </w:rPr>
      </w:pPr>
      <w:r w:rsidRPr="00BB6CFF">
        <w:rPr>
          <w:rFonts w:ascii="Times New Roman" w:hAnsi="Times New Roman" w:cs="Times New Roman"/>
          <w:iCs/>
          <w:sz w:val="24"/>
        </w:rPr>
        <w:t>Ibrahimova S., Shikhaliyeva S., Ismayilova R., Abdullayev R.</w:t>
      </w:r>
      <w:r>
        <w:rPr>
          <w:rFonts w:ascii="Times New Roman" w:hAnsi="Times New Roman" w:cs="Times New Roman"/>
          <w:iCs/>
          <w:sz w:val="24"/>
        </w:rPr>
        <w:t xml:space="preserve"> </w:t>
      </w:r>
      <w:r w:rsidRPr="00BB6CFF">
        <w:rPr>
          <w:rFonts w:ascii="Times New Roman" w:hAnsi="Times New Roman" w:cs="Times New Roman"/>
          <w:iCs/>
          <w:sz w:val="24"/>
        </w:rPr>
        <w:t>(2017) Improvement of Bacillus Anthracis Laboratory Diagnostic Methods in Azerbaijan, 2005 - 2016, International Scientific and Pract</w:t>
      </w:r>
      <w:r>
        <w:rPr>
          <w:rFonts w:ascii="Times New Roman" w:hAnsi="Times New Roman" w:cs="Times New Roman"/>
          <w:iCs/>
          <w:sz w:val="24"/>
        </w:rPr>
        <w:t>ical Conference “Trans boundary emergent animal</w:t>
      </w:r>
      <w:r w:rsidRPr="00BB6CFF">
        <w:rPr>
          <w:rFonts w:ascii="Times New Roman" w:hAnsi="Times New Roman" w:cs="Times New Roman"/>
          <w:iCs/>
          <w:sz w:val="24"/>
        </w:rPr>
        <w:t xml:space="preserve"> diseases (African swine fever, lumpy skin disease, avian influenza, </w:t>
      </w:r>
      <w:r w:rsidR="005B2994" w:rsidRPr="00BB6CFF">
        <w:rPr>
          <w:rFonts w:ascii="Times New Roman" w:hAnsi="Times New Roman" w:cs="Times New Roman"/>
          <w:iCs/>
          <w:sz w:val="24"/>
        </w:rPr>
        <w:t>a</w:t>
      </w:r>
      <w:r w:rsidR="005B2994">
        <w:rPr>
          <w:rFonts w:ascii="Times New Roman" w:hAnsi="Times New Roman" w:cs="Times New Roman"/>
          <w:iCs/>
          <w:sz w:val="24"/>
        </w:rPr>
        <w:t>nthrax</w:t>
      </w:r>
      <w:r>
        <w:rPr>
          <w:rFonts w:ascii="Times New Roman" w:hAnsi="Times New Roman" w:cs="Times New Roman"/>
          <w:iCs/>
          <w:sz w:val="24"/>
        </w:rPr>
        <w:t xml:space="preserve">, rabies, </w:t>
      </w:r>
      <w:r w:rsidR="005B2994">
        <w:rPr>
          <w:rFonts w:ascii="Times New Roman" w:hAnsi="Times New Roman" w:cs="Times New Roman"/>
          <w:iCs/>
          <w:sz w:val="24"/>
        </w:rPr>
        <w:t>tularaemia</w:t>
      </w:r>
      <w:r>
        <w:rPr>
          <w:rFonts w:ascii="Times New Roman" w:hAnsi="Times New Roman" w:cs="Times New Roman"/>
          <w:iCs/>
          <w:sz w:val="24"/>
        </w:rPr>
        <w:t xml:space="preserve">, CSF, bluetongue, brucellosis </w:t>
      </w:r>
      <w:r w:rsidR="005B2994">
        <w:rPr>
          <w:rFonts w:ascii="Times New Roman" w:hAnsi="Times New Roman" w:cs="Times New Roman"/>
          <w:iCs/>
          <w:sz w:val="24"/>
        </w:rPr>
        <w:t xml:space="preserve">etc.): actual aspects of </w:t>
      </w:r>
      <w:r w:rsidRPr="00BB6CFF">
        <w:rPr>
          <w:rFonts w:ascii="Times New Roman" w:hAnsi="Times New Roman" w:cs="Times New Roman"/>
          <w:iCs/>
          <w:sz w:val="24"/>
        </w:rPr>
        <w:t>biosafety and control”,</w:t>
      </w:r>
      <w:r w:rsidR="005B2994">
        <w:rPr>
          <w:rFonts w:ascii="Times New Roman" w:hAnsi="Times New Roman" w:cs="Times New Roman"/>
          <w:iCs/>
          <w:sz w:val="24"/>
        </w:rPr>
        <w:t xml:space="preserve"> </w:t>
      </w:r>
      <w:r w:rsidRPr="00BB6CFF">
        <w:rPr>
          <w:rFonts w:ascii="Times New Roman" w:hAnsi="Times New Roman" w:cs="Times New Roman"/>
          <w:iCs/>
          <w:sz w:val="24"/>
        </w:rPr>
        <w:t>386-388.</w:t>
      </w:r>
    </w:p>
    <w:p w:rsidR="003803D1" w:rsidRDefault="003803D1" w:rsidP="00DF04E3">
      <w:pPr>
        <w:pStyle w:val="HTMLPreformatted"/>
        <w:jc w:val="both"/>
        <w:rPr>
          <w:rFonts w:ascii="Times New Roman" w:hAnsi="Times New Roman" w:cs="Times New Roman"/>
          <w:iCs/>
          <w:sz w:val="24"/>
        </w:rPr>
      </w:pPr>
    </w:p>
    <w:p w:rsidR="00B3082B" w:rsidRDefault="00BB6CFF" w:rsidP="00B3082B">
      <w:pPr>
        <w:pStyle w:val="HTMLPreformatted"/>
        <w:jc w:val="both"/>
        <w:rPr>
          <w:rFonts w:ascii="Times New Roman" w:hAnsi="Times New Roman" w:cs="Times New Roman"/>
          <w:b/>
          <w:iCs/>
          <w:sz w:val="24"/>
        </w:rPr>
      </w:pPr>
      <w:r>
        <w:rPr>
          <w:b/>
          <w:noProof/>
        </w:rPr>
        <w:drawing>
          <wp:inline distT="0" distB="0" distL="0" distR="0" wp14:anchorId="49DBB3B9" wp14:editId="0C8AA823">
            <wp:extent cx="1036320" cy="100216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2775" cy="1027745"/>
                    </a:xfrm>
                    <a:prstGeom prst="rect">
                      <a:avLst/>
                    </a:prstGeom>
                    <a:noFill/>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B6CFF" w:rsidRPr="00BB6CFF">
        <w:rPr>
          <w:rFonts w:ascii="Times New Roman" w:hAnsi="Times New Roman" w:cs="Times New Roman"/>
          <w:iCs/>
          <w:sz w:val="24"/>
        </w:rPr>
        <w:t>sheydashikhaliyeva@gmail.com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68A" w:rsidRDefault="0030668A" w:rsidP="00495C76">
      <w:pPr>
        <w:spacing w:after="0" w:line="240" w:lineRule="auto"/>
      </w:pPr>
      <w:r>
        <w:separator/>
      </w:r>
    </w:p>
  </w:endnote>
  <w:endnote w:type="continuationSeparator" w:id="0">
    <w:p w:rsidR="0030668A" w:rsidRDefault="0030668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68A" w:rsidRDefault="0030668A" w:rsidP="00495C76">
      <w:pPr>
        <w:spacing w:after="0" w:line="240" w:lineRule="auto"/>
      </w:pPr>
      <w:r>
        <w:separator/>
      </w:r>
    </w:p>
  </w:footnote>
  <w:footnote w:type="continuationSeparator" w:id="0">
    <w:p w:rsidR="0030668A" w:rsidRDefault="0030668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0668A"/>
    <w:rsid w:val="00333E31"/>
    <w:rsid w:val="003803D1"/>
    <w:rsid w:val="0038483D"/>
    <w:rsid w:val="00435234"/>
    <w:rsid w:val="00495C76"/>
    <w:rsid w:val="004F0EF8"/>
    <w:rsid w:val="005B2994"/>
    <w:rsid w:val="00627419"/>
    <w:rsid w:val="006C057D"/>
    <w:rsid w:val="00774D05"/>
    <w:rsid w:val="008F2E37"/>
    <w:rsid w:val="00B164B4"/>
    <w:rsid w:val="00B3082B"/>
    <w:rsid w:val="00B6703B"/>
    <w:rsid w:val="00BA654F"/>
    <w:rsid w:val="00BB6CF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59E5E"/>
  <w15:docId w15:val="{44171BB8-4378-45DA-B91C-CDF50695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BB6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Aygun Hamidova</cp:lastModifiedBy>
  <cp:revision>2</cp:revision>
  <dcterms:created xsi:type="dcterms:W3CDTF">2018-03-13T10:30:00Z</dcterms:created>
  <dcterms:modified xsi:type="dcterms:W3CDTF">2018-03-13T10:30:00Z</dcterms:modified>
</cp:coreProperties>
</file>