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71A3" w:rsidRPr="00F771A3" w:rsidRDefault="00F771A3" w:rsidP="00F771A3">
      <w:pPr>
        <w:pStyle w:val="Heading1"/>
        <w:spacing w:before="170"/>
        <w:rPr>
          <w:color w:val="337AB7"/>
        </w:rPr>
      </w:pPr>
      <w:r w:rsidRPr="00F771A3">
        <w:rPr>
          <w:color w:val="337AB7"/>
        </w:rPr>
        <w:t xml:space="preserve">Prevalence of </w:t>
      </w:r>
      <w:r w:rsidRPr="00F771A3">
        <w:rPr>
          <w:i/>
          <w:iCs/>
          <w:color w:val="337AB7"/>
        </w:rPr>
        <w:t>Toxoplasma gondii</w:t>
      </w:r>
      <w:r w:rsidRPr="00F771A3">
        <w:rPr>
          <w:color w:val="337AB7"/>
        </w:rPr>
        <w:t xml:space="preserve"> infection in slaughtered cattle from Jahrom, Fars province, southern Iran</w:t>
      </w:r>
    </w:p>
    <w:p w:rsidR="004671B4" w:rsidRPr="00966880" w:rsidRDefault="004671B4" w:rsidP="00356FFD">
      <w:pPr>
        <w:pStyle w:val="BodyText"/>
        <w:spacing w:before="73" w:line="198" w:lineRule="exact"/>
        <w:ind w:left="100" w:right="58"/>
        <w:rPr>
          <w:rFonts w:asciiTheme="minorBidi" w:eastAsia="Times New Roman" w:hAnsiTheme="minorBidi"/>
        </w:rPr>
      </w:pPr>
      <w:r w:rsidRPr="004671B4">
        <w:rPr>
          <w:rFonts w:ascii="Arial"/>
        </w:rPr>
        <w:t xml:space="preserve">Hassan Rezanezhad, </w:t>
      </w:r>
      <w:proofErr w:type="spellStart"/>
      <w:r w:rsidRPr="004671B4">
        <w:rPr>
          <w:rFonts w:ascii="Arial"/>
        </w:rPr>
        <w:t>Razieh</w:t>
      </w:r>
      <w:proofErr w:type="spellEnd"/>
      <w:r w:rsidRPr="004671B4">
        <w:rPr>
          <w:rFonts w:ascii="Arial"/>
        </w:rPr>
        <w:t xml:space="preserve"> </w:t>
      </w:r>
      <w:proofErr w:type="spellStart"/>
      <w:r w:rsidRPr="004671B4">
        <w:rPr>
          <w:rFonts w:ascii="Arial"/>
        </w:rPr>
        <w:t>Fazel</w:t>
      </w:r>
      <w:proofErr w:type="spellEnd"/>
      <w:r w:rsidRPr="004671B4">
        <w:rPr>
          <w:rFonts w:ascii="Arial"/>
        </w:rPr>
        <w:t xml:space="preserve">, </w:t>
      </w:r>
      <w:proofErr w:type="spellStart"/>
      <w:r w:rsidRPr="004671B4">
        <w:rPr>
          <w:rFonts w:ascii="Arial"/>
        </w:rPr>
        <w:t>Kavous</w:t>
      </w:r>
      <w:proofErr w:type="spellEnd"/>
      <w:r w:rsidRPr="004671B4">
        <w:rPr>
          <w:rFonts w:ascii="Arial"/>
        </w:rPr>
        <w:t xml:space="preserve"> </w:t>
      </w:r>
      <w:proofErr w:type="spellStart"/>
      <w:r w:rsidRPr="004671B4">
        <w:rPr>
          <w:rFonts w:ascii="Arial"/>
        </w:rPr>
        <w:t>Solhjoo</w:t>
      </w:r>
      <w:proofErr w:type="spellEnd"/>
      <w:r w:rsidRPr="004671B4">
        <w:rPr>
          <w:rFonts w:ascii="Arial"/>
        </w:rPr>
        <w:t xml:space="preserve">, </w:t>
      </w:r>
      <w:proofErr w:type="spellStart"/>
      <w:r w:rsidRPr="004671B4">
        <w:rPr>
          <w:rFonts w:ascii="Arial"/>
        </w:rPr>
        <w:t>Belal</w:t>
      </w:r>
      <w:proofErr w:type="spellEnd"/>
      <w:r w:rsidRPr="004671B4">
        <w:rPr>
          <w:rFonts w:ascii="Arial"/>
        </w:rPr>
        <w:t xml:space="preserve"> Armand</w:t>
      </w:r>
      <w:r w:rsidR="00356FFD">
        <w:rPr>
          <w:rFonts w:ascii="Arial"/>
        </w:rPr>
        <w:t>; D</w:t>
      </w:r>
      <w:r w:rsidRPr="00966880">
        <w:rPr>
          <w:rFonts w:asciiTheme="minorBidi" w:eastAsia="Times New Roman" w:hAnsiTheme="minorBidi"/>
        </w:rPr>
        <w:t xml:space="preserve">epartment of </w:t>
      </w:r>
      <w:r w:rsidR="00356FFD">
        <w:rPr>
          <w:rFonts w:asciiTheme="minorBidi" w:eastAsia="Times New Roman" w:hAnsiTheme="minorBidi"/>
        </w:rPr>
        <w:t>p</w:t>
      </w:r>
      <w:r>
        <w:rPr>
          <w:rFonts w:asciiTheme="minorBidi" w:eastAsia="Times New Roman" w:hAnsiTheme="minorBidi"/>
        </w:rPr>
        <w:t>arasitology</w:t>
      </w:r>
      <w:r w:rsidRPr="00966880">
        <w:rPr>
          <w:rFonts w:asciiTheme="minorBidi" w:eastAsia="Times New Roman" w:hAnsiTheme="minorBidi"/>
        </w:rPr>
        <w:t>, Jahrom University of Medical Sciences, Jahrom, Iran</w:t>
      </w:r>
    </w:p>
    <w:p w:rsidR="004671B4" w:rsidRPr="00356FFD" w:rsidRDefault="00356FFD" w:rsidP="00356FFD">
      <w:pPr>
        <w:pStyle w:val="BodyText"/>
        <w:spacing w:before="73" w:line="198" w:lineRule="exact"/>
        <w:ind w:left="100" w:right="4594"/>
        <w:rPr>
          <w:rFonts w:ascii="Arial"/>
        </w:rPr>
      </w:pPr>
      <w:proofErr w:type="spellStart"/>
      <w:r>
        <w:rPr>
          <w:rFonts w:ascii="Arial"/>
        </w:rPr>
        <w:t>Masoud</w:t>
      </w:r>
      <w:proofErr w:type="spellEnd"/>
      <w:r>
        <w:rPr>
          <w:rFonts w:ascii="Arial"/>
        </w:rPr>
        <w:t xml:space="preserve"> </w:t>
      </w:r>
      <w:proofErr w:type="spellStart"/>
      <w:r>
        <w:rPr>
          <w:rFonts w:ascii="Arial"/>
        </w:rPr>
        <w:t>Esmi</w:t>
      </w:r>
      <w:proofErr w:type="spellEnd"/>
      <w:r>
        <w:rPr>
          <w:rFonts w:ascii="Arial"/>
        </w:rPr>
        <w:t xml:space="preserve"> </w:t>
      </w:r>
      <w:proofErr w:type="spellStart"/>
      <w:r>
        <w:rPr>
          <w:rFonts w:ascii="Arial"/>
        </w:rPr>
        <w:t>Jahromi</w:t>
      </w:r>
      <w:proofErr w:type="spellEnd"/>
      <w:r>
        <w:rPr>
          <w:rFonts w:ascii="Arial"/>
        </w:rPr>
        <w:t>,</w:t>
      </w:r>
      <w:r w:rsidR="004671B4" w:rsidRPr="00356FFD">
        <w:rPr>
          <w:rFonts w:ascii="Arial"/>
          <w:b/>
          <w:bCs/>
        </w:rPr>
        <w:t xml:space="preserve"> </w:t>
      </w:r>
      <w:r w:rsidR="004671B4" w:rsidRPr="00356FFD">
        <w:rPr>
          <w:rFonts w:ascii="Arial"/>
        </w:rPr>
        <w:t>Jahrom City Veterinary Offices, Jahrom, Iran.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054B16">
          <w:headerReference w:type="default" r:id="rId7"/>
          <w:footerReference w:type="default" r:id="rId8"/>
          <w:type w:val="continuous"/>
          <w:pgSz w:w="11910" w:h="16840"/>
          <w:pgMar w:top="709" w:right="600" w:bottom="840" w:left="620" w:header="541" w:footer="642" w:gutter="0"/>
          <w:cols w:space="720"/>
        </w:sectPr>
      </w:pPr>
    </w:p>
    <w:p w:rsidR="00AE3E37" w:rsidRDefault="00A9710C" w:rsidP="00356FFD">
      <w:pPr>
        <w:pStyle w:val="Heading3"/>
        <w:spacing w:before="147"/>
        <w:jc w:val="both"/>
      </w:pPr>
      <w:r>
        <w:rPr>
          <w:color w:val="BF5A14"/>
        </w:rPr>
        <w:t>Abstract</w:t>
      </w:r>
    </w:p>
    <w:p w:rsidR="00356FFD" w:rsidRPr="00054B16" w:rsidRDefault="00356FFD" w:rsidP="00054B16">
      <w:pPr>
        <w:jc w:val="both"/>
        <w:rPr>
          <w:sz w:val="18"/>
          <w:szCs w:val="18"/>
        </w:rPr>
      </w:pPr>
      <w:r w:rsidRPr="00E63AEE">
        <w:rPr>
          <w:i/>
          <w:iCs/>
          <w:sz w:val="18"/>
          <w:szCs w:val="18"/>
        </w:rPr>
        <w:t>Toxoplasma gondii</w:t>
      </w:r>
      <w:r w:rsidRPr="00054B16">
        <w:rPr>
          <w:sz w:val="18"/>
          <w:szCs w:val="18"/>
        </w:rPr>
        <w:t xml:space="preserve"> is widely prevalent in most warm-blooded animals worldwide. </w:t>
      </w:r>
      <w:r w:rsidRPr="00E63AEE">
        <w:rPr>
          <w:i/>
          <w:iCs/>
          <w:sz w:val="18"/>
          <w:szCs w:val="18"/>
        </w:rPr>
        <w:t>Toxoplasma gondii</w:t>
      </w:r>
      <w:r w:rsidRPr="00054B16">
        <w:rPr>
          <w:sz w:val="18"/>
          <w:szCs w:val="18"/>
        </w:rPr>
        <w:t xml:space="preserve"> is an important zoonotic and opportunistic parasite especially in the immunocompromised hosts that can cause significant morbidity and mortality. Human mainly get infected by eating undercooked or raw meat of livestock as well as contaminated food and drink water. Since cattle plays an important role in the human food chain in Iran, this study was designed to investigate the infection of slaughtered cattle with </w:t>
      </w:r>
      <w:r w:rsidRPr="00E63AEE">
        <w:rPr>
          <w:i/>
          <w:iCs/>
          <w:sz w:val="18"/>
          <w:szCs w:val="18"/>
        </w:rPr>
        <w:t>Toxoplasma gondii</w:t>
      </w:r>
      <w:r w:rsidRPr="00054B16">
        <w:rPr>
          <w:sz w:val="18"/>
          <w:szCs w:val="18"/>
        </w:rPr>
        <w:t xml:space="preserve"> in Jahrom, southern Iran. Briefly, a total of 375 tissue samples consisting of heart, diaphragm, and tongue were collected from 125 slaughtered cattle in Jahrom abattoir located in Fars province from June to August 2017. </w:t>
      </w:r>
      <w:r w:rsidRPr="00E63AEE">
        <w:rPr>
          <w:i/>
          <w:iCs/>
          <w:sz w:val="18"/>
          <w:szCs w:val="18"/>
        </w:rPr>
        <w:t>Toxoplasma gondii</w:t>
      </w:r>
      <w:r w:rsidRPr="00054B16">
        <w:rPr>
          <w:sz w:val="18"/>
          <w:szCs w:val="18"/>
        </w:rPr>
        <w:t xml:space="preserve"> DNA was extracted from 1 g of the homogenized tissues. A Nested-PCR assay was performed to detect </w:t>
      </w:r>
      <w:r w:rsidRPr="00E63AEE">
        <w:rPr>
          <w:i/>
          <w:iCs/>
          <w:sz w:val="18"/>
          <w:szCs w:val="18"/>
        </w:rPr>
        <w:t>Toxoplasma gondii</w:t>
      </w:r>
      <w:r w:rsidRPr="00054B16">
        <w:rPr>
          <w:sz w:val="18"/>
          <w:szCs w:val="18"/>
        </w:rPr>
        <w:t> using the SAG2 gene as a target. The total prevalence of </w:t>
      </w:r>
      <w:r w:rsidRPr="00E63AEE">
        <w:rPr>
          <w:i/>
          <w:iCs/>
          <w:sz w:val="18"/>
          <w:szCs w:val="18"/>
        </w:rPr>
        <w:t>Toxoplasma</w:t>
      </w:r>
      <w:r w:rsidRPr="00054B16">
        <w:rPr>
          <w:sz w:val="18"/>
          <w:szCs w:val="18"/>
        </w:rPr>
        <w:t> infection among cattle was found to be 96%. The highest infected tissue was diaphragm (84%) followed by heart (70.4%) and tongue (65.6%). Co infection of diaphragm, Heart and tongue was detected in 56, heart and diaphragm in 17, diaphragm and tongue in 13, and heart and tongue in 12 cattle.</w:t>
      </w:r>
      <w:r w:rsidR="00E63AEE">
        <w:rPr>
          <w:sz w:val="18"/>
          <w:szCs w:val="18"/>
        </w:rPr>
        <w:t xml:space="preserve"> </w:t>
      </w:r>
      <w:r w:rsidRPr="00054B16">
        <w:rPr>
          <w:sz w:val="18"/>
          <w:szCs w:val="18"/>
        </w:rPr>
        <w:t>This study demonstrated a high level of </w:t>
      </w:r>
      <w:r w:rsidRPr="00E63AEE">
        <w:rPr>
          <w:i/>
          <w:iCs/>
          <w:sz w:val="18"/>
          <w:szCs w:val="18"/>
        </w:rPr>
        <w:t>Toxoplasma</w:t>
      </w:r>
      <w:r w:rsidRPr="00054B16">
        <w:rPr>
          <w:sz w:val="18"/>
          <w:szCs w:val="18"/>
        </w:rPr>
        <w:t> infection in slaughtered cattle in Jahrom and these should be considered as one of the main sources of infection for human in the region that requires attention and suggest that some hygienic planning should be taken to control and prevent this disease.</w:t>
      </w:r>
    </w:p>
    <w:p w:rsidR="00AE3E37" w:rsidRPr="00054B16" w:rsidRDefault="00AE3E37" w:rsidP="00054B16">
      <w:pPr>
        <w:rPr>
          <w:sz w:val="18"/>
          <w:szCs w:val="18"/>
        </w:rPr>
      </w:pPr>
    </w:p>
    <w:p w:rsidR="00AE3E37" w:rsidRDefault="00A9710C">
      <w:pPr>
        <w:pStyle w:val="Heading3"/>
        <w:spacing w:before="74"/>
        <w:rPr>
          <w:color w:val="BF5A14"/>
        </w:rPr>
      </w:pPr>
      <w:r>
        <w:rPr>
          <w:b w:val="0"/>
        </w:rPr>
        <w:br w:type="column"/>
      </w:r>
      <w:r w:rsidRPr="00054B16">
        <w:rPr>
          <w:color w:val="BF5A14"/>
        </w:rPr>
        <w:lastRenderedPageBreak/>
        <w:t>Image</w:t>
      </w:r>
    </w:p>
    <w:p w:rsidR="00054B16" w:rsidRDefault="00054B16">
      <w:pPr>
        <w:pStyle w:val="Heading3"/>
        <w:spacing w:before="74"/>
      </w:pPr>
      <w:r>
        <w:rPr>
          <w:noProof/>
        </w:rPr>
        <w:drawing>
          <wp:inline distT="0" distB="0" distL="0" distR="0" wp14:anchorId="2F714E5E" wp14:editId="66330AC8">
            <wp:extent cx="3124200" cy="3133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24200" cy="3133725"/>
                    </a:xfrm>
                    <a:prstGeom prst="rect">
                      <a:avLst/>
                    </a:prstGeom>
                  </pic:spPr>
                </pic:pic>
              </a:graphicData>
            </a:graphic>
          </wp:inline>
        </w:drawing>
      </w:r>
    </w:p>
    <w:p w:rsidR="00AE3E37" w:rsidRDefault="00AE3E37">
      <w:pPr>
        <w:pStyle w:val="BodyText"/>
        <w:spacing w:before="2"/>
        <w:rPr>
          <w:rFonts w:ascii="Arial"/>
          <w:b/>
          <w:sz w:val="16"/>
        </w:rPr>
      </w:pPr>
    </w:p>
    <w:p w:rsidR="00AE3E37" w:rsidRDefault="00414F7B" w:rsidP="00054B16">
      <w:pPr>
        <w:spacing w:before="157"/>
        <w:ind w:left="100"/>
        <w:rPr>
          <w:rFonts w:ascii="Arial"/>
          <w:b/>
          <w:color w:val="BF5A14"/>
          <w:sz w:val="20"/>
        </w:rPr>
      </w:pPr>
      <w:r w:rsidRPr="00054B16">
        <w:rPr>
          <w:rFonts w:ascii="Arial"/>
          <w:b/>
          <w:color w:val="BF5A14"/>
          <w:sz w:val="20"/>
        </w:rPr>
        <w:t>Recent publi</w:t>
      </w:r>
      <w:r w:rsidR="00C33602" w:rsidRPr="00054B16">
        <w:rPr>
          <w:rFonts w:ascii="Arial"/>
          <w:b/>
          <w:color w:val="BF5A14"/>
          <w:sz w:val="20"/>
        </w:rPr>
        <w:t>cations</w:t>
      </w:r>
      <w:r w:rsidR="00C33602">
        <w:rPr>
          <w:rFonts w:ascii="Arial"/>
          <w:b/>
          <w:color w:val="BF5A14"/>
          <w:sz w:val="20"/>
        </w:rPr>
        <w:t xml:space="preserve"> </w:t>
      </w:r>
    </w:p>
    <w:p w:rsidR="00840564" w:rsidRPr="00B50A3C" w:rsidRDefault="00840564" w:rsidP="00B50A3C">
      <w:pPr>
        <w:pStyle w:val="BodyText"/>
        <w:numPr>
          <w:ilvl w:val="0"/>
          <w:numId w:val="3"/>
        </w:numPr>
        <w:spacing w:line="210" w:lineRule="exact"/>
        <w:ind w:left="426" w:hanging="284"/>
        <w:rPr>
          <w:rFonts w:ascii="Calibri"/>
        </w:rPr>
      </w:pPr>
      <w:r w:rsidRPr="00B50A3C">
        <w:rPr>
          <w:rFonts w:ascii="Calibri"/>
        </w:rPr>
        <w:t xml:space="preserve">Rezanezhad H, </w:t>
      </w:r>
      <w:proofErr w:type="spellStart"/>
      <w:r w:rsidRPr="00B50A3C">
        <w:rPr>
          <w:rFonts w:ascii="Calibri"/>
        </w:rPr>
        <w:t>Sayadi</w:t>
      </w:r>
      <w:proofErr w:type="spellEnd"/>
      <w:r w:rsidRPr="00B50A3C">
        <w:rPr>
          <w:rFonts w:ascii="Calibri"/>
        </w:rPr>
        <w:t xml:space="preserve"> F, </w:t>
      </w:r>
      <w:proofErr w:type="spellStart"/>
      <w:r w:rsidRPr="00B50A3C">
        <w:rPr>
          <w:rFonts w:ascii="Calibri"/>
        </w:rPr>
        <w:t>Shadmand</w:t>
      </w:r>
      <w:proofErr w:type="spellEnd"/>
      <w:r w:rsidRPr="00B50A3C">
        <w:rPr>
          <w:rFonts w:ascii="Calibri"/>
        </w:rPr>
        <w:t xml:space="preserve"> E, </w:t>
      </w:r>
      <w:proofErr w:type="spellStart"/>
      <w:r w:rsidRPr="00B50A3C">
        <w:rPr>
          <w:rFonts w:ascii="Calibri"/>
        </w:rPr>
        <w:t>Nasab</w:t>
      </w:r>
      <w:proofErr w:type="spellEnd"/>
      <w:r w:rsidRPr="00B50A3C">
        <w:rPr>
          <w:rFonts w:ascii="Calibri"/>
        </w:rPr>
        <w:t xml:space="preserve"> SD, Yazdi HR, </w:t>
      </w:r>
      <w:proofErr w:type="spellStart"/>
      <w:r w:rsidRPr="00B50A3C">
        <w:rPr>
          <w:rFonts w:ascii="Calibri"/>
        </w:rPr>
        <w:t>Solhjoo</w:t>
      </w:r>
      <w:proofErr w:type="spellEnd"/>
      <w:r w:rsidRPr="00B50A3C">
        <w:rPr>
          <w:rFonts w:ascii="Calibri"/>
        </w:rPr>
        <w:t xml:space="preserve"> K, </w:t>
      </w:r>
      <w:proofErr w:type="spellStart"/>
      <w:r w:rsidRPr="00B50A3C">
        <w:rPr>
          <w:rFonts w:ascii="Calibri"/>
        </w:rPr>
        <w:t>Kazemi</w:t>
      </w:r>
      <w:proofErr w:type="spellEnd"/>
      <w:r w:rsidRPr="00B50A3C">
        <w:rPr>
          <w:rFonts w:ascii="Calibri"/>
        </w:rPr>
        <w:t xml:space="preserve"> A,</w:t>
      </w:r>
      <w:r w:rsidRPr="00B50A3C">
        <w:rPr>
          <w:rFonts w:ascii="Calibri"/>
        </w:rPr>
        <w:t xml:space="preserve"> </w:t>
      </w:r>
      <w:proofErr w:type="spellStart"/>
      <w:r w:rsidRPr="00B50A3C">
        <w:rPr>
          <w:rFonts w:ascii="Calibri"/>
        </w:rPr>
        <w:t>Maleki</w:t>
      </w:r>
      <w:proofErr w:type="spellEnd"/>
      <w:r w:rsidRPr="00B50A3C">
        <w:rPr>
          <w:rFonts w:ascii="Calibri"/>
        </w:rPr>
        <w:t xml:space="preserve"> M, </w:t>
      </w:r>
      <w:proofErr w:type="spellStart"/>
      <w:r w:rsidRPr="00B50A3C">
        <w:rPr>
          <w:rFonts w:ascii="Calibri"/>
        </w:rPr>
        <w:t>Vasmehjani</w:t>
      </w:r>
      <w:proofErr w:type="spellEnd"/>
      <w:r w:rsidRPr="00B50A3C">
        <w:rPr>
          <w:rFonts w:ascii="Calibri"/>
        </w:rPr>
        <w:t xml:space="preserve"> AA (</w:t>
      </w:r>
      <w:r w:rsidRPr="00B50A3C">
        <w:rPr>
          <w:rFonts w:ascii="Calibri"/>
        </w:rPr>
        <w:t>2017</w:t>
      </w:r>
      <w:r w:rsidRPr="00B50A3C">
        <w:rPr>
          <w:rFonts w:ascii="Calibri"/>
        </w:rPr>
        <w:t xml:space="preserve">) </w:t>
      </w:r>
      <w:r w:rsidRPr="00B50A3C">
        <w:rPr>
          <w:rFonts w:ascii="Calibri"/>
        </w:rPr>
        <w:t>Seroprevalence of Toxoplasma gondii among HIV Patients in Jahrom, Southern Iran.</w:t>
      </w:r>
      <w:r w:rsidRPr="00B50A3C">
        <w:rPr>
          <w:rFonts w:ascii="Calibri"/>
        </w:rPr>
        <w:t xml:space="preserve"> Korean J </w:t>
      </w:r>
      <w:proofErr w:type="spellStart"/>
      <w:r w:rsidRPr="00B50A3C">
        <w:rPr>
          <w:rFonts w:ascii="Calibri"/>
        </w:rPr>
        <w:t>Parasitol</w:t>
      </w:r>
      <w:proofErr w:type="spellEnd"/>
      <w:r w:rsidRPr="00B50A3C">
        <w:rPr>
          <w:rFonts w:ascii="Calibri"/>
        </w:rPr>
        <w:t xml:space="preserve"> </w:t>
      </w:r>
      <w:r w:rsidRPr="00B50A3C">
        <w:rPr>
          <w:rFonts w:ascii="Calibri"/>
        </w:rPr>
        <w:t>55(1):99-103.</w:t>
      </w:r>
    </w:p>
    <w:p w:rsidR="00840564" w:rsidRPr="00B50A3C" w:rsidRDefault="00840564" w:rsidP="00B50A3C">
      <w:pPr>
        <w:pStyle w:val="BodyText"/>
        <w:spacing w:line="210" w:lineRule="exact"/>
        <w:ind w:left="426" w:hanging="284"/>
        <w:rPr>
          <w:rFonts w:ascii="Calibri"/>
        </w:rPr>
      </w:pPr>
    </w:p>
    <w:p w:rsidR="00840564" w:rsidRPr="00B50A3C" w:rsidRDefault="00840564" w:rsidP="00B50A3C">
      <w:pPr>
        <w:pStyle w:val="BodyText"/>
        <w:numPr>
          <w:ilvl w:val="0"/>
          <w:numId w:val="3"/>
        </w:numPr>
        <w:spacing w:line="210" w:lineRule="exact"/>
        <w:ind w:left="426" w:hanging="284"/>
        <w:rPr>
          <w:rFonts w:ascii="Calibri"/>
        </w:rPr>
      </w:pPr>
      <w:proofErr w:type="spellStart"/>
      <w:r w:rsidRPr="00B50A3C">
        <w:rPr>
          <w:rFonts w:ascii="Calibri"/>
        </w:rPr>
        <w:t>Azizi</w:t>
      </w:r>
      <w:proofErr w:type="spellEnd"/>
      <w:r w:rsidRPr="00B50A3C">
        <w:rPr>
          <w:rFonts w:ascii="Calibri"/>
        </w:rPr>
        <w:t xml:space="preserve"> H, </w:t>
      </w:r>
      <w:proofErr w:type="spellStart"/>
      <w:r w:rsidRPr="00B50A3C">
        <w:rPr>
          <w:rFonts w:ascii="Calibri"/>
        </w:rPr>
        <w:t>Shiran</w:t>
      </w:r>
      <w:proofErr w:type="spellEnd"/>
      <w:r w:rsidRPr="00B50A3C">
        <w:rPr>
          <w:rFonts w:ascii="Calibri"/>
        </w:rPr>
        <w:t xml:space="preserve"> B, </w:t>
      </w:r>
      <w:proofErr w:type="spellStart"/>
      <w:r w:rsidRPr="00B50A3C">
        <w:rPr>
          <w:rFonts w:ascii="Calibri"/>
        </w:rPr>
        <w:t>Boroujeni</w:t>
      </w:r>
      <w:proofErr w:type="spellEnd"/>
      <w:r w:rsidRPr="00B50A3C">
        <w:rPr>
          <w:rFonts w:ascii="Calibri"/>
        </w:rPr>
        <w:t xml:space="preserve"> AB, </w:t>
      </w:r>
      <w:proofErr w:type="spellStart"/>
      <w:r w:rsidRPr="00B50A3C">
        <w:rPr>
          <w:rFonts w:ascii="Calibri"/>
        </w:rPr>
        <w:t>Jafari</w:t>
      </w:r>
      <w:proofErr w:type="spellEnd"/>
      <w:r w:rsidRPr="00B50A3C">
        <w:rPr>
          <w:rFonts w:ascii="Calibri"/>
        </w:rPr>
        <w:t xml:space="preserve"> M</w:t>
      </w:r>
      <w:r w:rsidRPr="00B50A3C">
        <w:rPr>
          <w:rFonts w:ascii="Calibri"/>
        </w:rPr>
        <w:t xml:space="preserve"> (</w:t>
      </w:r>
      <w:r w:rsidRPr="00B50A3C">
        <w:rPr>
          <w:rFonts w:ascii="Calibri"/>
        </w:rPr>
        <w:t>2014</w:t>
      </w:r>
      <w:r w:rsidRPr="00B50A3C">
        <w:rPr>
          <w:rFonts w:ascii="Calibri"/>
        </w:rPr>
        <w:t>)</w:t>
      </w:r>
      <w:r w:rsidRPr="00B50A3C">
        <w:rPr>
          <w:rFonts w:ascii="Calibri"/>
        </w:rPr>
        <w:t xml:space="preserve"> Molecular Survey of Toxoplasma gondii in Sheep, Cattle and Meat Products in </w:t>
      </w:r>
      <w:proofErr w:type="spellStart"/>
      <w:r w:rsidRPr="00B50A3C">
        <w:rPr>
          <w:rFonts w:ascii="Calibri"/>
        </w:rPr>
        <w:t>Chaharmahal</w:t>
      </w:r>
      <w:proofErr w:type="spellEnd"/>
      <w:r w:rsidRPr="00B50A3C">
        <w:rPr>
          <w:rFonts w:ascii="Calibri"/>
        </w:rPr>
        <w:t xml:space="preserve"> </w:t>
      </w:r>
      <w:proofErr w:type="spellStart"/>
      <w:r w:rsidRPr="00B50A3C">
        <w:rPr>
          <w:rFonts w:ascii="Calibri"/>
        </w:rPr>
        <w:t>va</w:t>
      </w:r>
      <w:proofErr w:type="spellEnd"/>
      <w:r w:rsidRPr="00B50A3C">
        <w:rPr>
          <w:rFonts w:ascii="Calibri"/>
        </w:rPr>
        <w:t xml:space="preserve"> </w:t>
      </w:r>
      <w:proofErr w:type="spellStart"/>
      <w:r w:rsidRPr="00B50A3C">
        <w:rPr>
          <w:rFonts w:ascii="Calibri"/>
        </w:rPr>
        <w:t>Bakhtiari</w:t>
      </w:r>
      <w:proofErr w:type="spellEnd"/>
      <w:r w:rsidRPr="00B50A3C">
        <w:rPr>
          <w:rFonts w:ascii="Calibri"/>
        </w:rPr>
        <w:t xml:space="preserve"> Province,</w:t>
      </w:r>
      <w:r w:rsidRPr="00B50A3C">
        <w:rPr>
          <w:rFonts w:ascii="Calibri"/>
        </w:rPr>
        <w:t xml:space="preserve"> </w:t>
      </w:r>
      <w:r w:rsidRPr="00B50A3C">
        <w:rPr>
          <w:rFonts w:ascii="Calibri"/>
        </w:rPr>
        <w:t>Sout</w:t>
      </w:r>
      <w:r w:rsidRPr="00B50A3C">
        <w:rPr>
          <w:rFonts w:ascii="Calibri"/>
        </w:rPr>
        <w:t xml:space="preserve">hwest of Iran. Iran J </w:t>
      </w:r>
      <w:proofErr w:type="spellStart"/>
      <w:r w:rsidRPr="00B50A3C">
        <w:rPr>
          <w:rFonts w:ascii="Calibri"/>
        </w:rPr>
        <w:t>Parasitol</w:t>
      </w:r>
      <w:proofErr w:type="spellEnd"/>
      <w:r w:rsidRPr="00B50A3C">
        <w:rPr>
          <w:rFonts w:ascii="Calibri"/>
        </w:rPr>
        <w:t xml:space="preserve"> 9(3):429-34.</w:t>
      </w:r>
    </w:p>
    <w:p w:rsidR="00840564" w:rsidRPr="00B50A3C" w:rsidRDefault="00840564" w:rsidP="00B50A3C">
      <w:pPr>
        <w:pStyle w:val="BodyText"/>
        <w:spacing w:line="210" w:lineRule="exact"/>
        <w:ind w:left="426" w:hanging="284"/>
        <w:rPr>
          <w:rFonts w:ascii="Calibri"/>
        </w:rPr>
      </w:pPr>
    </w:p>
    <w:p w:rsidR="00840564" w:rsidRPr="00B50A3C" w:rsidRDefault="00840564" w:rsidP="00B50A3C">
      <w:pPr>
        <w:pStyle w:val="BodyText"/>
        <w:numPr>
          <w:ilvl w:val="0"/>
          <w:numId w:val="3"/>
        </w:numPr>
        <w:spacing w:line="210" w:lineRule="exact"/>
        <w:ind w:left="426" w:hanging="284"/>
        <w:rPr>
          <w:rFonts w:ascii="Calibri"/>
        </w:rPr>
      </w:pPr>
      <w:r w:rsidRPr="00B50A3C">
        <w:rPr>
          <w:rFonts w:ascii="Calibri"/>
        </w:rPr>
        <w:t>Ge W, Sun H, Wang Z, Xu P, Wang W, Mu G, Wei F, Liu Q</w:t>
      </w:r>
      <w:r w:rsidRPr="00B50A3C">
        <w:rPr>
          <w:rFonts w:ascii="Calibri"/>
        </w:rPr>
        <w:t xml:space="preserve"> (</w:t>
      </w:r>
      <w:r w:rsidRPr="00B50A3C">
        <w:rPr>
          <w:rFonts w:ascii="Calibri"/>
        </w:rPr>
        <w:t>2014</w:t>
      </w:r>
      <w:r w:rsidRPr="00B50A3C">
        <w:rPr>
          <w:rFonts w:ascii="Calibri"/>
        </w:rPr>
        <w:t>)</w:t>
      </w:r>
      <w:r w:rsidRPr="00B50A3C">
        <w:rPr>
          <w:rFonts w:ascii="Calibri"/>
        </w:rPr>
        <w:t xml:space="preserve"> Prevalence and genotype of Toxoplasma gondii infection in cattle from Jilin Province, northeastern China.</w:t>
      </w:r>
      <w:r w:rsidRPr="00B50A3C">
        <w:rPr>
          <w:rFonts w:ascii="Calibri"/>
        </w:rPr>
        <w:t xml:space="preserve"> </w:t>
      </w:r>
      <w:r w:rsidRPr="00B50A3C">
        <w:rPr>
          <w:rFonts w:ascii="Calibri"/>
        </w:rPr>
        <w:t>Vector Borne Zoonotic Dis 14(6):399-402.</w:t>
      </w:r>
    </w:p>
    <w:p w:rsidR="00840564" w:rsidRPr="00B50A3C" w:rsidRDefault="00840564" w:rsidP="00B50A3C">
      <w:pPr>
        <w:pStyle w:val="BodyText"/>
        <w:spacing w:line="210" w:lineRule="exact"/>
        <w:ind w:left="426" w:hanging="284"/>
        <w:rPr>
          <w:rFonts w:ascii="Calibri"/>
        </w:rPr>
      </w:pPr>
    </w:p>
    <w:p w:rsidR="00840564" w:rsidRPr="00B50A3C" w:rsidRDefault="00840564" w:rsidP="00B50A3C">
      <w:pPr>
        <w:pStyle w:val="BodyText"/>
        <w:numPr>
          <w:ilvl w:val="0"/>
          <w:numId w:val="3"/>
        </w:numPr>
        <w:spacing w:line="210" w:lineRule="exact"/>
        <w:ind w:left="426" w:hanging="284"/>
        <w:rPr>
          <w:rFonts w:ascii="Calibri"/>
        </w:rPr>
      </w:pPr>
      <w:proofErr w:type="spellStart"/>
      <w:r w:rsidRPr="00B50A3C">
        <w:rPr>
          <w:rFonts w:ascii="Calibri"/>
        </w:rPr>
        <w:t>Asgari</w:t>
      </w:r>
      <w:proofErr w:type="spellEnd"/>
      <w:r w:rsidRPr="00B50A3C">
        <w:rPr>
          <w:rFonts w:ascii="Calibri"/>
        </w:rPr>
        <w:t xml:space="preserve"> Q, </w:t>
      </w:r>
      <w:proofErr w:type="spellStart"/>
      <w:r w:rsidRPr="00B50A3C">
        <w:rPr>
          <w:rFonts w:ascii="Calibri"/>
        </w:rPr>
        <w:t>Sarnevesht</w:t>
      </w:r>
      <w:proofErr w:type="spellEnd"/>
      <w:r w:rsidRPr="00B50A3C">
        <w:rPr>
          <w:rFonts w:ascii="Calibri"/>
        </w:rPr>
        <w:t xml:space="preserve"> J, </w:t>
      </w:r>
      <w:proofErr w:type="spellStart"/>
      <w:r w:rsidRPr="00B50A3C">
        <w:rPr>
          <w:rFonts w:ascii="Calibri"/>
        </w:rPr>
        <w:t>Kalantari</w:t>
      </w:r>
      <w:proofErr w:type="spellEnd"/>
      <w:r w:rsidRPr="00B50A3C">
        <w:rPr>
          <w:rFonts w:ascii="Calibri"/>
        </w:rPr>
        <w:t xml:space="preserve"> M, Sadat SJ, </w:t>
      </w:r>
      <w:proofErr w:type="spellStart"/>
      <w:r w:rsidRPr="00B50A3C">
        <w:rPr>
          <w:rFonts w:ascii="Calibri"/>
        </w:rPr>
        <w:t>Motazedian</w:t>
      </w:r>
      <w:proofErr w:type="spellEnd"/>
      <w:r w:rsidRPr="00B50A3C">
        <w:rPr>
          <w:rFonts w:ascii="Calibri"/>
        </w:rPr>
        <w:t xml:space="preserve"> MH, </w:t>
      </w:r>
      <w:proofErr w:type="spellStart"/>
      <w:r w:rsidRPr="00B50A3C">
        <w:rPr>
          <w:rFonts w:ascii="Calibri"/>
        </w:rPr>
        <w:t>Sarkari</w:t>
      </w:r>
      <w:proofErr w:type="spellEnd"/>
      <w:r w:rsidRPr="00B50A3C">
        <w:rPr>
          <w:rFonts w:ascii="Calibri"/>
        </w:rPr>
        <w:t xml:space="preserve"> B</w:t>
      </w:r>
      <w:r w:rsidR="00B50A3C" w:rsidRPr="00B50A3C">
        <w:rPr>
          <w:rFonts w:ascii="Calibri"/>
        </w:rPr>
        <w:t xml:space="preserve"> (2011) </w:t>
      </w:r>
      <w:r w:rsidRPr="00B50A3C">
        <w:rPr>
          <w:rFonts w:ascii="Calibri"/>
        </w:rPr>
        <w:t>Molecular survey of Toxoplasma infection in sheep and goat from Fars province, South</w:t>
      </w:r>
      <w:r w:rsidR="00B50A3C" w:rsidRPr="00B50A3C">
        <w:rPr>
          <w:rFonts w:ascii="Calibri"/>
        </w:rPr>
        <w:t xml:space="preserve">ern Iran. Trop </w:t>
      </w:r>
      <w:proofErr w:type="spellStart"/>
      <w:r w:rsidR="00B50A3C" w:rsidRPr="00B50A3C">
        <w:rPr>
          <w:rFonts w:ascii="Calibri"/>
        </w:rPr>
        <w:t>Anim</w:t>
      </w:r>
      <w:proofErr w:type="spellEnd"/>
      <w:r w:rsidR="00B50A3C" w:rsidRPr="00B50A3C">
        <w:rPr>
          <w:rFonts w:ascii="Calibri"/>
        </w:rPr>
        <w:t xml:space="preserve"> Health Prod</w:t>
      </w:r>
      <w:r w:rsidRPr="00B50A3C">
        <w:rPr>
          <w:rFonts w:ascii="Calibri"/>
        </w:rPr>
        <w:t xml:space="preserve"> 43(2):389-92.</w:t>
      </w:r>
    </w:p>
    <w:p w:rsidR="00840564" w:rsidRPr="00B50A3C" w:rsidRDefault="00840564" w:rsidP="00B50A3C">
      <w:pPr>
        <w:pStyle w:val="BodyText"/>
        <w:spacing w:line="210" w:lineRule="exact"/>
        <w:ind w:left="426" w:hanging="284"/>
        <w:rPr>
          <w:rFonts w:ascii="Calibri"/>
        </w:rPr>
      </w:pPr>
    </w:p>
    <w:p w:rsidR="00840564" w:rsidRPr="00B50A3C" w:rsidRDefault="00840564" w:rsidP="00B50A3C">
      <w:pPr>
        <w:pStyle w:val="BodyText"/>
        <w:numPr>
          <w:ilvl w:val="0"/>
          <w:numId w:val="3"/>
        </w:numPr>
        <w:spacing w:line="210" w:lineRule="exact"/>
        <w:ind w:left="426" w:hanging="284"/>
        <w:rPr>
          <w:rFonts w:ascii="Calibri"/>
        </w:rPr>
      </w:pPr>
      <w:r w:rsidRPr="00B50A3C">
        <w:rPr>
          <w:rFonts w:ascii="Calibri"/>
        </w:rPr>
        <w:t>Berger-</w:t>
      </w:r>
      <w:proofErr w:type="spellStart"/>
      <w:r w:rsidRPr="00B50A3C">
        <w:rPr>
          <w:rFonts w:ascii="Calibri"/>
        </w:rPr>
        <w:t>Schoch</w:t>
      </w:r>
      <w:proofErr w:type="spellEnd"/>
      <w:r w:rsidRPr="00B50A3C">
        <w:rPr>
          <w:rFonts w:ascii="Calibri"/>
        </w:rPr>
        <w:t xml:space="preserve"> AE, Herrmann DC, </w:t>
      </w:r>
      <w:proofErr w:type="spellStart"/>
      <w:r w:rsidRPr="00B50A3C">
        <w:rPr>
          <w:rFonts w:ascii="Calibri"/>
        </w:rPr>
        <w:t>Schares</w:t>
      </w:r>
      <w:proofErr w:type="spellEnd"/>
      <w:r w:rsidRPr="00B50A3C">
        <w:rPr>
          <w:rFonts w:ascii="Calibri"/>
        </w:rPr>
        <w:t xml:space="preserve"> G, M</w:t>
      </w:r>
      <w:r w:rsidRPr="00B50A3C">
        <w:rPr>
          <w:rFonts w:ascii="Calibri"/>
        </w:rPr>
        <w:t>ü</w:t>
      </w:r>
      <w:r w:rsidRPr="00B50A3C">
        <w:rPr>
          <w:rFonts w:ascii="Calibri"/>
        </w:rPr>
        <w:t xml:space="preserve">ller N, </w:t>
      </w:r>
      <w:proofErr w:type="spellStart"/>
      <w:r w:rsidRPr="00B50A3C">
        <w:rPr>
          <w:rFonts w:ascii="Calibri"/>
        </w:rPr>
        <w:t>Bernet</w:t>
      </w:r>
      <w:proofErr w:type="spellEnd"/>
      <w:r w:rsidRPr="00B50A3C">
        <w:rPr>
          <w:rFonts w:ascii="Calibri"/>
        </w:rPr>
        <w:t xml:space="preserve"> D, Gottstein B, Frey CF</w:t>
      </w:r>
      <w:r w:rsidR="00B50A3C" w:rsidRPr="00B50A3C">
        <w:rPr>
          <w:rFonts w:ascii="Calibri"/>
        </w:rPr>
        <w:t xml:space="preserve"> (2011) </w:t>
      </w:r>
      <w:r w:rsidRPr="00B50A3C">
        <w:rPr>
          <w:rFonts w:ascii="Calibri"/>
        </w:rPr>
        <w:t xml:space="preserve">Prevalence and genotypes of Toxoplasma gondii in feline </w:t>
      </w:r>
      <w:proofErr w:type="spellStart"/>
      <w:r w:rsidRPr="00B50A3C">
        <w:rPr>
          <w:rFonts w:ascii="Calibri"/>
        </w:rPr>
        <w:t>faeces</w:t>
      </w:r>
      <w:proofErr w:type="spellEnd"/>
      <w:r w:rsidRPr="00B50A3C">
        <w:rPr>
          <w:rFonts w:ascii="Calibri"/>
        </w:rPr>
        <w:t xml:space="preserve"> (</w:t>
      </w:r>
      <w:proofErr w:type="spellStart"/>
      <w:r w:rsidRPr="00B50A3C">
        <w:rPr>
          <w:rFonts w:ascii="Calibri"/>
        </w:rPr>
        <w:t>oocysts</w:t>
      </w:r>
      <w:proofErr w:type="spellEnd"/>
      <w:r w:rsidRPr="00B50A3C">
        <w:rPr>
          <w:rFonts w:ascii="Calibri"/>
        </w:rPr>
        <w:t>)</w:t>
      </w:r>
      <w:r w:rsidR="00B50A3C" w:rsidRPr="00B50A3C">
        <w:rPr>
          <w:rFonts w:ascii="Calibri"/>
        </w:rPr>
        <w:t xml:space="preserve"> </w:t>
      </w:r>
      <w:r w:rsidRPr="00B50A3C">
        <w:rPr>
          <w:rFonts w:ascii="Calibri"/>
        </w:rPr>
        <w:t>and meat from sheep, cattle and pig</w:t>
      </w:r>
      <w:r w:rsidR="00B50A3C" w:rsidRPr="00B50A3C">
        <w:rPr>
          <w:rFonts w:ascii="Calibri"/>
        </w:rPr>
        <w:t xml:space="preserve">s in Switzerland. Vet </w:t>
      </w:r>
      <w:proofErr w:type="spellStart"/>
      <w:r w:rsidR="00B50A3C" w:rsidRPr="00B50A3C">
        <w:rPr>
          <w:rFonts w:ascii="Calibri"/>
        </w:rPr>
        <w:t>Parasitol</w:t>
      </w:r>
      <w:proofErr w:type="spellEnd"/>
      <w:r w:rsidRPr="00B50A3C">
        <w:rPr>
          <w:rFonts w:ascii="Calibri"/>
        </w:rPr>
        <w:t xml:space="preserve"> 11</w:t>
      </w:r>
      <w:r w:rsidR="00B50A3C" w:rsidRPr="00B50A3C">
        <w:rPr>
          <w:rFonts w:ascii="Calibri"/>
        </w:rPr>
        <w:t>; 177</w:t>
      </w:r>
      <w:r w:rsidRPr="00B50A3C">
        <w:rPr>
          <w:rFonts w:ascii="Calibri"/>
        </w:rPr>
        <w:t>(3-4):290-7.</w:t>
      </w:r>
    </w:p>
    <w:p w:rsidR="00840564" w:rsidRPr="00B50A3C" w:rsidRDefault="00840564" w:rsidP="00B50A3C">
      <w:pPr>
        <w:pStyle w:val="BodyText"/>
        <w:spacing w:line="210" w:lineRule="exact"/>
        <w:ind w:left="426" w:hanging="284"/>
        <w:rPr>
          <w:rFonts w:ascii="Calibri"/>
        </w:rPr>
      </w:pPr>
    </w:p>
    <w:p w:rsidR="00840564" w:rsidRPr="00B50A3C" w:rsidRDefault="00840564" w:rsidP="00B50A3C">
      <w:pPr>
        <w:pStyle w:val="BodyText"/>
        <w:numPr>
          <w:ilvl w:val="0"/>
          <w:numId w:val="3"/>
        </w:numPr>
        <w:spacing w:line="210" w:lineRule="exact"/>
        <w:ind w:left="426" w:hanging="284"/>
        <w:rPr>
          <w:rFonts w:ascii="Calibri"/>
        </w:rPr>
      </w:pPr>
      <w:r w:rsidRPr="00B50A3C">
        <w:rPr>
          <w:rFonts w:ascii="Calibri"/>
        </w:rPr>
        <w:t xml:space="preserve">Halos L, </w:t>
      </w:r>
      <w:proofErr w:type="spellStart"/>
      <w:r w:rsidRPr="00B50A3C">
        <w:rPr>
          <w:rFonts w:ascii="Calibri"/>
        </w:rPr>
        <w:t>Th</w:t>
      </w:r>
      <w:r w:rsidRPr="00B50A3C">
        <w:rPr>
          <w:rFonts w:ascii="Calibri"/>
        </w:rPr>
        <w:t>é</w:t>
      </w:r>
      <w:r w:rsidRPr="00B50A3C">
        <w:rPr>
          <w:rFonts w:ascii="Calibri"/>
        </w:rPr>
        <w:t>bault</w:t>
      </w:r>
      <w:proofErr w:type="spellEnd"/>
      <w:r w:rsidRPr="00B50A3C">
        <w:rPr>
          <w:rFonts w:ascii="Calibri"/>
        </w:rPr>
        <w:t xml:space="preserve"> A, </w:t>
      </w:r>
      <w:proofErr w:type="spellStart"/>
      <w:r w:rsidRPr="00B50A3C">
        <w:rPr>
          <w:rFonts w:ascii="Calibri"/>
        </w:rPr>
        <w:t>Aubert</w:t>
      </w:r>
      <w:proofErr w:type="spellEnd"/>
      <w:r w:rsidRPr="00B50A3C">
        <w:rPr>
          <w:rFonts w:ascii="Calibri"/>
        </w:rPr>
        <w:t xml:space="preserve"> D, Thomas M, </w:t>
      </w:r>
      <w:proofErr w:type="spellStart"/>
      <w:r w:rsidRPr="00B50A3C">
        <w:rPr>
          <w:rFonts w:ascii="Calibri"/>
        </w:rPr>
        <w:t>Perret</w:t>
      </w:r>
      <w:proofErr w:type="spellEnd"/>
      <w:r w:rsidRPr="00B50A3C">
        <w:rPr>
          <w:rFonts w:ascii="Calibri"/>
        </w:rPr>
        <w:t xml:space="preserve"> C, </w:t>
      </w:r>
      <w:proofErr w:type="spellStart"/>
      <w:r w:rsidRPr="00B50A3C">
        <w:rPr>
          <w:rFonts w:ascii="Calibri"/>
        </w:rPr>
        <w:t>Geers</w:t>
      </w:r>
      <w:proofErr w:type="spellEnd"/>
      <w:r w:rsidRPr="00B50A3C">
        <w:rPr>
          <w:rFonts w:ascii="Calibri"/>
        </w:rPr>
        <w:t xml:space="preserve"> R, </w:t>
      </w:r>
      <w:proofErr w:type="spellStart"/>
      <w:r w:rsidRPr="00B50A3C">
        <w:rPr>
          <w:rFonts w:ascii="Calibri"/>
        </w:rPr>
        <w:t>Alliot</w:t>
      </w:r>
      <w:proofErr w:type="spellEnd"/>
      <w:r w:rsidRPr="00B50A3C">
        <w:rPr>
          <w:rFonts w:ascii="Calibri"/>
        </w:rPr>
        <w:t xml:space="preserve"> A, </w:t>
      </w:r>
      <w:proofErr w:type="spellStart"/>
      <w:r w:rsidRPr="00B50A3C">
        <w:rPr>
          <w:rFonts w:ascii="Calibri"/>
        </w:rPr>
        <w:t>Escotte-Binet</w:t>
      </w:r>
      <w:proofErr w:type="spellEnd"/>
      <w:r w:rsidRPr="00B50A3C">
        <w:rPr>
          <w:rFonts w:ascii="Calibri"/>
        </w:rPr>
        <w:t xml:space="preserve"> S, </w:t>
      </w:r>
      <w:proofErr w:type="spellStart"/>
      <w:r w:rsidRPr="00B50A3C">
        <w:rPr>
          <w:rFonts w:ascii="Calibri"/>
        </w:rPr>
        <w:t>Ajzenberg</w:t>
      </w:r>
      <w:proofErr w:type="spellEnd"/>
      <w:r w:rsidRPr="00B50A3C">
        <w:rPr>
          <w:rFonts w:ascii="Calibri"/>
        </w:rPr>
        <w:t xml:space="preserve"> D, </w:t>
      </w:r>
      <w:proofErr w:type="spellStart"/>
      <w:r w:rsidRPr="00B50A3C">
        <w:rPr>
          <w:rFonts w:ascii="Calibri"/>
        </w:rPr>
        <w:t>Dard</w:t>
      </w:r>
      <w:r w:rsidRPr="00B50A3C">
        <w:rPr>
          <w:rFonts w:ascii="Calibri"/>
        </w:rPr>
        <w:t>é</w:t>
      </w:r>
      <w:proofErr w:type="spellEnd"/>
      <w:r w:rsidRPr="00B50A3C">
        <w:rPr>
          <w:rFonts w:ascii="Calibri"/>
        </w:rPr>
        <w:t xml:space="preserve"> ML, Durand B, </w:t>
      </w:r>
      <w:proofErr w:type="spellStart"/>
      <w:r w:rsidRPr="00B50A3C">
        <w:rPr>
          <w:rFonts w:ascii="Calibri"/>
        </w:rPr>
        <w:t>Boireau</w:t>
      </w:r>
      <w:proofErr w:type="spellEnd"/>
      <w:r w:rsidRPr="00B50A3C">
        <w:rPr>
          <w:rFonts w:ascii="Calibri"/>
        </w:rPr>
        <w:t xml:space="preserve"> P, </w:t>
      </w:r>
      <w:proofErr w:type="spellStart"/>
      <w:r w:rsidRPr="00B50A3C">
        <w:rPr>
          <w:rFonts w:ascii="Calibri"/>
        </w:rPr>
        <w:t>Villena</w:t>
      </w:r>
      <w:proofErr w:type="spellEnd"/>
      <w:r w:rsidRPr="00B50A3C">
        <w:rPr>
          <w:rFonts w:ascii="Calibri"/>
        </w:rPr>
        <w:t xml:space="preserve"> I</w:t>
      </w:r>
      <w:r w:rsidR="00B50A3C" w:rsidRPr="00B50A3C">
        <w:rPr>
          <w:rFonts w:ascii="Calibri"/>
        </w:rPr>
        <w:t xml:space="preserve"> (</w:t>
      </w:r>
      <w:r w:rsidR="00B50A3C" w:rsidRPr="00B50A3C">
        <w:rPr>
          <w:rFonts w:ascii="Calibri"/>
        </w:rPr>
        <w:t>2010</w:t>
      </w:r>
      <w:r w:rsidR="00B50A3C" w:rsidRPr="00B50A3C">
        <w:rPr>
          <w:rFonts w:ascii="Calibri"/>
        </w:rPr>
        <w:t>)</w:t>
      </w:r>
      <w:r w:rsidRPr="00B50A3C">
        <w:rPr>
          <w:rFonts w:ascii="Calibri"/>
        </w:rPr>
        <w:t xml:space="preserve"> </w:t>
      </w:r>
      <w:proofErr w:type="gramStart"/>
      <w:r w:rsidRPr="00B50A3C">
        <w:rPr>
          <w:rFonts w:ascii="Calibri"/>
        </w:rPr>
        <w:t>An</w:t>
      </w:r>
      <w:proofErr w:type="gramEnd"/>
      <w:r w:rsidRPr="00B50A3C">
        <w:rPr>
          <w:rFonts w:ascii="Calibri"/>
        </w:rPr>
        <w:t xml:space="preserve"> innovative survey underlining the significant level of contamination by Toxoplasma gondii of ovine meat cons</w:t>
      </w:r>
      <w:r w:rsidR="00B50A3C" w:rsidRPr="00B50A3C">
        <w:rPr>
          <w:rFonts w:ascii="Calibri"/>
        </w:rPr>
        <w:t xml:space="preserve">umed in France. </w:t>
      </w:r>
      <w:proofErr w:type="spellStart"/>
      <w:r w:rsidR="00B50A3C" w:rsidRPr="00B50A3C">
        <w:rPr>
          <w:rFonts w:ascii="Calibri"/>
        </w:rPr>
        <w:t>Int</w:t>
      </w:r>
      <w:proofErr w:type="spellEnd"/>
      <w:r w:rsidR="00B50A3C" w:rsidRPr="00B50A3C">
        <w:rPr>
          <w:rFonts w:ascii="Calibri"/>
        </w:rPr>
        <w:t xml:space="preserve"> J </w:t>
      </w:r>
      <w:proofErr w:type="spellStart"/>
      <w:r w:rsidR="00B50A3C" w:rsidRPr="00B50A3C">
        <w:rPr>
          <w:rFonts w:ascii="Calibri"/>
        </w:rPr>
        <w:t>Parasitol</w:t>
      </w:r>
      <w:proofErr w:type="spellEnd"/>
      <w:r w:rsidRPr="00B50A3C">
        <w:rPr>
          <w:rFonts w:ascii="Calibri"/>
        </w:rPr>
        <w:t xml:space="preserve"> 40(2):193-200.</w:t>
      </w:r>
    </w:p>
    <w:p w:rsidR="00840564" w:rsidRPr="00B50A3C" w:rsidRDefault="00840564" w:rsidP="00B50A3C">
      <w:pPr>
        <w:pStyle w:val="BodyText"/>
        <w:spacing w:line="210" w:lineRule="exact"/>
        <w:ind w:left="383" w:hanging="284"/>
        <w:rPr>
          <w:rFonts w:ascii="Calibri"/>
        </w:rPr>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F53229">
      <w:pPr>
        <w:pStyle w:val="BodyText"/>
        <w:spacing w:before="5" w:after="1"/>
        <w:rPr>
          <w:rFonts w:ascii="Calibri"/>
          <w:sz w:val="29"/>
        </w:rPr>
      </w:pPr>
      <w:r w:rsidRPr="00F97F94">
        <w:rPr>
          <w:rFonts w:ascii="Times New Roman" w:eastAsia="Calibri" w:hAnsi="Times New Roman"/>
          <w:noProof/>
        </w:rPr>
        <w:drawing>
          <wp:anchor distT="0" distB="0" distL="114300" distR="114300" simplePos="0" relativeHeight="251658240" behindDoc="0" locked="0" layoutInCell="1" allowOverlap="1">
            <wp:simplePos x="0" y="0"/>
            <wp:positionH relativeFrom="column">
              <wp:posOffset>263525</wp:posOffset>
            </wp:positionH>
            <wp:positionV relativeFrom="paragraph">
              <wp:posOffset>0</wp:posOffset>
            </wp:positionV>
            <wp:extent cx="990600" cy="1341755"/>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90600" cy="134175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E3E37" w:rsidRDefault="00B11197">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5715" b="3175"/>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D08737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87MJiWUCAABK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rsidR="00AE3E37" w:rsidRDefault="00404E5B" w:rsidP="00F53229">
      <w:pPr>
        <w:spacing w:before="92"/>
        <w:ind w:right="4234"/>
        <w:rPr>
          <w:rFonts w:ascii="Arial"/>
        </w:rPr>
      </w:pPr>
      <w:r>
        <w:rPr>
          <w:rFonts w:ascii="Arial"/>
          <w:color w:val="BF5A14"/>
        </w:rPr>
        <w:t xml:space="preserve">                                          </w:t>
      </w:r>
      <w:r w:rsidR="00F53229">
        <w:rPr>
          <w:rFonts w:ascii="Arial"/>
          <w:color w:val="BF5A14"/>
        </w:rPr>
        <w:t xml:space="preserve">                </w:t>
      </w:r>
      <w:r w:rsidR="00A9710C" w:rsidRPr="00F53229">
        <w:rPr>
          <w:rFonts w:ascii="Arial"/>
          <w:color w:val="BF5A14"/>
        </w:rPr>
        <w:t>Biography</w:t>
      </w:r>
      <w:r w:rsidRPr="00F53229">
        <w:rPr>
          <w:rFonts w:ascii="Arial"/>
          <w:color w:val="BF5A14"/>
        </w:rPr>
        <w:t xml:space="preserve"> </w:t>
      </w:r>
    </w:p>
    <w:p w:rsidR="00E63AEE" w:rsidRPr="00FB60FB" w:rsidRDefault="00E63AEE" w:rsidP="00E63AEE">
      <w:pPr>
        <w:spacing w:before="41" w:line="154" w:lineRule="exact"/>
        <w:ind w:left="213" w:right="231"/>
        <w:jc w:val="both"/>
        <w:rPr>
          <w:rFonts w:ascii="Arial"/>
          <w:sz w:val="14"/>
        </w:rPr>
      </w:pPr>
      <w:r w:rsidRPr="00FB60FB">
        <w:rPr>
          <w:rFonts w:ascii="Arial"/>
          <w:sz w:val="14"/>
        </w:rPr>
        <w:t xml:space="preserve">Hassan Rezanezhad </w:t>
      </w:r>
      <w:r>
        <w:rPr>
          <w:rFonts w:ascii="Arial"/>
          <w:sz w:val="14"/>
        </w:rPr>
        <w:t>has</w:t>
      </w:r>
      <w:r w:rsidRPr="00FB60FB">
        <w:rPr>
          <w:rFonts w:ascii="Arial"/>
          <w:sz w:val="14"/>
        </w:rPr>
        <w:t xml:space="preserve"> a PhD</w:t>
      </w:r>
      <w:r>
        <w:rPr>
          <w:rFonts w:ascii="Arial"/>
          <w:sz w:val="14"/>
        </w:rPr>
        <w:t xml:space="preserve"> degree</w:t>
      </w:r>
      <w:r w:rsidRPr="00FB60FB">
        <w:rPr>
          <w:rFonts w:ascii="Arial"/>
          <w:sz w:val="14"/>
        </w:rPr>
        <w:t xml:space="preserve"> from the University of </w:t>
      </w:r>
      <w:proofErr w:type="spellStart"/>
      <w:r w:rsidRPr="00FB60FB">
        <w:rPr>
          <w:rFonts w:ascii="Arial"/>
          <w:sz w:val="14"/>
        </w:rPr>
        <w:t>Camerino</w:t>
      </w:r>
      <w:proofErr w:type="spellEnd"/>
      <w:r w:rsidRPr="00FB60FB">
        <w:rPr>
          <w:rFonts w:ascii="Arial"/>
          <w:sz w:val="14"/>
        </w:rPr>
        <w:t xml:space="preserve">, Italy. His doctoral dissertation was focused on the study of cellular-molecular apoptosis-like cell death in </w:t>
      </w:r>
      <w:r w:rsidRPr="007D6CC8">
        <w:rPr>
          <w:rFonts w:ascii="Arial"/>
          <w:i/>
          <w:iCs/>
          <w:sz w:val="14"/>
        </w:rPr>
        <w:t>Plasmodium</w:t>
      </w:r>
      <w:r w:rsidRPr="00FB60FB">
        <w:rPr>
          <w:rFonts w:ascii="Arial"/>
          <w:sz w:val="14"/>
        </w:rPr>
        <w:t>.</w:t>
      </w:r>
      <w:r w:rsidRPr="008430B6">
        <w:t xml:space="preserve"> </w:t>
      </w:r>
      <w:r w:rsidRPr="008430B6">
        <w:rPr>
          <w:rFonts w:ascii="Arial"/>
          <w:sz w:val="14"/>
        </w:rPr>
        <w:t>He is interested in studying protozoa</w:t>
      </w:r>
      <w:r>
        <w:rPr>
          <w:rFonts w:ascii="Arial"/>
          <w:sz w:val="14"/>
        </w:rPr>
        <w:t>.</w:t>
      </w:r>
      <w:r w:rsidRPr="00FB60FB">
        <w:rPr>
          <w:rFonts w:ascii="Arial"/>
          <w:sz w:val="14"/>
        </w:rPr>
        <w:t xml:space="preserve"> He also has experiences in the fields of Isolation and identification of </w:t>
      </w:r>
      <w:r w:rsidRPr="007D6CC8">
        <w:rPr>
          <w:rFonts w:ascii="Arial"/>
          <w:i/>
          <w:iCs/>
          <w:sz w:val="14"/>
        </w:rPr>
        <w:t>Leishmania</w:t>
      </w:r>
      <w:r w:rsidRPr="00FB60FB">
        <w:rPr>
          <w:rFonts w:ascii="Arial"/>
          <w:sz w:val="14"/>
        </w:rPr>
        <w:t xml:space="preserve"> and </w:t>
      </w:r>
      <w:r w:rsidRPr="007D6CC8">
        <w:rPr>
          <w:rFonts w:ascii="Arial"/>
          <w:i/>
          <w:iCs/>
          <w:sz w:val="14"/>
        </w:rPr>
        <w:t>Toxoplasma</w:t>
      </w:r>
      <w:r w:rsidRPr="00FB60FB">
        <w:rPr>
          <w:rFonts w:ascii="Arial"/>
          <w:sz w:val="14"/>
        </w:rPr>
        <w:t xml:space="preserve"> from patients by different techniques. His job experiences includes working in the medical laboratory for more than ten years. In addition, He currently works as assistant professor at the university.</w:t>
      </w:r>
    </w:p>
    <w:p w:rsidR="00F53229" w:rsidRPr="00FB60FB" w:rsidRDefault="00F53229" w:rsidP="00F53229">
      <w:pPr>
        <w:spacing w:before="41" w:line="154" w:lineRule="exact"/>
        <w:ind w:left="213" w:right="231"/>
        <w:jc w:val="center"/>
        <w:rPr>
          <w:rFonts w:ascii="Arial"/>
          <w:sz w:val="14"/>
        </w:rPr>
      </w:pPr>
      <w:r w:rsidRPr="00FB60FB">
        <w:rPr>
          <w:rFonts w:ascii="Arial"/>
          <w:sz w:val="14"/>
        </w:rPr>
        <w:t xml:space="preserve">Email: </w:t>
      </w:r>
      <w:r w:rsidRPr="00FB60FB">
        <w:rPr>
          <w:rFonts w:ascii="Arial"/>
          <w:color w:val="0070C0"/>
          <w:sz w:val="14"/>
        </w:rPr>
        <w:t>rezasiv@gmail.com</w:t>
      </w:r>
    </w:p>
    <w:p w:rsidR="00AE3E37" w:rsidRDefault="00B11197">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F16ED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bookmarkStart w:id="0" w:name="_GoBack"/>
      <w:bookmarkEnd w:id="0"/>
    </w:p>
    <w:p w:rsidR="00AE3E37" w:rsidRPr="00B21A57" w:rsidRDefault="00A9710C">
      <w:pPr>
        <w:spacing w:before="39"/>
        <w:ind w:left="100"/>
        <w:rPr>
          <w:rFonts w:ascii="Minion Pro"/>
          <w:b/>
          <w:sz w:val="20"/>
        </w:rPr>
      </w:pPr>
      <w:r w:rsidRPr="00B21A57">
        <w:rPr>
          <w:rFonts w:ascii="Minion Pro"/>
          <w:b/>
          <w:sz w:val="20"/>
        </w:rPr>
        <w:t>Notes/Comments:</w:t>
      </w: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4051" w:rsidRDefault="000C4051">
      <w:r>
        <w:separator/>
      </w:r>
    </w:p>
  </w:endnote>
  <w:endnote w:type="continuationSeparator" w:id="0">
    <w:p w:rsidR="000C4051" w:rsidRDefault="000C4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20002A87" w:usb1="80000000" w:usb2="00000008"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B11197">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4051" w:rsidRDefault="000C4051">
      <w:r>
        <w:separator/>
      </w:r>
    </w:p>
  </w:footnote>
  <w:footnote w:type="continuationSeparator" w:id="0">
    <w:p w:rsidR="000C4051" w:rsidRDefault="000C40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B11197">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E26A35"/>
    <w:multiLevelType w:val="hybridMultilevel"/>
    <w:tmpl w:val="6788614C"/>
    <w:lvl w:ilvl="0" w:tplc="D952B2B2">
      <w:start w:val="1"/>
      <w:numFmt w:val="decimal"/>
      <w:lvlText w:val="%1."/>
      <w:lvlJc w:val="left"/>
      <w:pPr>
        <w:ind w:left="1103" w:hanging="360"/>
      </w:pPr>
      <w:rPr>
        <w:rFonts w:ascii="Calibri" w:eastAsia="Calibri" w:hAnsi="Calibri" w:cs="Calibri" w:hint="default"/>
        <w:spacing w:val="-16"/>
        <w:w w:val="100"/>
        <w:sz w:val="18"/>
        <w:szCs w:val="18"/>
      </w:rPr>
    </w:lvl>
    <w:lvl w:ilvl="1" w:tplc="04090019" w:tentative="1">
      <w:start w:val="1"/>
      <w:numFmt w:val="lowerLetter"/>
      <w:lvlText w:val="%2."/>
      <w:lvlJc w:val="left"/>
      <w:pPr>
        <w:ind w:left="1823" w:hanging="360"/>
      </w:pPr>
    </w:lvl>
    <w:lvl w:ilvl="2" w:tplc="0409001B" w:tentative="1">
      <w:start w:val="1"/>
      <w:numFmt w:val="lowerRoman"/>
      <w:lvlText w:val="%3."/>
      <w:lvlJc w:val="right"/>
      <w:pPr>
        <w:ind w:left="2543" w:hanging="180"/>
      </w:pPr>
    </w:lvl>
    <w:lvl w:ilvl="3" w:tplc="0409000F" w:tentative="1">
      <w:start w:val="1"/>
      <w:numFmt w:val="decimal"/>
      <w:lvlText w:val="%4."/>
      <w:lvlJc w:val="left"/>
      <w:pPr>
        <w:ind w:left="3263" w:hanging="360"/>
      </w:pPr>
    </w:lvl>
    <w:lvl w:ilvl="4" w:tplc="04090019" w:tentative="1">
      <w:start w:val="1"/>
      <w:numFmt w:val="lowerLetter"/>
      <w:lvlText w:val="%5."/>
      <w:lvlJc w:val="left"/>
      <w:pPr>
        <w:ind w:left="3983" w:hanging="360"/>
      </w:pPr>
    </w:lvl>
    <w:lvl w:ilvl="5" w:tplc="0409001B" w:tentative="1">
      <w:start w:val="1"/>
      <w:numFmt w:val="lowerRoman"/>
      <w:lvlText w:val="%6."/>
      <w:lvlJc w:val="right"/>
      <w:pPr>
        <w:ind w:left="4703" w:hanging="180"/>
      </w:pPr>
    </w:lvl>
    <w:lvl w:ilvl="6" w:tplc="0409000F" w:tentative="1">
      <w:start w:val="1"/>
      <w:numFmt w:val="decimal"/>
      <w:lvlText w:val="%7."/>
      <w:lvlJc w:val="left"/>
      <w:pPr>
        <w:ind w:left="5423" w:hanging="360"/>
      </w:pPr>
    </w:lvl>
    <w:lvl w:ilvl="7" w:tplc="04090019" w:tentative="1">
      <w:start w:val="1"/>
      <w:numFmt w:val="lowerLetter"/>
      <w:lvlText w:val="%8."/>
      <w:lvlJc w:val="left"/>
      <w:pPr>
        <w:ind w:left="6143" w:hanging="360"/>
      </w:pPr>
    </w:lvl>
    <w:lvl w:ilvl="8" w:tplc="0409001B" w:tentative="1">
      <w:start w:val="1"/>
      <w:numFmt w:val="lowerRoman"/>
      <w:lvlText w:val="%9."/>
      <w:lvlJc w:val="right"/>
      <w:pPr>
        <w:ind w:left="6863"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6378709A"/>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0CBC"/>
    <w:rsid w:val="00054B16"/>
    <w:rsid w:val="000C4051"/>
    <w:rsid w:val="000D0D49"/>
    <w:rsid w:val="000E2911"/>
    <w:rsid w:val="001263DF"/>
    <w:rsid w:val="00190F01"/>
    <w:rsid w:val="00356FFD"/>
    <w:rsid w:val="00404E5B"/>
    <w:rsid w:val="00414F7B"/>
    <w:rsid w:val="004355DC"/>
    <w:rsid w:val="004671B4"/>
    <w:rsid w:val="004749B4"/>
    <w:rsid w:val="00492A52"/>
    <w:rsid w:val="004E6EF6"/>
    <w:rsid w:val="004F3523"/>
    <w:rsid w:val="005B3A56"/>
    <w:rsid w:val="006060CE"/>
    <w:rsid w:val="0063497F"/>
    <w:rsid w:val="006E59EE"/>
    <w:rsid w:val="007D7771"/>
    <w:rsid w:val="00840564"/>
    <w:rsid w:val="00873DF0"/>
    <w:rsid w:val="009B2D44"/>
    <w:rsid w:val="00A0419B"/>
    <w:rsid w:val="00A9710C"/>
    <w:rsid w:val="00AE3E37"/>
    <w:rsid w:val="00B11197"/>
    <w:rsid w:val="00B21A57"/>
    <w:rsid w:val="00B42AC2"/>
    <w:rsid w:val="00B50A3C"/>
    <w:rsid w:val="00C1387F"/>
    <w:rsid w:val="00C33602"/>
    <w:rsid w:val="00CD6F55"/>
    <w:rsid w:val="00E63AEE"/>
    <w:rsid w:val="00F53229"/>
    <w:rsid w:val="00F72EEA"/>
    <w:rsid w:val="00F771A3"/>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E102E4CD-BA00-4923-B36F-9912CD241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paragraph" w:customStyle="1" w:styleId="Default">
    <w:name w:val="Default"/>
    <w:rsid w:val="004671B4"/>
    <w:pPr>
      <w:widowControl/>
      <w:autoSpaceDE w:val="0"/>
      <w:autoSpaceDN w:val="0"/>
      <w:adjustRightInd w:val="0"/>
    </w:pPr>
    <w:rPr>
      <w:rFonts w:ascii="Calibri" w:hAnsi="Calibri" w:cs="Calibri"/>
      <w:color w:val="000000"/>
      <w:sz w:val="24"/>
      <w:szCs w:val="24"/>
    </w:rPr>
  </w:style>
  <w:style w:type="character" w:styleId="Strong">
    <w:name w:val="Strong"/>
    <w:basedOn w:val="DefaultParagraphFont"/>
    <w:uiPriority w:val="22"/>
    <w:qFormat/>
    <w:rsid w:val="004671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592</Words>
  <Characters>3379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RezaNezhad</cp:lastModifiedBy>
  <cp:revision>4</cp:revision>
  <dcterms:created xsi:type="dcterms:W3CDTF">2018-01-16T06:52:00Z</dcterms:created>
  <dcterms:modified xsi:type="dcterms:W3CDTF">2018-01-16T06:54:00Z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