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Pr="008823E4" w:rsidRDefault="00B3082B" w:rsidP="008823E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8823E4" w:rsidRPr="008823E4">
        <w:rPr>
          <w:rFonts w:ascii="Times New Roman" w:eastAsia="Calibri" w:hAnsi="Times New Roman" w:cs="Times New Roman"/>
          <w:b/>
          <w:bCs/>
          <w:sz w:val="28"/>
          <w:szCs w:val="28"/>
          <w:lang w:val="en-US" w:bidi="ar-IQ"/>
        </w:rPr>
        <w:t xml:space="preserve">Role of inflammatory  cytokines and immune reactive molecules in pathogenesis of </w:t>
      </w:r>
      <w:r w:rsidR="008823E4" w:rsidRPr="008823E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r w:rsidR="008823E4" w:rsidRPr="008823E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 xml:space="preserve">Streptococcus  </w:t>
      </w:r>
      <w:proofErr w:type="spellStart"/>
      <w:r w:rsidR="008823E4" w:rsidRPr="008823E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agalactiae</w:t>
      </w:r>
      <w:proofErr w:type="spellEnd"/>
      <w:r w:rsidR="008823E4" w:rsidRPr="008823E4">
        <w:rPr>
          <w:rFonts w:ascii="Times New Roman" w:eastAsia="Calibri" w:hAnsi="Times New Roman" w:cs="Times New Roman"/>
          <w:b/>
          <w:bCs/>
          <w:sz w:val="28"/>
          <w:szCs w:val="28"/>
          <w:lang w:val="en-US" w:bidi="ar-IQ"/>
        </w:rPr>
        <w:t xml:space="preserve">  in aborted women</w:t>
      </w:r>
    </w:p>
    <w:p w:rsidR="00DF04E3" w:rsidRDefault="008823E4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Ali </w:t>
      </w:r>
      <w:proofErr w:type="spellStart"/>
      <w:r>
        <w:rPr>
          <w:rFonts w:ascii="Times New Roman" w:hAnsi="Times New Roman" w:cs="Times New Roman"/>
          <w:sz w:val="24"/>
          <w:u w:val="single"/>
        </w:rPr>
        <w:t>Anok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Njum</w:t>
      </w:r>
      <w:proofErr w:type="spellEnd"/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8823E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proofErr w:type="spellStart"/>
      <w:r w:rsidR="008823E4">
        <w:rPr>
          <w:rFonts w:ascii="Times New Roman" w:hAnsi="Times New Roman" w:cs="Times New Roman"/>
          <w:i/>
          <w:iCs/>
          <w:sz w:val="24"/>
        </w:rPr>
        <w:t>Awsat</w:t>
      </w:r>
      <w:proofErr w:type="spellEnd"/>
      <w:r w:rsidR="008823E4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8823E4">
        <w:rPr>
          <w:rFonts w:ascii="Times New Roman" w:hAnsi="Times New Roman" w:cs="Times New Roman"/>
          <w:i/>
          <w:iCs/>
          <w:sz w:val="24"/>
        </w:rPr>
        <w:t>forat</w:t>
      </w:r>
      <w:proofErr w:type="spellEnd"/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8823E4">
        <w:rPr>
          <w:rFonts w:ascii="Times New Roman" w:hAnsi="Times New Roman" w:cs="Times New Roman"/>
          <w:i/>
          <w:iCs/>
          <w:sz w:val="24"/>
        </w:rPr>
        <w:t>Iraq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8823E4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8823E4" w:rsidRDefault="008823E4" w:rsidP="008823E4">
      <w:pPr>
        <w:jc w:val="lowKashida"/>
        <w:rPr>
          <w:rFonts w:ascii="Times New Roman" w:hAnsi="Times New Roman" w:cs="Times New Roman"/>
          <w:sz w:val="28"/>
          <w:szCs w:val="28"/>
        </w:rPr>
      </w:pPr>
      <w:r w:rsidRPr="00594C18">
        <w:rPr>
          <w:rFonts w:ascii="Times New Roman" w:hAnsi="Times New Roman" w:cs="Times New Roman"/>
          <w:i/>
          <w:iCs/>
          <w:sz w:val="28"/>
          <w:szCs w:val="28"/>
        </w:rPr>
        <w:t xml:space="preserve">S. </w:t>
      </w:r>
      <w:proofErr w:type="spellStart"/>
      <w:r w:rsidRPr="00594C18">
        <w:rPr>
          <w:rFonts w:ascii="Times New Roman" w:hAnsi="Times New Roman" w:cs="Times New Roman"/>
          <w:i/>
          <w:iCs/>
          <w:sz w:val="28"/>
          <w:szCs w:val="28"/>
        </w:rPr>
        <w:t>agalactiae</w:t>
      </w:r>
      <w:proofErr w:type="spellEnd"/>
      <w:r w:rsidRPr="00594C1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94C18">
        <w:rPr>
          <w:rFonts w:ascii="Times New Roman" w:hAnsi="Times New Roman" w:cs="Times New Roman"/>
          <w:sz w:val="28"/>
          <w:szCs w:val="28"/>
        </w:rPr>
        <w:t xml:space="preserve">has been appearing as a vital human pathogen and a gradually important cause of aggressive infections in </w:t>
      </w:r>
      <w:proofErr w:type="spellStart"/>
      <w:r w:rsidRPr="00594C18">
        <w:rPr>
          <w:rFonts w:ascii="Times New Roman" w:hAnsi="Times New Roman" w:cs="Times New Roman"/>
          <w:sz w:val="28"/>
          <w:szCs w:val="28"/>
        </w:rPr>
        <w:t>immunocompromised</w:t>
      </w:r>
      <w:proofErr w:type="spellEnd"/>
      <w:r w:rsidRPr="00594C18">
        <w:rPr>
          <w:rFonts w:ascii="Times New Roman" w:hAnsi="Times New Roman" w:cs="Times New Roman"/>
          <w:sz w:val="28"/>
          <w:szCs w:val="28"/>
        </w:rPr>
        <w:t xml:space="preserve"> adults and older, the aim of the study was to find </w:t>
      </w:r>
      <w:r>
        <w:rPr>
          <w:rFonts w:ascii="Times New Roman" w:hAnsi="Times New Roman" w:cs="Times New Roman"/>
          <w:sz w:val="28"/>
          <w:szCs w:val="28"/>
        </w:rPr>
        <w:t xml:space="preserve"> the effect of inflammatory cytokines (</w:t>
      </w:r>
      <w:r w:rsidRPr="00594C18">
        <w:rPr>
          <w:rFonts w:ascii="Times New Roman" w:hAnsi="Times New Roman" w:cs="Times New Roman"/>
          <w:sz w:val="28"/>
          <w:szCs w:val="28"/>
        </w:rPr>
        <w:t xml:space="preserve"> interleukin 2</w:t>
      </w:r>
      <w:r>
        <w:rPr>
          <w:rFonts w:ascii="Times New Roman" w:hAnsi="Times New Roman" w:cs="Times New Roman"/>
          <w:sz w:val="28"/>
          <w:szCs w:val="28"/>
        </w:rPr>
        <w:t xml:space="preserve"> and 8</w:t>
      </w:r>
      <w:r>
        <w:rPr>
          <w:rFonts w:ascii="Times New Roman" w:hAnsi="Times New Roman" w:cs="Times New Roman"/>
          <w:sz w:val="28"/>
          <w:szCs w:val="28"/>
        </w:rPr>
        <w:t>) and immune reactive molecules  (CD79 and CD</w:t>
      </w:r>
      <w:r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 molecules) on pathogenesis of  </w:t>
      </w:r>
      <w:r w:rsidRPr="00594C18">
        <w:rPr>
          <w:rFonts w:ascii="Times New Roman" w:hAnsi="Times New Roman" w:cs="Times New Roman"/>
          <w:i/>
          <w:iCs/>
          <w:sz w:val="28"/>
          <w:szCs w:val="28"/>
        </w:rPr>
        <w:t xml:space="preserve">S. </w:t>
      </w:r>
      <w:proofErr w:type="spellStart"/>
      <w:r w:rsidRPr="00594C18">
        <w:rPr>
          <w:rFonts w:ascii="Times New Roman" w:hAnsi="Times New Roman" w:cs="Times New Roman"/>
          <w:i/>
          <w:iCs/>
          <w:sz w:val="28"/>
          <w:szCs w:val="28"/>
        </w:rPr>
        <w:t>agalactiae</w:t>
      </w:r>
      <w:proofErr w:type="spellEnd"/>
      <w:r w:rsidRPr="00594C1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that isolated from</w:t>
      </w:r>
      <w:r w:rsidRPr="00594C18">
        <w:rPr>
          <w:rFonts w:ascii="Times New Roman" w:hAnsi="Times New Roman" w:cs="Times New Roman"/>
          <w:sz w:val="28"/>
          <w:szCs w:val="28"/>
        </w:rPr>
        <w:t xml:space="preserve"> aborted women. A total of 100 aborted women aged between (16 - 42) years, were involved in this study. Placentas specimens were cultured to isolate the </w:t>
      </w:r>
      <w:r w:rsidRPr="00594C18">
        <w:rPr>
          <w:rFonts w:ascii="Times New Roman" w:hAnsi="Times New Roman" w:cs="Times New Roman"/>
          <w:i/>
          <w:iCs/>
          <w:sz w:val="28"/>
          <w:szCs w:val="28"/>
        </w:rPr>
        <w:t xml:space="preserve">Streptococcus </w:t>
      </w:r>
      <w:proofErr w:type="spellStart"/>
      <w:r w:rsidRPr="00594C18">
        <w:rPr>
          <w:rFonts w:ascii="Times New Roman" w:hAnsi="Times New Roman" w:cs="Times New Roman"/>
          <w:i/>
          <w:iCs/>
          <w:sz w:val="28"/>
          <w:szCs w:val="28"/>
        </w:rPr>
        <w:t>agalactiae</w:t>
      </w:r>
      <w:proofErr w:type="spellEnd"/>
      <w:r w:rsidRPr="00594C18">
        <w:rPr>
          <w:rFonts w:ascii="Times New Roman" w:hAnsi="Times New Roman" w:cs="Times New Roman"/>
          <w:sz w:val="28"/>
          <w:szCs w:val="28"/>
        </w:rPr>
        <w:t>, the level of cytokine in the serum was measured by commercial ELISA tests</w:t>
      </w:r>
      <w:r>
        <w:rPr>
          <w:rFonts w:ascii="Times New Roman" w:hAnsi="Times New Roman" w:cs="Times New Roman"/>
          <w:sz w:val="28"/>
          <w:szCs w:val="28"/>
        </w:rPr>
        <w:t xml:space="preserve">,  while CD molecules was estimated by </w:t>
      </w:r>
      <w:proofErr w:type="spellStart"/>
      <w:r>
        <w:rPr>
          <w:rFonts w:ascii="Times New Roman" w:hAnsi="Times New Roman" w:cs="Times New Roman"/>
          <w:sz w:val="28"/>
          <w:szCs w:val="28"/>
        </w:rPr>
        <w:t>immunohistochemistery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assay</w:t>
      </w:r>
      <w:r w:rsidRPr="00594C18">
        <w:rPr>
          <w:rFonts w:ascii="Times New Roman" w:hAnsi="Times New Roman" w:cs="Times New Roman"/>
          <w:sz w:val="28"/>
          <w:szCs w:val="28"/>
        </w:rPr>
        <w:t xml:space="preserve">. Our results showed that there </w:t>
      </w:r>
      <w:r>
        <w:rPr>
          <w:rFonts w:ascii="Times New Roman" w:hAnsi="Times New Roman" w:cs="Times New Roman"/>
          <w:sz w:val="28"/>
          <w:szCs w:val="28"/>
        </w:rPr>
        <w:t xml:space="preserve">was </w:t>
      </w:r>
      <w:r w:rsidRPr="00594C18">
        <w:rPr>
          <w:rFonts w:ascii="Times New Roman" w:hAnsi="Times New Roman" w:cs="Times New Roman"/>
          <w:sz w:val="28"/>
          <w:szCs w:val="28"/>
        </w:rPr>
        <w:t xml:space="preserve">streptococcal isolates from Placentas specimens, Specific isolation and identification were done for </w:t>
      </w:r>
      <w:r w:rsidRPr="00594C18">
        <w:rPr>
          <w:rFonts w:ascii="Times New Roman" w:hAnsi="Times New Roman" w:cs="Times New Roman"/>
          <w:i/>
          <w:iCs/>
          <w:sz w:val="28"/>
          <w:szCs w:val="28"/>
        </w:rPr>
        <w:t xml:space="preserve">S. </w:t>
      </w:r>
      <w:proofErr w:type="spellStart"/>
      <w:r w:rsidRPr="00594C18">
        <w:rPr>
          <w:rFonts w:ascii="Times New Roman" w:hAnsi="Times New Roman" w:cs="Times New Roman"/>
          <w:i/>
          <w:iCs/>
          <w:sz w:val="28"/>
          <w:szCs w:val="28"/>
        </w:rPr>
        <w:t>agalactiae</w:t>
      </w:r>
      <w:proofErr w:type="spellEnd"/>
      <w:r w:rsidRPr="00594C1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594C18">
        <w:rPr>
          <w:rFonts w:ascii="Times New Roman" w:hAnsi="Times New Roman" w:cs="Times New Roman"/>
          <w:sz w:val="28"/>
          <w:szCs w:val="28"/>
        </w:rPr>
        <w:t xml:space="preserve">ignificant difference could be found in serum levels of </w:t>
      </w:r>
      <w:r>
        <w:rPr>
          <w:rFonts w:ascii="Times New Roman" w:hAnsi="Times New Roman" w:cs="Times New Roman"/>
          <w:sz w:val="28"/>
          <w:szCs w:val="28"/>
        </w:rPr>
        <w:t>inflammatory cytokines</w:t>
      </w:r>
      <w:r w:rsidRPr="00594C18">
        <w:rPr>
          <w:rFonts w:ascii="Times New Roman" w:hAnsi="Times New Roman" w:cs="Times New Roman"/>
          <w:sz w:val="28"/>
          <w:szCs w:val="28"/>
        </w:rPr>
        <w:t xml:space="preserve"> (P≤ 0.05) between these two investigated groups (infected and uninfected with S. </w:t>
      </w:r>
      <w:proofErr w:type="spellStart"/>
      <w:r w:rsidRPr="00594C18">
        <w:rPr>
          <w:rFonts w:ascii="Times New Roman" w:hAnsi="Times New Roman" w:cs="Times New Roman"/>
          <w:sz w:val="28"/>
          <w:szCs w:val="28"/>
        </w:rPr>
        <w:t>agalactiae</w:t>
      </w:r>
      <w:proofErr w:type="spellEnd"/>
      <w:r w:rsidRPr="00594C1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in addition to high expression for CD79 and CD54 in infected women as compare with non S.</w:t>
      </w:r>
      <w:r w:rsidRPr="000C55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C18">
        <w:rPr>
          <w:rFonts w:ascii="Times New Roman" w:hAnsi="Times New Roman" w:cs="Times New Roman"/>
          <w:sz w:val="28"/>
          <w:szCs w:val="28"/>
        </w:rPr>
        <w:t>agalactiae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infected women                                         </w:t>
      </w:r>
    </w:p>
    <w:p w:rsidR="002350BC" w:rsidRPr="008823E4" w:rsidRDefault="002350BC" w:rsidP="00DF04E3">
      <w:pPr>
        <w:pStyle w:val="HTML"/>
        <w:jc w:val="both"/>
        <w:rPr>
          <w:rFonts w:ascii="Times New Roman" w:hAnsi="Times New Roman" w:cs="Times New Roman"/>
          <w:sz w:val="24"/>
          <w:lang w:val="en-IN"/>
        </w:rPr>
      </w:pPr>
    </w:p>
    <w:p w:rsidR="0028059F" w:rsidRDefault="0028059F" w:rsidP="008823E4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8823E4">
        <w:rPr>
          <w:rFonts w:ascii="Times New Roman" w:hAnsi="Times New Roman" w:cs="Times New Roman"/>
          <w:i/>
          <w:sz w:val="24"/>
        </w:rPr>
        <w:t xml:space="preserve"> CD Molecules, inflammatory cytokines, </w:t>
      </w:r>
      <w:proofErr w:type="spellStart"/>
      <w:r w:rsidR="00526087">
        <w:rPr>
          <w:rFonts w:ascii="Times New Roman" w:hAnsi="Times New Roman" w:cs="Times New Roman"/>
          <w:i/>
          <w:sz w:val="24"/>
        </w:rPr>
        <w:t>placentitis</w:t>
      </w:r>
      <w:proofErr w:type="spellEnd"/>
      <w:r w:rsidR="00526087">
        <w:rPr>
          <w:rFonts w:ascii="Times New Roman" w:hAnsi="Times New Roman" w:cs="Times New Roman"/>
          <w:i/>
          <w:sz w:val="24"/>
        </w:rPr>
        <w:t xml:space="preserve">, </w:t>
      </w:r>
      <w:r w:rsidR="00526087" w:rsidRPr="00594C18">
        <w:rPr>
          <w:rFonts w:ascii="Times New Roman" w:hAnsi="Times New Roman" w:cs="Times New Roman"/>
          <w:i/>
          <w:iCs/>
          <w:sz w:val="28"/>
          <w:szCs w:val="28"/>
        </w:rPr>
        <w:t xml:space="preserve">S. </w:t>
      </w:r>
      <w:proofErr w:type="spellStart"/>
      <w:r w:rsidR="00526087" w:rsidRPr="00594C18">
        <w:rPr>
          <w:rFonts w:ascii="Times New Roman" w:hAnsi="Times New Roman" w:cs="Times New Roman"/>
          <w:i/>
          <w:iCs/>
          <w:sz w:val="28"/>
          <w:szCs w:val="28"/>
        </w:rPr>
        <w:t>agalactiae</w:t>
      </w:r>
      <w:proofErr w:type="spellEnd"/>
      <w:r w:rsidR="00526087">
        <w:rPr>
          <w:rFonts w:ascii="Times New Roman" w:hAnsi="Times New Roman" w:cs="Times New Roman"/>
          <w:i/>
          <w:sz w:val="24"/>
        </w:rPr>
        <w:t xml:space="preserve"> 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526087" w:rsidP="00526087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Ali </w:t>
      </w:r>
      <w:proofErr w:type="spellStart"/>
      <w:r>
        <w:rPr>
          <w:rFonts w:ascii="Times New Roman" w:hAnsi="Times New Roman" w:cs="Times New Roman"/>
          <w:iCs/>
          <w:sz w:val="24"/>
        </w:rPr>
        <w:t>Anok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Al </w:t>
      </w:r>
      <w:proofErr w:type="spellStart"/>
      <w:r>
        <w:rPr>
          <w:rFonts w:ascii="Times New Roman" w:hAnsi="Times New Roman" w:cs="Times New Roman"/>
          <w:iCs/>
          <w:sz w:val="24"/>
        </w:rPr>
        <w:t>Qadsyia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University. He is the director of </w:t>
      </w:r>
      <w:r>
        <w:rPr>
          <w:rFonts w:ascii="Times New Roman" w:hAnsi="Times New Roman" w:cs="Times New Roman"/>
          <w:iCs/>
          <w:sz w:val="24"/>
        </w:rPr>
        <w:t>microbiology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, a premier </w:t>
      </w:r>
      <w:proofErr w:type="spellStart"/>
      <w:r>
        <w:rPr>
          <w:rFonts w:ascii="Times New Roman" w:hAnsi="Times New Roman" w:cs="Times New Roman"/>
          <w:iCs/>
          <w:sz w:val="24"/>
        </w:rPr>
        <w:t>samawa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technical institute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has published more than </w:t>
      </w:r>
      <w:r>
        <w:rPr>
          <w:rFonts w:ascii="Times New Roman" w:hAnsi="Times New Roman" w:cs="Times New Roman"/>
          <w:iCs/>
          <w:sz w:val="24"/>
        </w:rPr>
        <w:t>22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A776AE" w:rsidP="00A776AE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lastRenderedPageBreak/>
        <w:drawing>
          <wp:inline distT="0" distB="0" distL="0" distR="0" wp14:anchorId="62477380" wp14:editId="6A26CE23">
            <wp:extent cx="522514" cy="723481"/>
            <wp:effectExtent l="0" t="0" r="0" b="635"/>
            <wp:docPr id="1" name="صورة 1" descr="C:\Users\ALAA\Favorites\Desktop\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AA\Favorites\Desktop\a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27777"/>
                    <a:stretch/>
                  </pic:blipFill>
                  <pic:spPr bwMode="auto">
                    <a:xfrm>
                      <a:off x="0" y="0"/>
                      <a:ext cx="5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76AE">
        <w:rPr>
          <w:noProof/>
          <w:lang w:val="en-US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26087">
        <w:rPr>
          <w:rFonts w:ascii="Times New Roman" w:hAnsi="Times New Roman" w:cs="Times New Roman"/>
          <w:iCs/>
          <w:sz w:val="24"/>
        </w:rPr>
        <w:t>aliscience16@yahoo.com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640" w:rsidRDefault="00493640" w:rsidP="00495C76">
      <w:pPr>
        <w:spacing w:after="0" w:line="240" w:lineRule="auto"/>
      </w:pPr>
      <w:r>
        <w:separator/>
      </w:r>
    </w:p>
  </w:endnote>
  <w:endnote w:type="continuationSeparator" w:id="0">
    <w:p w:rsidR="00493640" w:rsidRDefault="0049364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640" w:rsidRDefault="00493640" w:rsidP="00495C76">
      <w:pPr>
        <w:spacing w:after="0" w:line="240" w:lineRule="auto"/>
      </w:pPr>
      <w:r>
        <w:separator/>
      </w:r>
    </w:p>
  </w:footnote>
  <w:footnote w:type="continuationSeparator" w:id="0">
    <w:p w:rsidR="00493640" w:rsidRDefault="0049364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a4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853BA"/>
    <w:rsid w:val="002350BC"/>
    <w:rsid w:val="0028059F"/>
    <w:rsid w:val="002F4DF0"/>
    <w:rsid w:val="00333E31"/>
    <w:rsid w:val="0038483D"/>
    <w:rsid w:val="00435234"/>
    <w:rsid w:val="00493640"/>
    <w:rsid w:val="00495C76"/>
    <w:rsid w:val="00526087"/>
    <w:rsid w:val="00627419"/>
    <w:rsid w:val="006C057D"/>
    <w:rsid w:val="00845028"/>
    <w:rsid w:val="008823E4"/>
    <w:rsid w:val="00A776AE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بتنسيق HTML مسبق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بتنسيق HTML مسبق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ALAA</cp:lastModifiedBy>
  <cp:revision>2</cp:revision>
  <dcterms:created xsi:type="dcterms:W3CDTF">2017-08-24T22:49:00Z</dcterms:created>
  <dcterms:modified xsi:type="dcterms:W3CDTF">2017-08-24T22:49:00Z</dcterms:modified>
</cp:coreProperties>
</file>