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785" w:rsidRDefault="00880785">
      <w:r>
        <w:separator/>
      </w:r>
    </w:p>
  </w:endnote>
  <w:endnote w:type="continuationSeparator" w:id="0">
    <w:p w:rsidR="00880785" w:rsidRDefault="00880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785" w:rsidRDefault="00880785">
      <w:r>
        <w:separator/>
      </w:r>
    </w:p>
  </w:footnote>
  <w:footnote w:type="continuationSeparator" w:id="0">
    <w:p w:rsidR="00880785" w:rsidRDefault="008807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E5D02"/>
    <w:rsid w:val="00873DF0"/>
    <w:rsid w:val="008756E6"/>
    <w:rsid w:val="00880785"/>
    <w:rsid w:val="009B2D44"/>
    <w:rsid w:val="00A07E82"/>
    <w:rsid w:val="00A9710C"/>
    <w:rsid w:val="00AE3E37"/>
    <w:rsid w:val="00B21A57"/>
    <w:rsid w:val="00C33602"/>
    <w:rsid w:val="00CD6F55"/>
    <w:rsid w:val="00DE3104"/>
    <w:rsid w:val="00EB3AC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Rheumatology</cp:lastModifiedBy>
  <cp:revision>2</cp:revision>
  <dcterms:created xsi:type="dcterms:W3CDTF">2016-11-12T09:30:00Z</dcterms:created>
  <dcterms:modified xsi:type="dcterms:W3CDTF">2016-11-12T09:30:00Z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