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BE5" w:rsidRPr="007B1070" w:rsidRDefault="0008085A" w:rsidP="007B1070">
      <w:pPr>
        <w:jc w:val="center"/>
        <w:rPr>
          <w:b/>
          <w:sz w:val="32"/>
          <w:szCs w:val="32"/>
        </w:rPr>
      </w:pPr>
      <w:r>
        <w:rPr>
          <w:b/>
          <w:sz w:val="32"/>
          <w:szCs w:val="32"/>
        </w:rPr>
        <w:t xml:space="preserve">USE OF ALGAE BESIDES EGGSHELL WASTE (ESW) </w:t>
      </w:r>
      <w:r w:rsidR="007B1070">
        <w:rPr>
          <w:b/>
          <w:sz w:val="32"/>
          <w:szCs w:val="32"/>
        </w:rPr>
        <w:t xml:space="preserve">AS BIOFERTILIZER </w:t>
      </w:r>
      <w:r>
        <w:rPr>
          <w:b/>
          <w:sz w:val="32"/>
          <w:szCs w:val="32"/>
        </w:rPr>
        <w:t xml:space="preserve">IN </w:t>
      </w:r>
      <w:r w:rsidR="002A5B9B">
        <w:rPr>
          <w:b/>
          <w:sz w:val="32"/>
          <w:szCs w:val="32"/>
        </w:rPr>
        <w:t>SOILLESS CULTURE</w:t>
      </w:r>
      <w:r>
        <w:rPr>
          <w:b/>
          <w:sz w:val="32"/>
          <w:szCs w:val="32"/>
        </w:rPr>
        <w:t xml:space="preserve"> </w:t>
      </w:r>
      <w:r w:rsidR="007B1070">
        <w:rPr>
          <w:b/>
          <w:sz w:val="32"/>
          <w:szCs w:val="32"/>
        </w:rPr>
        <w:t>FOR TOMATO PLANT</w:t>
      </w:r>
      <w:r w:rsidR="002A5B9B">
        <w:rPr>
          <w:b/>
          <w:sz w:val="32"/>
          <w:szCs w:val="32"/>
        </w:rPr>
        <w:t xml:space="preserve"> NUTRITION </w:t>
      </w:r>
      <w:r w:rsidR="007B1070">
        <w:rPr>
          <w:b/>
          <w:sz w:val="32"/>
          <w:szCs w:val="32"/>
        </w:rPr>
        <w:t xml:space="preserve"> </w:t>
      </w:r>
    </w:p>
    <w:p w:rsidR="004A1BE5" w:rsidRPr="00002D12" w:rsidRDefault="004A1BE5" w:rsidP="004A1BE5">
      <w:pPr>
        <w:jc w:val="center"/>
        <w:rPr>
          <w:b/>
        </w:rPr>
      </w:pPr>
    </w:p>
    <w:p w:rsidR="004A1BE5" w:rsidRPr="001C4D7D" w:rsidRDefault="004A1BE5" w:rsidP="004A1BE5">
      <w:pPr>
        <w:jc w:val="center"/>
        <w:rPr>
          <w:b/>
          <w:u w:val="single"/>
        </w:rPr>
      </w:pPr>
      <w:r>
        <w:rPr>
          <w:b/>
        </w:rPr>
        <w:t xml:space="preserve">*Handan Ertürk </w:t>
      </w:r>
      <w:r w:rsidRPr="001C4D7D">
        <w:rPr>
          <w:b/>
          <w:color w:val="FF0000"/>
          <w:sz w:val="20"/>
          <w:szCs w:val="20"/>
        </w:rPr>
        <w:t xml:space="preserve"> </w:t>
      </w:r>
    </w:p>
    <w:p w:rsidR="004A1BE5" w:rsidRPr="001C4D7D" w:rsidRDefault="004A1BE5" w:rsidP="004A1BE5">
      <w:pPr>
        <w:jc w:val="center"/>
        <w:rPr>
          <w:sz w:val="20"/>
          <w:szCs w:val="20"/>
        </w:rPr>
      </w:pPr>
    </w:p>
    <w:p w:rsidR="004A1BE5" w:rsidRDefault="00794BB0" w:rsidP="004A1BE5">
      <w:pPr>
        <w:jc w:val="center"/>
        <w:rPr>
          <w:sz w:val="20"/>
          <w:szCs w:val="20"/>
        </w:rPr>
      </w:pPr>
      <w:r>
        <w:rPr>
          <w:sz w:val="20"/>
          <w:szCs w:val="20"/>
          <w:vertAlign w:val="superscript"/>
        </w:rPr>
        <w:t>*</w:t>
      </w:r>
      <w:r w:rsidR="004A1BE5" w:rsidRPr="001C4D7D">
        <w:rPr>
          <w:sz w:val="20"/>
          <w:szCs w:val="20"/>
          <w:vertAlign w:val="superscript"/>
        </w:rPr>
        <w:t xml:space="preserve"> </w:t>
      </w:r>
      <w:r w:rsidR="004A1BE5">
        <w:rPr>
          <w:sz w:val="20"/>
          <w:szCs w:val="20"/>
        </w:rPr>
        <w:t xml:space="preserve">Konya </w:t>
      </w:r>
      <w:proofErr w:type="spellStart"/>
      <w:r w:rsidR="004A1BE5">
        <w:rPr>
          <w:sz w:val="20"/>
          <w:szCs w:val="20"/>
        </w:rPr>
        <w:t>Food</w:t>
      </w:r>
      <w:proofErr w:type="spellEnd"/>
      <w:r w:rsidR="004A1BE5">
        <w:rPr>
          <w:sz w:val="20"/>
          <w:szCs w:val="20"/>
        </w:rPr>
        <w:t xml:space="preserve"> and </w:t>
      </w:r>
      <w:proofErr w:type="spellStart"/>
      <w:r w:rsidR="004A1BE5">
        <w:rPr>
          <w:sz w:val="20"/>
          <w:szCs w:val="20"/>
        </w:rPr>
        <w:t>Agriculture</w:t>
      </w:r>
      <w:proofErr w:type="spellEnd"/>
      <w:r w:rsidR="004A1BE5">
        <w:rPr>
          <w:sz w:val="20"/>
          <w:szCs w:val="20"/>
        </w:rPr>
        <w:t xml:space="preserve"> </w:t>
      </w:r>
      <w:proofErr w:type="spellStart"/>
      <w:r w:rsidR="004A1BE5">
        <w:rPr>
          <w:sz w:val="20"/>
          <w:szCs w:val="20"/>
        </w:rPr>
        <w:t>University</w:t>
      </w:r>
      <w:proofErr w:type="spellEnd"/>
      <w:r w:rsidR="004A1BE5">
        <w:rPr>
          <w:sz w:val="20"/>
          <w:szCs w:val="20"/>
        </w:rPr>
        <w:t xml:space="preserve">, </w:t>
      </w:r>
      <w:proofErr w:type="spellStart"/>
      <w:r w:rsidR="0008085A">
        <w:rPr>
          <w:sz w:val="20"/>
          <w:szCs w:val="20"/>
        </w:rPr>
        <w:t>Bioengineering</w:t>
      </w:r>
      <w:proofErr w:type="spellEnd"/>
      <w:r w:rsidR="0008085A">
        <w:rPr>
          <w:sz w:val="20"/>
          <w:szCs w:val="20"/>
        </w:rPr>
        <w:t xml:space="preserve"> </w:t>
      </w:r>
      <w:proofErr w:type="spellStart"/>
      <w:r w:rsidR="0008085A">
        <w:rPr>
          <w:sz w:val="20"/>
          <w:szCs w:val="20"/>
        </w:rPr>
        <w:t>Department</w:t>
      </w:r>
      <w:proofErr w:type="spellEnd"/>
      <w:r w:rsidR="0008085A">
        <w:rPr>
          <w:sz w:val="20"/>
          <w:szCs w:val="20"/>
        </w:rPr>
        <w:t xml:space="preserve"> </w:t>
      </w:r>
      <w:r w:rsidR="004A1BE5">
        <w:rPr>
          <w:sz w:val="20"/>
          <w:szCs w:val="20"/>
        </w:rPr>
        <w:t xml:space="preserve">Konya, </w:t>
      </w:r>
      <w:proofErr w:type="spellStart"/>
      <w:r w:rsidR="004A1BE5" w:rsidRPr="001C4D7D">
        <w:rPr>
          <w:sz w:val="20"/>
          <w:szCs w:val="20"/>
        </w:rPr>
        <w:t>Turkey</w:t>
      </w:r>
      <w:proofErr w:type="spellEnd"/>
    </w:p>
    <w:p w:rsidR="004A1BE5" w:rsidRPr="001C4D7D" w:rsidRDefault="004A1BE5" w:rsidP="004A1BE5">
      <w:pPr>
        <w:jc w:val="center"/>
        <w:rPr>
          <w:sz w:val="20"/>
          <w:szCs w:val="20"/>
        </w:rPr>
      </w:pPr>
    </w:p>
    <w:p w:rsidR="004A1BE5" w:rsidRPr="001C4D7D" w:rsidRDefault="004A1BE5" w:rsidP="004A1BE5">
      <w:pPr>
        <w:jc w:val="center"/>
        <w:rPr>
          <w:sz w:val="20"/>
          <w:szCs w:val="20"/>
        </w:rPr>
      </w:pPr>
      <w:r>
        <w:rPr>
          <w:sz w:val="20"/>
          <w:szCs w:val="20"/>
        </w:rPr>
        <w:t xml:space="preserve">Dr. Handan Erturk </w:t>
      </w:r>
      <w:r>
        <w:rPr>
          <w:rStyle w:val="Kpr"/>
          <w:sz w:val="20"/>
          <w:szCs w:val="20"/>
        </w:rPr>
        <w:t>handan.erturk@gidatarim.edu.tr</w:t>
      </w:r>
      <w:r>
        <w:rPr>
          <w:sz w:val="20"/>
          <w:szCs w:val="20"/>
        </w:rPr>
        <w:t xml:space="preserve"> </w:t>
      </w:r>
      <w:r w:rsidRPr="001C4D7D">
        <w:rPr>
          <w:sz w:val="20"/>
          <w:szCs w:val="20"/>
        </w:rPr>
        <w:t xml:space="preserve"> </w:t>
      </w:r>
      <w:bookmarkStart w:id="0" w:name="_GoBack"/>
      <w:bookmarkEnd w:id="0"/>
    </w:p>
    <w:p w:rsidR="004A1BE5" w:rsidRPr="00002D12" w:rsidRDefault="004A1BE5" w:rsidP="004A1BE5">
      <w:pPr>
        <w:jc w:val="both"/>
        <w:rPr>
          <w:sz w:val="20"/>
          <w:szCs w:val="20"/>
        </w:rPr>
      </w:pPr>
    </w:p>
    <w:p w:rsidR="004A1BE5" w:rsidRDefault="004A1BE5" w:rsidP="004A1BE5">
      <w:pPr>
        <w:jc w:val="both"/>
        <w:rPr>
          <w:b/>
          <w:sz w:val="20"/>
          <w:szCs w:val="20"/>
          <w:lang w:val="en-US"/>
        </w:rPr>
      </w:pPr>
    </w:p>
    <w:p w:rsidR="004A1BE5" w:rsidRPr="007B1070" w:rsidRDefault="007B1070" w:rsidP="004A1BE5">
      <w:pPr>
        <w:shd w:val="clear" w:color="auto" w:fill="FFFFFF"/>
        <w:jc w:val="both"/>
        <w:rPr>
          <w:b/>
          <w:sz w:val="22"/>
          <w:szCs w:val="22"/>
          <w:lang w:val="en-US"/>
        </w:rPr>
      </w:pPr>
      <w:r>
        <w:rPr>
          <w:b/>
          <w:sz w:val="22"/>
          <w:szCs w:val="22"/>
          <w:lang w:val="en-US"/>
        </w:rPr>
        <w:t>ABSTRACT</w:t>
      </w:r>
    </w:p>
    <w:p w:rsidR="004A1BE5" w:rsidRDefault="004A1BE5" w:rsidP="004A1BE5">
      <w:pPr>
        <w:shd w:val="clear" w:color="auto" w:fill="FFFFFF"/>
        <w:jc w:val="both"/>
        <w:rPr>
          <w:b/>
          <w:color w:val="FF0000"/>
          <w:sz w:val="20"/>
          <w:szCs w:val="20"/>
        </w:rPr>
      </w:pPr>
    </w:p>
    <w:p w:rsidR="004A1BE5" w:rsidRPr="004A1BE5" w:rsidRDefault="007F1961" w:rsidP="004A1BE5">
      <w:pPr>
        <w:ind w:firstLine="708"/>
        <w:jc w:val="both"/>
        <w:rPr>
          <w:noProof/>
          <w:sz w:val="22"/>
          <w:szCs w:val="22"/>
        </w:rPr>
      </w:pPr>
      <w:r>
        <w:rPr>
          <w:sz w:val="22"/>
          <w:szCs w:val="22"/>
          <w:lang w:val="en-US"/>
        </w:rPr>
        <w:t>Use of organic fertilizers</w:t>
      </w:r>
      <w:r w:rsidR="00646959">
        <w:rPr>
          <w:sz w:val="22"/>
          <w:szCs w:val="22"/>
          <w:lang w:val="en-US"/>
        </w:rPr>
        <w:t xml:space="preserve"> instead of chemicals is known to be </w:t>
      </w:r>
      <w:r w:rsidR="0008085A">
        <w:rPr>
          <w:sz w:val="22"/>
          <w:szCs w:val="22"/>
          <w:lang w:val="en-US"/>
        </w:rPr>
        <w:t>beneficial for human health and environment</w:t>
      </w:r>
      <w:r w:rsidR="00646959">
        <w:rPr>
          <w:sz w:val="22"/>
          <w:szCs w:val="22"/>
          <w:lang w:val="en-US"/>
        </w:rPr>
        <w:t xml:space="preserve"> and </w:t>
      </w:r>
      <w:r w:rsidR="00646959">
        <w:rPr>
          <w:sz w:val="22"/>
          <w:szCs w:val="22"/>
          <w:lang w:val="en-US"/>
        </w:rPr>
        <w:t>is required for sustainable agriculture</w:t>
      </w:r>
      <w:r w:rsidR="0008085A">
        <w:rPr>
          <w:sz w:val="22"/>
          <w:szCs w:val="22"/>
          <w:lang w:val="en-US"/>
        </w:rPr>
        <w:t>.</w:t>
      </w:r>
      <w:r w:rsidR="002A5B9B">
        <w:rPr>
          <w:sz w:val="22"/>
          <w:szCs w:val="22"/>
          <w:lang w:val="en-US"/>
        </w:rPr>
        <w:t xml:space="preserve"> There is not much knowledge about the use of eggshell waste in soilless culture, compared to chemical fertilizers.</w:t>
      </w:r>
      <w:r>
        <w:rPr>
          <w:sz w:val="22"/>
          <w:szCs w:val="22"/>
          <w:lang w:val="en-US"/>
        </w:rPr>
        <w:t xml:space="preserve"> </w:t>
      </w:r>
      <w:r w:rsidR="004A1BE5" w:rsidRPr="004A1BE5">
        <w:rPr>
          <w:sz w:val="22"/>
          <w:szCs w:val="22"/>
          <w:lang w:val="en-US"/>
        </w:rPr>
        <w:t>Eggshell waste (ESW) has been growing</w:t>
      </w:r>
      <w:r w:rsidR="0008085A">
        <w:rPr>
          <w:sz w:val="22"/>
          <w:szCs w:val="22"/>
          <w:lang w:val="en-US"/>
        </w:rPr>
        <w:t>,</w:t>
      </w:r>
      <w:r w:rsidR="004A1BE5" w:rsidRPr="004A1BE5">
        <w:rPr>
          <w:sz w:val="22"/>
          <w:szCs w:val="22"/>
          <w:lang w:val="en-US"/>
        </w:rPr>
        <w:t xml:space="preserve"> since industrial processing of eggs for pasteurized liquid egg production increased. There was an estimated amount of 6.82 million tons</w:t>
      </w:r>
      <w:r w:rsidR="00AE478D">
        <w:rPr>
          <w:sz w:val="22"/>
          <w:szCs w:val="22"/>
          <w:lang w:val="en-US"/>
        </w:rPr>
        <w:t xml:space="preserve"> of eggshell waste worldwide (</w:t>
      </w:r>
      <w:r w:rsidR="004A1BE5" w:rsidRPr="004A1BE5">
        <w:rPr>
          <w:sz w:val="22"/>
          <w:szCs w:val="22"/>
          <w:lang w:val="en-US"/>
        </w:rPr>
        <w:t>2015</w:t>
      </w:r>
      <w:r w:rsidR="00AE478D">
        <w:rPr>
          <w:sz w:val="22"/>
          <w:szCs w:val="22"/>
          <w:lang w:val="en-US"/>
        </w:rPr>
        <w:t>)</w:t>
      </w:r>
      <w:r w:rsidR="004A1BE5" w:rsidRPr="004A1BE5">
        <w:rPr>
          <w:sz w:val="22"/>
          <w:szCs w:val="22"/>
          <w:lang w:val="en-US"/>
        </w:rPr>
        <w:t xml:space="preserve">. Eggshells, after process, are crushed and </w:t>
      </w:r>
      <w:r w:rsidR="00AE478D" w:rsidRPr="004A1BE5">
        <w:rPr>
          <w:sz w:val="22"/>
          <w:szCs w:val="22"/>
          <w:lang w:val="en-US"/>
        </w:rPr>
        <w:t>heat</w:t>
      </w:r>
      <w:r w:rsidR="00AE478D" w:rsidRPr="004A1BE5">
        <w:rPr>
          <w:sz w:val="22"/>
          <w:szCs w:val="22"/>
          <w:lang w:val="en-US"/>
        </w:rPr>
        <w:t xml:space="preserve"> </w:t>
      </w:r>
      <w:r w:rsidR="004A1BE5" w:rsidRPr="004A1BE5">
        <w:rPr>
          <w:sz w:val="22"/>
          <w:szCs w:val="22"/>
          <w:lang w:val="en-US"/>
        </w:rPr>
        <w:t>ste</w:t>
      </w:r>
      <w:r w:rsidR="00AE478D">
        <w:rPr>
          <w:sz w:val="22"/>
          <w:szCs w:val="22"/>
          <w:lang w:val="en-US"/>
        </w:rPr>
        <w:t xml:space="preserve">rilized </w:t>
      </w:r>
      <w:r w:rsidR="004A1BE5" w:rsidRPr="004A1BE5">
        <w:rPr>
          <w:sz w:val="22"/>
          <w:szCs w:val="22"/>
          <w:lang w:val="en-US"/>
        </w:rPr>
        <w:t xml:space="preserve">before being discarded to the soil. One medium sized egg contains about 750-800 mg of calcium. ‘ESW’ content is rich in terms of minerals e.g. phosphorus and potassium, too. Algae, </w:t>
      </w:r>
      <w:r w:rsidR="004A1BE5" w:rsidRPr="004A1BE5">
        <w:rPr>
          <w:i/>
          <w:sz w:val="22"/>
          <w:szCs w:val="22"/>
          <w:lang w:val="en-US"/>
        </w:rPr>
        <w:t>C. vulgaris</w:t>
      </w:r>
      <w:r w:rsidR="004A1BE5" w:rsidRPr="004A1BE5">
        <w:rPr>
          <w:sz w:val="22"/>
          <w:szCs w:val="22"/>
          <w:lang w:val="en-US"/>
        </w:rPr>
        <w:t xml:space="preserve">, </w:t>
      </w:r>
      <w:r w:rsidR="002A5B9B">
        <w:rPr>
          <w:sz w:val="22"/>
          <w:szCs w:val="22"/>
          <w:lang w:val="en-US"/>
        </w:rPr>
        <w:t xml:space="preserve">grown </w:t>
      </w:r>
      <w:r w:rsidR="004A1BE5" w:rsidRPr="004A1BE5">
        <w:rPr>
          <w:sz w:val="22"/>
          <w:szCs w:val="22"/>
          <w:lang w:val="en-US"/>
        </w:rPr>
        <w:t>i</w:t>
      </w:r>
      <w:r w:rsidR="00794BB0">
        <w:rPr>
          <w:sz w:val="22"/>
          <w:szCs w:val="22"/>
          <w:lang w:val="en-US"/>
        </w:rPr>
        <w:t xml:space="preserve">n our laboratory for R&amp;D studies </w:t>
      </w:r>
      <w:r w:rsidR="00646959">
        <w:rPr>
          <w:sz w:val="22"/>
          <w:szCs w:val="22"/>
          <w:lang w:val="en-US"/>
        </w:rPr>
        <w:t xml:space="preserve">with special growth medium </w:t>
      </w:r>
      <w:r w:rsidR="00794BB0">
        <w:rPr>
          <w:sz w:val="22"/>
          <w:szCs w:val="22"/>
          <w:lang w:val="en-US"/>
        </w:rPr>
        <w:t>was</w:t>
      </w:r>
      <w:r w:rsidR="004A1BE5" w:rsidRPr="004A1BE5">
        <w:rPr>
          <w:sz w:val="22"/>
          <w:szCs w:val="22"/>
          <w:lang w:val="en-US"/>
        </w:rPr>
        <w:t xml:space="preserve"> considered as rich mineral source too. Therefore </w:t>
      </w:r>
      <w:r w:rsidR="00646959">
        <w:rPr>
          <w:sz w:val="22"/>
          <w:szCs w:val="22"/>
          <w:lang w:val="en-US"/>
        </w:rPr>
        <w:t>application of ‘ESW’ besides</w:t>
      </w:r>
      <w:r w:rsidR="004A1BE5" w:rsidRPr="004A1BE5">
        <w:rPr>
          <w:sz w:val="22"/>
          <w:szCs w:val="22"/>
          <w:lang w:val="en-US"/>
        </w:rPr>
        <w:t xml:space="preserve"> algae was considered as bio</w:t>
      </w:r>
      <w:r w:rsidR="004A1BE5">
        <w:rPr>
          <w:sz w:val="22"/>
          <w:szCs w:val="22"/>
          <w:lang w:val="en-US"/>
        </w:rPr>
        <w:t>-</w:t>
      </w:r>
      <w:r w:rsidR="004A1BE5" w:rsidRPr="004A1BE5">
        <w:rPr>
          <w:sz w:val="22"/>
          <w:szCs w:val="22"/>
          <w:lang w:val="en-US"/>
        </w:rPr>
        <w:t>fertilizer and it was an aim to evaluate the bioavailability of nutrients supplied by the bio</w:t>
      </w:r>
      <w:r w:rsidR="004A1BE5">
        <w:rPr>
          <w:sz w:val="22"/>
          <w:szCs w:val="22"/>
          <w:lang w:val="en-US"/>
        </w:rPr>
        <w:t>-</w:t>
      </w:r>
      <w:r w:rsidR="004A1BE5" w:rsidRPr="004A1BE5">
        <w:rPr>
          <w:sz w:val="22"/>
          <w:szCs w:val="22"/>
          <w:lang w:val="en-US"/>
        </w:rPr>
        <w:t>fertilizer on tomato plant nutrition. ESW was collected by the students, cleaned and crushed to obtain a fine powder, sterilized in the oven at 105 C. Then acid treatment was performed with dilute acetic acid (3%) for Ca exposure from the CaCO</w:t>
      </w:r>
      <w:r w:rsidR="004A1BE5" w:rsidRPr="004A1BE5">
        <w:rPr>
          <w:sz w:val="22"/>
          <w:szCs w:val="22"/>
          <w:vertAlign w:val="subscript"/>
          <w:lang w:val="en-US"/>
        </w:rPr>
        <w:t>3</w:t>
      </w:r>
      <w:r w:rsidR="004A1BE5" w:rsidRPr="004A1BE5">
        <w:rPr>
          <w:sz w:val="22"/>
          <w:szCs w:val="22"/>
          <w:lang w:val="en-US"/>
        </w:rPr>
        <w:t xml:space="preserve"> of the shell, left overnight and drained the next day. </w:t>
      </w:r>
      <w:r w:rsidR="00395F05">
        <w:rPr>
          <w:sz w:val="22"/>
          <w:szCs w:val="22"/>
          <w:lang w:val="en-US"/>
        </w:rPr>
        <w:t xml:space="preserve">The soilless (hydroponic) system was constructed </w:t>
      </w:r>
      <w:r w:rsidR="00646959">
        <w:rPr>
          <w:sz w:val="22"/>
          <w:szCs w:val="22"/>
          <w:lang w:val="en-US"/>
        </w:rPr>
        <w:t>on the shelves of the</w:t>
      </w:r>
      <w:r w:rsidR="00D93852">
        <w:rPr>
          <w:sz w:val="22"/>
          <w:szCs w:val="22"/>
          <w:lang w:val="en-US"/>
        </w:rPr>
        <w:t xml:space="preserve"> growth room with temperature and humidity controls, w</w:t>
      </w:r>
      <w:r w:rsidR="002A5B9B">
        <w:rPr>
          <w:sz w:val="22"/>
          <w:szCs w:val="22"/>
          <w:lang w:val="en-US"/>
        </w:rPr>
        <w:t>/</w:t>
      </w:r>
      <w:r w:rsidR="00D93852">
        <w:rPr>
          <w:sz w:val="22"/>
          <w:szCs w:val="22"/>
          <w:lang w:val="en-US"/>
        </w:rPr>
        <w:t xml:space="preserve"> LED lighting, and liquid</w:t>
      </w:r>
      <w:r w:rsidR="00395F05">
        <w:rPr>
          <w:sz w:val="22"/>
          <w:szCs w:val="22"/>
          <w:lang w:val="en-US"/>
        </w:rPr>
        <w:t xml:space="preserve"> medium circulating in the cylindrical tubes</w:t>
      </w:r>
      <w:r w:rsidR="00D93852">
        <w:rPr>
          <w:sz w:val="22"/>
          <w:szCs w:val="22"/>
          <w:lang w:val="en-US"/>
        </w:rPr>
        <w:t xml:space="preserve"> where</w:t>
      </w:r>
      <w:r w:rsidR="00395F05">
        <w:rPr>
          <w:sz w:val="22"/>
          <w:szCs w:val="22"/>
          <w:lang w:val="en-US"/>
        </w:rPr>
        <w:t xml:space="preserve"> </w:t>
      </w:r>
      <w:r w:rsidR="00D93852">
        <w:rPr>
          <w:sz w:val="22"/>
          <w:szCs w:val="22"/>
          <w:lang w:val="en-US"/>
        </w:rPr>
        <w:t xml:space="preserve">circulation was provided by air pumps. </w:t>
      </w:r>
      <w:r w:rsidR="004A1BE5" w:rsidRPr="004A1BE5">
        <w:rPr>
          <w:sz w:val="22"/>
          <w:szCs w:val="22"/>
          <w:lang w:val="en-US"/>
        </w:rPr>
        <w:t>All treatments had good growth of the plants and gav</w:t>
      </w:r>
      <w:r w:rsidR="00D93852">
        <w:rPr>
          <w:sz w:val="22"/>
          <w:szCs w:val="22"/>
          <w:lang w:val="en-US"/>
        </w:rPr>
        <w:t xml:space="preserve">e ripened tomatoes. Experimental </w:t>
      </w:r>
      <w:r w:rsidR="004A1BE5">
        <w:rPr>
          <w:sz w:val="22"/>
          <w:szCs w:val="22"/>
          <w:lang w:val="en-US"/>
        </w:rPr>
        <w:t>treatments were 1. Hy</w:t>
      </w:r>
      <w:r w:rsidR="00794BB0">
        <w:rPr>
          <w:sz w:val="22"/>
          <w:szCs w:val="22"/>
          <w:lang w:val="en-US"/>
        </w:rPr>
        <w:t>droponic medium</w:t>
      </w:r>
      <w:r w:rsidR="004A1BE5" w:rsidRPr="004A1BE5">
        <w:rPr>
          <w:sz w:val="22"/>
          <w:szCs w:val="22"/>
          <w:lang w:val="en-US"/>
        </w:rPr>
        <w:t xml:space="preserve"> only 2. ESW added </w:t>
      </w:r>
      <w:r w:rsidR="00794BB0">
        <w:rPr>
          <w:sz w:val="22"/>
          <w:szCs w:val="22"/>
          <w:lang w:val="en-US"/>
        </w:rPr>
        <w:t xml:space="preserve">medium </w:t>
      </w:r>
      <w:r w:rsidR="004A1BE5" w:rsidRPr="004A1BE5">
        <w:rPr>
          <w:sz w:val="22"/>
          <w:szCs w:val="22"/>
          <w:lang w:val="en-US"/>
        </w:rPr>
        <w:t>3. Algae added</w:t>
      </w:r>
      <w:r w:rsidR="00794BB0">
        <w:rPr>
          <w:sz w:val="22"/>
          <w:szCs w:val="22"/>
          <w:lang w:val="en-US"/>
        </w:rPr>
        <w:t xml:space="preserve"> medium</w:t>
      </w:r>
      <w:r w:rsidR="004A1BE5" w:rsidRPr="004A1BE5">
        <w:rPr>
          <w:sz w:val="22"/>
          <w:szCs w:val="22"/>
          <w:lang w:val="en-US"/>
        </w:rPr>
        <w:t xml:space="preserve">. Weight of the plants were recorded after 2 months. </w:t>
      </w:r>
      <w:r w:rsidR="00646959" w:rsidRPr="004A1BE5">
        <w:rPr>
          <w:sz w:val="22"/>
          <w:szCs w:val="22"/>
          <w:lang w:val="en-US"/>
        </w:rPr>
        <w:t xml:space="preserve">Algae added nutrient medium gave the highest growth </w:t>
      </w:r>
      <w:r w:rsidR="00646959">
        <w:rPr>
          <w:sz w:val="22"/>
          <w:szCs w:val="22"/>
          <w:lang w:val="en-US"/>
        </w:rPr>
        <w:t xml:space="preserve">of the treatments </w:t>
      </w:r>
      <w:r w:rsidR="00646959" w:rsidRPr="004A1BE5">
        <w:rPr>
          <w:sz w:val="22"/>
          <w:szCs w:val="22"/>
          <w:lang w:val="en-US"/>
        </w:rPr>
        <w:t>wh</w:t>
      </w:r>
      <w:r w:rsidR="00646959">
        <w:rPr>
          <w:sz w:val="22"/>
          <w:szCs w:val="22"/>
          <w:lang w:val="en-US"/>
        </w:rPr>
        <w:t xml:space="preserve">ereas ESW addition was not </w:t>
      </w:r>
      <w:r w:rsidR="00646959" w:rsidRPr="004A1BE5">
        <w:rPr>
          <w:sz w:val="22"/>
          <w:szCs w:val="22"/>
          <w:lang w:val="en-US"/>
        </w:rPr>
        <w:t>beneficial.</w:t>
      </w:r>
    </w:p>
    <w:p w:rsidR="004A1BE5" w:rsidRDefault="004A1BE5"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noProof/>
        </w:rPr>
      </w:pPr>
    </w:p>
    <w:p w:rsidR="004A1BE5" w:rsidRPr="004A1BE5" w:rsidRDefault="004A1BE5"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rPr>
      </w:pPr>
      <w:proofErr w:type="spellStart"/>
      <w:r w:rsidRPr="004A1BE5">
        <w:rPr>
          <w:b/>
          <w:sz w:val="22"/>
          <w:szCs w:val="22"/>
        </w:rPr>
        <w:t>Keywords</w:t>
      </w:r>
      <w:proofErr w:type="spellEnd"/>
      <w:r w:rsidRPr="004A1BE5">
        <w:rPr>
          <w:b/>
          <w:sz w:val="22"/>
          <w:szCs w:val="22"/>
        </w:rPr>
        <w:t>:</w:t>
      </w:r>
      <w:r w:rsidRPr="004A1BE5">
        <w:rPr>
          <w:sz w:val="22"/>
          <w:szCs w:val="22"/>
        </w:rPr>
        <w:t xml:space="preserve"> </w:t>
      </w:r>
      <w:proofErr w:type="spellStart"/>
      <w:r w:rsidRPr="004A1BE5">
        <w:rPr>
          <w:sz w:val="22"/>
          <w:szCs w:val="22"/>
        </w:rPr>
        <w:t>Eggshell</w:t>
      </w:r>
      <w:proofErr w:type="spellEnd"/>
      <w:r w:rsidRPr="004A1BE5">
        <w:rPr>
          <w:sz w:val="22"/>
          <w:szCs w:val="22"/>
        </w:rPr>
        <w:t xml:space="preserve"> </w:t>
      </w:r>
      <w:proofErr w:type="spellStart"/>
      <w:r w:rsidRPr="004A1BE5">
        <w:rPr>
          <w:sz w:val="22"/>
          <w:szCs w:val="22"/>
        </w:rPr>
        <w:t>waste</w:t>
      </w:r>
      <w:proofErr w:type="spellEnd"/>
      <w:r w:rsidRPr="004A1BE5">
        <w:rPr>
          <w:sz w:val="22"/>
          <w:szCs w:val="22"/>
        </w:rPr>
        <w:t xml:space="preserve">, </w:t>
      </w:r>
      <w:proofErr w:type="spellStart"/>
      <w:r w:rsidR="002A5B9B" w:rsidRPr="004A1BE5">
        <w:rPr>
          <w:sz w:val="22"/>
          <w:szCs w:val="22"/>
        </w:rPr>
        <w:t>algae</w:t>
      </w:r>
      <w:proofErr w:type="spellEnd"/>
      <w:r w:rsidR="002A5B9B">
        <w:rPr>
          <w:i/>
          <w:sz w:val="22"/>
          <w:szCs w:val="22"/>
        </w:rPr>
        <w:t xml:space="preserve">, </w:t>
      </w:r>
      <w:proofErr w:type="spellStart"/>
      <w:r w:rsidRPr="004A1BE5">
        <w:rPr>
          <w:i/>
          <w:sz w:val="22"/>
          <w:szCs w:val="22"/>
        </w:rPr>
        <w:t>Chlorella</w:t>
      </w:r>
      <w:proofErr w:type="spellEnd"/>
      <w:r w:rsidRPr="004A1BE5">
        <w:rPr>
          <w:i/>
          <w:sz w:val="22"/>
          <w:szCs w:val="22"/>
        </w:rPr>
        <w:t xml:space="preserve"> </w:t>
      </w:r>
      <w:proofErr w:type="spellStart"/>
      <w:r w:rsidRPr="004A1BE5">
        <w:rPr>
          <w:i/>
          <w:sz w:val="22"/>
          <w:szCs w:val="22"/>
        </w:rPr>
        <w:t>vulgaris</w:t>
      </w:r>
      <w:proofErr w:type="spellEnd"/>
      <w:r w:rsidRPr="004A1BE5">
        <w:rPr>
          <w:sz w:val="22"/>
          <w:szCs w:val="22"/>
        </w:rPr>
        <w:t xml:space="preserve">, </w:t>
      </w:r>
      <w:proofErr w:type="spellStart"/>
      <w:r w:rsidRPr="004A1BE5">
        <w:rPr>
          <w:sz w:val="22"/>
          <w:szCs w:val="22"/>
        </w:rPr>
        <w:t>biofertilizer</w:t>
      </w:r>
      <w:proofErr w:type="spellEnd"/>
      <w:r w:rsidRPr="004A1BE5">
        <w:rPr>
          <w:sz w:val="22"/>
          <w:szCs w:val="22"/>
        </w:rPr>
        <w:t xml:space="preserve">, </w:t>
      </w:r>
      <w:proofErr w:type="spellStart"/>
      <w:r w:rsidRPr="004A1BE5">
        <w:rPr>
          <w:sz w:val="22"/>
          <w:szCs w:val="22"/>
        </w:rPr>
        <w:t>tomato</w:t>
      </w:r>
      <w:proofErr w:type="spellEnd"/>
      <w:r w:rsidRPr="004A1BE5">
        <w:rPr>
          <w:sz w:val="22"/>
          <w:szCs w:val="22"/>
        </w:rPr>
        <w:t xml:space="preserve">, </w:t>
      </w:r>
      <w:proofErr w:type="spellStart"/>
      <w:r w:rsidRPr="004A1BE5">
        <w:rPr>
          <w:sz w:val="22"/>
          <w:szCs w:val="22"/>
        </w:rPr>
        <w:t>plant</w:t>
      </w:r>
      <w:proofErr w:type="spellEnd"/>
      <w:r w:rsidRPr="004A1BE5">
        <w:rPr>
          <w:sz w:val="22"/>
          <w:szCs w:val="22"/>
        </w:rPr>
        <w:t xml:space="preserve"> </w:t>
      </w:r>
      <w:proofErr w:type="spellStart"/>
      <w:r w:rsidRPr="004A1BE5">
        <w:rPr>
          <w:sz w:val="22"/>
          <w:szCs w:val="22"/>
        </w:rPr>
        <w:t>nutrition</w:t>
      </w:r>
      <w:proofErr w:type="spellEnd"/>
    </w:p>
    <w:p w:rsidR="004A1BE5" w:rsidRDefault="004A1BE5"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rPr>
      </w:pPr>
    </w:p>
    <w:p w:rsidR="007B1070" w:rsidRDefault="007B1070"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rPr>
      </w:pPr>
    </w:p>
    <w:p w:rsidR="007B1070" w:rsidRDefault="007B1070"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rPr>
      </w:pPr>
    </w:p>
    <w:p w:rsidR="007B1070" w:rsidRDefault="007B1070"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rPr>
      </w:pPr>
    </w:p>
    <w:p w:rsidR="0072061B" w:rsidRDefault="0072061B" w:rsidP="0072061B">
      <w:pPr>
        <w:spacing w:after="160" w:line="259" w:lineRule="auto"/>
        <w:jc w:val="both"/>
        <w:rPr>
          <w:b/>
          <w:sz w:val="32"/>
          <w:szCs w:val="32"/>
        </w:rPr>
      </w:pPr>
      <w:r>
        <w:rPr>
          <w:b/>
          <w:sz w:val="32"/>
          <w:szCs w:val="32"/>
        </w:rPr>
        <w:br w:type="page"/>
      </w:r>
    </w:p>
    <w:p w:rsidR="0072061B" w:rsidRPr="0072061B" w:rsidRDefault="0072061B" w:rsidP="0072061B">
      <w:pPr>
        <w:spacing w:after="160" w:line="259" w:lineRule="auto"/>
        <w:jc w:val="center"/>
        <w:rPr>
          <w:b/>
          <w:sz w:val="32"/>
          <w:szCs w:val="32"/>
        </w:rPr>
      </w:pPr>
      <w:r w:rsidRPr="0072061B">
        <w:rPr>
          <w:b/>
          <w:sz w:val="32"/>
          <w:szCs w:val="32"/>
        </w:rPr>
        <w:lastRenderedPageBreak/>
        <w:t>ALGLERLE ZENGİNLEŞTİRİLMİŞ YUMURTA KABUKLARININ BI</w:t>
      </w:r>
      <w:r w:rsidR="00ED75A4">
        <w:rPr>
          <w:b/>
          <w:sz w:val="32"/>
          <w:szCs w:val="32"/>
        </w:rPr>
        <w:t>Y</w:t>
      </w:r>
      <w:r w:rsidRPr="0072061B">
        <w:rPr>
          <w:b/>
          <w:sz w:val="32"/>
          <w:szCs w:val="32"/>
        </w:rPr>
        <w:t>O-GÜBRE OLARAK DOMATES BİTKİ BESLEMESİNDE KULLANILMASI</w:t>
      </w:r>
    </w:p>
    <w:p w:rsidR="0072061B" w:rsidRPr="001C4D7D" w:rsidRDefault="007B1070" w:rsidP="0072061B">
      <w:pPr>
        <w:jc w:val="center"/>
        <w:rPr>
          <w:b/>
          <w:u w:val="single"/>
        </w:rPr>
      </w:pPr>
      <w:r>
        <w:rPr>
          <w:sz w:val="22"/>
          <w:szCs w:val="22"/>
        </w:rPr>
        <w:tab/>
      </w:r>
      <w:r w:rsidR="0072061B">
        <w:rPr>
          <w:b/>
        </w:rPr>
        <w:t>Handan Ertürk</w:t>
      </w:r>
      <w:r w:rsidR="0072061B" w:rsidRPr="004A1BE5">
        <w:rPr>
          <w:b/>
          <w:vertAlign w:val="superscript"/>
        </w:rPr>
        <w:t>1</w:t>
      </w:r>
      <w:r w:rsidR="0072061B">
        <w:rPr>
          <w:b/>
        </w:rPr>
        <w:t xml:space="preserve"> </w:t>
      </w:r>
      <w:r w:rsidR="0072061B" w:rsidRPr="001C4D7D">
        <w:rPr>
          <w:b/>
          <w:color w:val="FF0000"/>
          <w:sz w:val="20"/>
          <w:szCs w:val="20"/>
        </w:rPr>
        <w:t xml:space="preserve"> </w:t>
      </w:r>
    </w:p>
    <w:p w:rsidR="0072061B" w:rsidRPr="001C4D7D" w:rsidRDefault="0072061B" w:rsidP="0072061B">
      <w:pPr>
        <w:jc w:val="center"/>
        <w:rPr>
          <w:sz w:val="20"/>
          <w:szCs w:val="20"/>
        </w:rPr>
      </w:pPr>
    </w:p>
    <w:p w:rsidR="0072061B" w:rsidRDefault="0072061B" w:rsidP="0072061B">
      <w:pPr>
        <w:jc w:val="center"/>
        <w:rPr>
          <w:sz w:val="20"/>
          <w:szCs w:val="20"/>
        </w:rPr>
      </w:pPr>
      <w:r w:rsidRPr="001C4D7D">
        <w:rPr>
          <w:sz w:val="20"/>
          <w:szCs w:val="20"/>
          <w:vertAlign w:val="superscript"/>
        </w:rPr>
        <w:t xml:space="preserve">1 </w:t>
      </w:r>
      <w:r>
        <w:rPr>
          <w:sz w:val="20"/>
          <w:szCs w:val="20"/>
        </w:rPr>
        <w:t xml:space="preserve">Konya Gıda ve Tarım Üniversitesi, Konya, </w:t>
      </w:r>
      <w:proofErr w:type="spellStart"/>
      <w:r w:rsidRPr="001C4D7D">
        <w:rPr>
          <w:sz w:val="20"/>
          <w:szCs w:val="20"/>
        </w:rPr>
        <w:t>Turkey</w:t>
      </w:r>
      <w:proofErr w:type="spellEnd"/>
    </w:p>
    <w:p w:rsidR="0072061B" w:rsidRDefault="0072061B" w:rsidP="0072061B">
      <w:pPr>
        <w:jc w:val="center"/>
        <w:rPr>
          <w:sz w:val="20"/>
          <w:szCs w:val="20"/>
        </w:rPr>
      </w:pPr>
    </w:p>
    <w:p w:rsidR="00A942CC" w:rsidRPr="001B1252" w:rsidRDefault="00A942CC" w:rsidP="00A942CC">
      <w:pPr>
        <w:ind w:left="1416" w:firstLine="708"/>
        <w:jc w:val="both"/>
        <w:rPr>
          <w:sz w:val="22"/>
          <w:szCs w:val="22"/>
        </w:rPr>
      </w:pPr>
      <w:r>
        <w:rPr>
          <w:sz w:val="20"/>
          <w:szCs w:val="20"/>
        </w:rPr>
        <w:t>*Başlıca yazar</w:t>
      </w:r>
      <w:r w:rsidRPr="001C4D7D">
        <w:rPr>
          <w:sz w:val="20"/>
          <w:szCs w:val="20"/>
        </w:rPr>
        <w:t xml:space="preserve">: </w:t>
      </w:r>
      <w:r>
        <w:rPr>
          <w:sz w:val="20"/>
          <w:szCs w:val="20"/>
        </w:rPr>
        <w:t xml:space="preserve">Dr. Handan Erturk </w:t>
      </w:r>
      <w:r>
        <w:rPr>
          <w:rStyle w:val="Kpr"/>
          <w:sz w:val="20"/>
          <w:szCs w:val="20"/>
        </w:rPr>
        <w:t>handan.erturk@gidatarim.edu.tr</w:t>
      </w:r>
      <w:r>
        <w:rPr>
          <w:sz w:val="20"/>
          <w:szCs w:val="20"/>
        </w:rPr>
        <w:t xml:space="preserve"> </w:t>
      </w:r>
      <w:r w:rsidRPr="001C4D7D">
        <w:rPr>
          <w:sz w:val="20"/>
          <w:szCs w:val="20"/>
        </w:rPr>
        <w:t xml:space="preserve"> </w:t>
      </w:r>
    </w:p>
    <w:p w:rsidR="0072061B" w:rsidRDefault="0072061B" w:rsidP="0072061B">
      <w:pPr>
        <w:jc w:val="center"/>
        <w:rPr>
          <w:sz w:val="20"/>
          <w:szCs w:val="20"/>
        </w:rPr>
      </w:pPr>
    </w:p>
    <w:p w:rsidR="0072061B" w:rsidRDefault="0072061B" w:rsidP="0072061B">
      <w:pPr>
        <w:jc w:val="center"/>
        <w:rPr>
          <w:sz w:val="20"/>
          <w:szCs w:val="20"/>
        </w:rPr>
      </w:pPr>
    </w:p>
    <w:p w:rsidR="0072061B" w:rsidRDefault="0072061B" w:rsidP="0072061B">
      <w:pPr>
        <w:jc w:val="center"/>
        <w:rPr>
          <w:sz w:val="20"/>
          <w:szCs w:val="20"/>
        </w:rPr>
      </w:pPr>
    </w:p>
    <w:p w:rsidR="0072061B" w:rsidRPr="00A34FD5" w:rsidRDefault="0072061B" w:rsidP="0072061B">
      <w:pPr>
        <w:jc w:val="both"/>
        <w:rPr>
          <w:b/>
          <w:sz w:val="32"/>
          <w:szCs w:val="32"/>
        </w:rPr>
      </w:pPr>
      <w:r w:rsidRPr="00A34FD5">
        <w:rPr>
          <w:b/>
          <w:sz w:val="32"/>
          <w:szCs w:val="32"/>
        </w:rPr>
        <w:t>ÖZET</w:t>
      </w:r>
    </w:p>
    <w:p w:rsidR="0072061B" w:rsidRPr="0072061B" w:rsidRDefault="0072061B" w:rsidP="0072061B">
      <w:pPr>
        <w:jc w:val="both"/>
        <w:rPr>
          <w:b/>
        </w:rPr>
      </w:pPr>
    </w:p>
    <w:p w:rsidR="00ED75A4" w:rsidRDefault="0072061B" w:rsidP="00ED75A4">
      <w:pPr>
        <w:jc w:val="both"/>
        <w:rPr>
          <w:sz w:val="22"/>
          <w:szCs w:val="22"/>
        </w:rPr>
      </w:pPr>
      <w:r>
        <w:rPr>
          <w:sz w:val="20"/>
          <w:szCs w:val="20"/>
        </w:rPr>
        <w:tab/>
      </w:r>
      <w:r w:rsidR="00A942CC">
        <w:rPr>
          <w:sz w:val="22"/>
          <w:szCs w:val="22"/>
        </w:rPr>
        <w:t>Yumurta kabuğu atıkları</w:t>
      </w:r>
      <w:r w:rsidR="00ED75A4">
        <w:rPr>
          <w:sz w:val="22"/>
          <w:szCs w:val="22"/>
        </w:rPr>
        <w:t xml:space="preserve"> (YKA)</w:t>
      </w:r>
      <w:r>
        <w:rPr>
          <w:sz w:val="22"/>
          <w:szCs w:val="22"/>
        </w:rPr>
        <w:t xml:space="preserve">, yumurtaların </w:t>
      </w:r>
      <w:r w:rsidRPr="0072061B">
        <w:rPr>
          <w:sz w:val="22"/>
          <w:szCs w:val="22"/>
        </w:rPr>
        <w:t>pastörize yumurta üretimi için endüstriyel olarak işlenmesinden beri büyümektedir.</w:t>
      </w:r>
      <w:r>
        <w:rPr>
          <w:sz w:val="22"/>
          <w:szCs w:val="22"/>
        </w:rPr>
        <w:t xml:space="preserve"> </w:t>
      </w:r>
      <w:r w:rsidR="00A942CC">
        <w:rPr>
          <w:sz w:val="22"/>
          <w:szCs w:val="22"/>
        </w:rPr>
        <w:t xml:space="preserve">Dünya çapında </w:t>
      </w:r>
      <w:r>
        <w:rPr>
          <w:sz w:val="22"/>
          <w:szCs w:val="22"/>
        </w:rPr>
        <w:t>2015 tarihinde 6.82 milyon ton yumurta kabuğu at</w:t>
      </w:r>
      <w:r w:rsidR="00A942CC">
        <w:rPr>
          <w:sz w:val="22"/>
          <w:szCs w:val="22"/>
        </w:rPr>
        <w:t>ığı olduğu tahmin edilmiştir</w:t>
      </w:r>
      <w:r>
        <w:rPr>
          <w:sz w:val="22"/>
          <w:szCs w:val="22"/>
        </w:rPr>
        <w:t xml:space="preserve">. Yumurta kabuğu, işlendikten sonra, toz haline getirilip ısıyla </w:t>
      </w:r>
      <w:proofErr w:type="gramStart"/>
      <w:r>
        <w:rPr>
          <w:sz w:val="22"/>
          <w:szCs w:val="22"/>
        </w:rPr>
        <w:t>sterilize</w:t>
      </w:r>
      <w:proofErr w:type="gramEnd"/>
      <w:r>
        <w:rPr>
          <w:sz w:val="22"/>
          <w:szCs w:val="22"/>
        </w:rPr>
        <w:t xml:space="preserve"> edilip toprağa verilmektedir. Yumurta kabuğu</w:t>
      </w:r>
      <w:r w:rsidR="00ED75A4">
        <w:rPr>
          <w:sz w:val="22"/>
          <w:szCs w:val="22"/>
        </w:rPr>
        <w:t>nun kals</w:t>
      </w:r>
      <w:r>
        <w:rPr>
          <w:sz w:val="22"/>
          <w:szCs w:val="22"/>
        </w:rPr>
        <w:t>i</w:t>
      </w:r>
      <w:r w:rsidR="00ED75A4">
        <w:rPr>
          <w:sz w:val="22"/>
          <w:szCs w:val="22"/>
        </w:rPr>
        <w:t>y</w:t>
      </w:r>
      <w:r>
        <w:rPr>
          <w:sz w:val="22"/>
          <w:szCs w:val="22"/>
        </w:rPr>
        <w:t xml:space="preserve">um miktarı </w:t>
      </w:r>
      <w:r w:rsidR="00C41CE7">
        <w:rPr>
          <w:sz w:val="22"/>
          <w:szCs w:val="22"/>
        </w:rPr>
        <w:t xml:space="preserve">toprakta mineral kaynağı olarak kullanılmaktadır ve alkali dengesi sağlamak ve yapıyı desteklemek görevleri vardır. Bir orta boy yumurta yaklaşık 750-800 mg kalsiyum içerir. </w:t>
      </w:r>
      <w:r w:rsidR="00ED75A4">
        <w:rPr>
          <w:sz w:val="22"/>
          <w:szCs w:val="22"/>
        </w:rPr>
        <w:t xml:space="preserve">YKA içeriği mineral açısından da zengindir ör. </w:t>
      </w:r>
      <w:proofErr w:type="gramStart"/>
      <w:r w:rsidR="00ED75A4">
        <w:rPr>
          <w:sz w:val="22"/>
          <w:szCs w:val="22"/>
        </w:rPr>
        <w:t>Fosfor ve potasyum.</w:t>
      </w:r>
      <w:r w:rsidR="001B1252">
        <w:rPr>
          <w:sz w:val="22"/>
          <w:szCs w:val="22"/>
        </w:rPr>
        <w:t xml:space="preserve"> </w:t>
      </w:r>
      <w:proofErr w:type="gramEnd"/>
      <w:r w:rsidR="00ED75A4">
        <w:rPr>
          <w:sz w:val="22"/>
          <w:szCs w:val="22"/>
        </w:rPr>
        <w:t>Alg</w:t>
      </w:r>
      <w:r w:rsidR="001B1252">
        <w:rPr>
          <w:sz w:val="22"/>
          <w:szCs w:val="22"/>
        </w:rPr>
        <w:t xml:space="preserve"> türü</w:t>
      </w:r>
      <w:r w:rsidR="00ED75A4">
        <w:rPr>
          <w:sz w:val="22"/>
          <w:szCs w:val="22"/>
        </w:rPr>
        <w:t xml:space="preserve">, </w:t>
      </w:r>
      <w:r w:rsidR="00ED75A4" w:rsidRPr="001B1252">
        <w:rPr>
          <w:i/>
          <w:sz w:val="22"/>
          <w:szCs w:val="22"/>
        </w:rPr>
        <w:t xml:space="preserve">C. </w:t>
      </w:r>
      <w:proofErr w:type="spellStart"/>
      <w:r w:rsidR="00ED75A4" w:rsidRPr="001B1252">
        <w:rPr>
          <w:i/>
          <w:sz w:val="22"/>
          <w:szCs w:val="22"/>
        </w:rPr>
        <w:t>Vulgaris</w:t>
      </w:r>
      <w:proofErr w:type="spellEnd"/>
      <w:r w:rsidR="00ED75A4">
        <w:rPr>
          <w:sz w:val="22"/>
          <w:szCs w:val="22"/>
        </w:rPr>
        <w:t xml:space="preserve"> laboratuvarımızda büyütülmüş olup, zengin mineral kaynağı olarak görülmektedir. Bundan dolayı, YKA alglerle zenginleştirilmiş şe</w:t>
      </w:r>
      <w:r w:rsidR="001B1252">
        <w:rPr>
          <w:sz w:val="22"/>
          <w:szCs w:val="22"/>
        </w:rPr>
        <w:t xml:space="preserve">kliyle </w:t>
      </w:r>
      <w:proofErr w:type="spellStart"/>
      <w:r w:rsidR="001B1252">
        <w:rPr>
          <w:sz w:val="22"/>
          <w:szCs w:val="22"/>
        </w:rPr>
        <w:t>biyo</w:t>
      </w:r>
      <w:proofErr w:type="spellEnd"/>
      <w:r w:rsidR="001B1252">
        <w:rPr>
          <w:sz w:val="22"/>
          <w:szCs w:val="22"/>
        </w:rPr>
        <w:t>-gübre olarak görülmüş</w:t>
      </w:r>
      <w:r w:rsidR="00ED75A4">
        <w:rPr>
          <w:sz w:val="22"/>
          <w:szCs w:val="22"/>
        </w:rPr>
        <w:t xml:space="preserve"> ve </w:t>
      </w:r>
      <w:proofErr w:type="spellStart"/>
      <w:r w:rsidR="00ED75A4">
        <w:rPr>
          <w:sz w:val="22"/>
          <w:szCs w:val="22"/>
        </w:rPr>
        <w:t>biyo</w:t>
      </w:r>
      <w:proofErr w:type="spellEnd"/>
      <w:r w:rsidR="001B1252">
        <w:rPr>
          <w:sz w:val="22"/>
          <w:szCs w:val="22"/>
        </w:rPr>
        <w:t xml:space="preserve">-gübreden </w:t>
      </w:r>
      <w:r w:rsidR="00ED75A4">
        <w:rPr>
          <w:sz w:val="22"/>
          <w:szCs w:val="22"/>
        </w:rPr>
        <w:t xml:space="preserve">sağlanan besinlerin domates bitkisi üzerinde </w:t>
      </w:r>
      <w:proofErr w:type="spellStart"/>
      <w:r w:rsidR="00ED75A4">
        <w:rPr>
          <w:sz w:val="22"/>
          <w:szCs w:val="22"/>
        </w:rPr>
        <w:t>biyo-yarayışlılığını</w:t>
      </w:r>
      <w:proofErr w:type="spellEnd"/>
      <w:r w:rsidR="00ED75A4">
        <w:rPr>
          <w:sz w:val="22"/>
          <w:szCs w:val="22"/>
        </w:rPr>
        <w:t xml:space="preserve"> değerlendirmek hedeflenmiştir. YKA öğrenciler tarafından toplanmış, temizlenmiş ve ince toz haline getirilip 105 </w:t>
      </w:r>
      <w:proofErr w:type="spellStart"/>
      <w:r w:rsidR="00ED75A4">
        <w:rPr>
          <w:sz w:val="22"/>
          <w:szCs w:val="22"/>
        </w:rPr>
        <w:t>Cde</w:t>
      </w:r>
      <w:proofErr w:type="spellEnd"/>
      <w:r w:rsidR="00ED75A4">
        <w:rPr>
          <w:sz w:val="22"/>
          <w:szCs w:val="22"/>
        </w:rPr>
        <w:t xml:space="preserve"> etüvde </w:t>
      </w:r>
      <w:proofErr w:type="gramStart"/>
      <w:r w:rsidR="00ED75A4">
        <w:rPr>
          <w:sz w:val="22"/>
          <w:szCs w:val="22"/>
        </w:rPr>
        <w:t>sterilize</w:t>
      </w:r>
      <w:proofErr w:type="gramEnd"/>
      <w:r w:rsidR="00ED75A4">
        <w:rPr>
          <w:sz w:val="22"/>
          <w:szCs w:val="22"/>
        </w:rPr>
        <w:t xml:space="preserve"> edilmiştir. Kabuktaki CaCO</w:t>
      </w:r>
      <w:r w:rsidR="00ED75A4" w:rsidRPr="001B1252">
        <w:rPr>
          <w:sz w:val="22"/>
          <w:szCs w:val="22"/>
          <w:vertAlign w:val="subscript"/>
        </w:rPr>
        <w:t>3</w:t>
      </w:r>
      <w:r w:rsidR="00ED75A4">
        <w:rPr>
          <w:sz w:val="22"/>
          <w:szCs w:val="22"/>
        </w:rPr>
        <w:t xml:space="preserve"> ten kalsiyumun açığa çıkması için asitle muamele seyreltik asetik asitle </w:t>
      </w:r>
      <w:r w:rsidR="001B1252">
        <w:rPr>
          <w:sz w:val="22"/>
          <w:szCs w:val="22"/>
        </w:rPr>
        <w:t>(3%) bir gece bekletilerek ertesi gün süzülerek işlem yapılmıştır</w:t>
      </w:r>
      <w:r w:rsidR="00ED75A4">
        <w:rPr>
          <w:sz w:val="22"/>
          <w:szCs w:val="22"/>
        </w:rPr>
        <w:t xml:space="preserve">. </w:t>
      </w:r>
      <w:r w:rsidR="009F510F">
        <w:rPr>
          <w:sz w:val="22"/>
          <w:szCs w:val="22"/>
        </w:rPr>
        <w:t xml:space="preserve">Deneysel işlemler şöyle tasarlanmıştır. 1. Toprak sadece 2. YKA eklenmiş toprak 3. YKA artı alg eklenmiş ve 4. Alg sadece. Bitkilerin büyümesi 3 ay boyunca gözlenmiş ve </w:t>
      </w:r>
      <w:r w:rsidR="001B1252">
        <w:rPr>
          <w:sz w:val="22"/>
          <w:szCs w:val="22"/>
        </w:rPr>
        <w:t>toplanana kadar alg ve YKA bir kez tazelenmiştir. Tüm denemelerde iyi bir bitki büyümesi sağlanmış ve olgunlaşmış domatesler elde edilmiştir. Sonrasında topraksız kültür (</w:t>
      </w:r>
      <w:proofErr w:type="spellStart"/>
      <w:r w:rsidR="001B1252">
        <w:rPr>
          <w:sz w:val="22"/>
          <w:szCs w:val="22"/>
        </w:rPr>
        <w:t>hidroponik</w:t>
      </w:r>
      <w:proofErr w:type="spellEnd"/>
      <w:r w:rsidR="001B1252">
        <w:rPr>
          <w:sz w:val="22"/>
          <w:szCs w:val="22"/>
        </w:rPr>
        <w:t xml:space="preserve">) denemeleri şöyledir 1. </w:t>
      </w:r>
      <w:proofErr w:type="spellStart"/>
      <w:r w:rsidR="001B1252">
        <w:rPr>
          <w:sz w:val="22"/>
          <w:szCs w:val="22"/>
        </w:rPr>
        <w:t>Hidroponik</w:t>
      </w:r>
      <w:proofErr w:type="spellEnd"/>
      <w:r w:rsidR="001B1252">
        <w:rPr>
          <w:sz w:val="22"/>
          <w:szCs w:val="22"/>
        </w:rPr>
        <w:t xml:space="preserve"> çözeltisi sadece 2. YKA eklenmiş 3. Alg eklenmiş. Bitkilerin ağırlığı 2 ay sonra ölçülmüştür. Besin ortamında alg eklenen deneme en yüksek büyümeyi vermiş ama YKA eklenmesi faydalı olmamıştır. Domates bitkisinin mineral analizi toplanmadan ve kurutmadan sonra, ICP cihazıyla yapılmıştır.</w:t>
      </w:r>
    </w:p>
    <w:p w:rsidR="001B1252" w:rsidRPr="0072061B" w:rsidRDefault="001B1252" w:rsidP="00ED75A4">
      <w:pPr>
        <w:jc w:val="both"/>
        <w:rPr>
          <w:sz w:val="22"/>
          <w:szCs w:val="22"/>
        </w:rPr>
      </w:pPr>
    </w:p>
    <w:p w:rsidR="001B1252" w:rsidRDefault="001B1252" w:rsidP="001B1252">
      <w:pPr>
        <w:jc w:val="both"/>
        <w:rPr>
          <w:sz w:val="22"/>
          <w:szCs w:val="22"/>
        </w:rPr>
      </w:pPr>
      <w:r w:rsidRPr="001B1252">
        <w:rPr>
          <w:b/>
          <w:sz w:val="22"/>
          <w:szCs w:val="22"/>
        </w:rPr>
        <w:t>Anahtar kelimeler</w:t>
      </w:r>
      <w:r>
        <w:rPr>
          <w:sz w:val="22"/>
          <w:szCs w:val="22"/>
        </w:rPr>
        <w:t xml:space="preserve">: Yumurta kabuğu atığı, </w:t>
      </w:r>
      <w:proofErr w:type="spellStart"/>
      <w:r w:rsidRPr="001B1252">
        <w:rPr>
          <w:i/>
          <w:sz w:val="22"/>
          <w:szCs w:val="22"/>
        </w:rPr>
        <w:t>Chlorella</w:t>
      </w:r>
      <w:proofErr w:type="spellEnd"/>
      <w:r w:rsidRPr="001B1252">
        <w:rPr>
          <w:i/>
          <w:sz w:val="22"/>
          <w:szCs w:val="22"/>
        </w:rPr>
        <w:t xml:space="preserve"> </w:t>
      </w:r>
      <w:proofErr w:type="spellStart"/>
      <w:r w:rsidRPr="001B1252">
        <w:rPr>
          <w:i/>
          <w:sz w:val="22"/>
          <w:szCs w:val="22"/>
        </w:rPr>
        <w:t>vulgaris</w:t>
      </w:r>
      <w:proofErr w:type="spellEnd"/>
      <w:r>
        <w:rPr>
          <w:sz w:val="22"/>
          <w:szCs w:val="22"/>
        </w:rPr>
        <w:t xml:space="preserve"> alg, </w:t>
      </w:r>
      <w:proofErr w:type="spellStart"/>
      <w:r>
        <w:rPr>
          <w:sz w:val="22"/>
          <w:szCs w:val="22"/>
        </w:rPr>
        <w:t>biyogübre</w:t>
      </w:r>
      <w:proofErr w:type="spellEnd"/>
      <w:r>
        <w:rPr>
          <w:sz w:val="22"/>
          <w:szCs w:val="22"/>
        </w:rPr>
        <w:t>, domates, bitki besleme</w:t>
      </w:r>
    </w:p>
    <w:p w:rsidR="001B1252" w:rsidRDefault="001B1252" w:rsidP="001B1252">
      <w:pPr>
        <w:jc w:val="both"/>
        <w:rPr>
          <w:sz w:val="22"/>
          <w:szCs w:val="22"/>
        </w:rPr>
      </w:pPr>
    </w:p>
    <w:p w:rsidR="007B1070" w:rsidRDefault="007B1070">
      <w:pPr>
        <w:spacing w:after="160" w:line="259" w:lineRule="auto"/>
        <w:rPr>
          <w:sz w:val="22"/>
          <w:szCs w:val="22"/>
        </w:rPr>
      </w:pPr>
    </w:p>
    <w:p w:rsidR="0072061B" w:rsidRDefault="0072061B">
      <w:pPr>
        <w:spacing w:after="160" w:line="259" w:lineRule="auto"/>
        <w:rPr>
          <w:sz w:val="22"/>
          <w:szCs w:val="22"/>
        </w:rPr>
      </w:pPr>
    </w:p>
    <w:p w:rsidR="007B1070" w:rsidRPr="009413E8" w:rsidRDefault="004D0F4D" w:rsidP="009413E8">
      <w:pPr>
        <w:pStyle w:val="ListeParagraf"/>
        <w:numPr>
          <w:ilvl w:val="0"/>
          <w:numId w:val="4"/>
        </w:num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
          <w:sz w:val="32"/>
          <w:szCs w:val="32"/>
        </w:rPr>
      </w:pPr>
      <w:r w:rsidRPr="009413E8">
        <w:rPr>
          <w:b/>
          <w:sz w:val="32"/>
          <w:szCs w:val="32"/>
        </w:rPr>
        <w:t>GİRİŞ</w:t>
      </w:r>
    </w:p>
    <w:p w:rsidR="007B1070" w:rsidRPr="004A1BE5" w:rsidRDefault="007B1070" w:rsidP="004A1BE5">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rPr>
      </w:pPr>
    </w:p>
    <w:p w:rsidR="004D0F4D" w:rsidRPr="00A34FD5" w:rsidRDefault="004D0F4D" w:rsidP="004D0F4D">
      <w:pPr>
        <w:jc w:val="both"/>
        <w:rPr>
          <w:sz w:val="22"/>
          <w:szCs w:val="22"/>
        </w:rPr>
      </w:pPr>
      <w:r>
        <w:rPr>
          <w:sz w:val="22"/>
          <w:szCs w:val="22"/>
        </w:rPr>
        <w:tab/>
      </w:r>
      <w:r w:rsidRPr="00A34FD5">
        <w:rPr>
          <w:sz w:val="22"/>
          <w:szCs w:val="22"/>
        </w:rPr>
        <w:t>Yumurtanın endüstriyel olarak işlenmesinin artmasıyla (</w:t>
      </w:r>
      <w:proofErr w:type="gramStart"/>
      <w:r w:rsidRPr="00A34FD5">
        <w:rPr>
          <w:sz w:val="22"/>
          <w:szCs w:val="22"/>
        </w:rPr>
        <w:t>likit</w:t>
      </w:r>
      <w:proofErr w:type="gramEnd"/>
      <w:r w:rsidRPr="00A34FD5">
        <w:rPr>
          <w:sz w:val="22"/>
          <w:szCs w:val="22"/>
        </w:rPr>
        <w:t>, toz ve dondurulmuş yumurta üretimi) ekonomik kazanç sağlanmakla beraber, yumurta kabuğu atıkları halen çöp olarak görülmektedir (Erturk,2012). Yumurta kabuğu ağırlığı, toplam yumurta ağırlığının 11% ini oluşturur. Buradan da dünya yumurta üretimi 62 milyon ton olarak alındığında (FAO 2009), yumurta atığı yılda 6.82 milyon ton tahmin edilmektedir (</w:t>
      </w:r>
      <w:proofErr w:type="spellStart"/>
      <w:r w:rsidRPr="00A34FD5">
        <w:rPr>
          <w:sz w:val="22"/>
          <w:szCs w:val="22"/>
        </w:rPr>
        <w:t>Boron</w:t>
      </w:r>
      <w:proofErr w:type="spellEnd"/>
      <w:r w:rsidR="00AB268B">
        <w:rPr>
          <w:sz w:val="22"/>
          <w:szCs w:val="22"/>
        </w:rPr>
        <w:t>,</w:t>
      </w:r>
      <w:r w:rsidRPr="00A34FD5">
        <w:rPr>
          <w:sz w:val="22"/>
          <w:szCs w:val="22"/>
        </w:rPr>
        <w:t xml:space="preserve"> 2004). Yumurta işleme sanayii atıklarının çevreye zarar vermemesi açısından en az 80 C de ısıl işlemle </w:t>
      </w:r>
      <w:proofErr w:type="gramStart"/>
      <w:r w:rsidRPr="00A34FD5">
        <w:rPr>
          <w:sz w:val="22"/>
          <w:szCs w:val="22"/>
        </w:rPr>
        <w:t>dezenfekte</w:t>
      </w:r>
      <w:proofErr w:type="gramEnd"/>
      <w:r w:rsidRPr="00A34FD5">
        <w:rPr>
          <w:sz w:val="22"/>
          <w:szCs w:val="22"/>
        </w:rPr>
        <w:t xml:space="preserve"> edilmeleri ve sonra toz haline getirilmeleri şarttır. Bu şekilde elde edilen toz yumurta kabuğu, genel olarak hayvan yemi katkısı olarak kullanılır. </w:t>
      </w:r>
    </w:p>
    <w:p w:rsidR="004D0F4D" w:rsidRPr="00A34FD5" w:rsidRDefault="0089487E" w:rsidP="004D0F4D">
      <w:pPr>
        <w:jc w:val="both"/>
        <w:rPr>
          <w:sz w:val="22"/>
          <w:szCs w:val="22"/>
        </w:rPr>
      </w:pPr>
      <w:r w:rsidRPr="00A34FD5">
        <w:rPr>
          <w:sz w:val="22"/>
          <w:szCs w:val="22"/>
        </w:rPr>
        <w:t>Yumurta kabuğu atıklarının</w:t>
      </w:r>
      <w:r w:rsidR="004D0F4D" w:rsidRPr="00A34FD5">
        <w:rPr>
          <w:sz w:val="22"/>
          <w:szCs w:val="22"/>
        </w:rPr>
        <w:t xml:space="preserve"> toprağın asitliğini dengelemede, kalsiyum eksikliği olan topraklarda kalsiyum zenginleştirilmesi için ve </w:t>
      </w:r>
      <w:proofErr w:type="spellStart"/>
      <w:r w:rsidR="004D0F4D" w:rsidRPr="00A34FD5">
        <w:rPr>
          <w:sz w:val="22"/>
          <w:szCs w:val="22"/>
        </w:rPr>
        <w:t>biyomalzemelerin</w:t>
      </w:r>
      <w:proofErr w:type="spellEnd"/>
      <w:r w:rsidR="004D0F4D" w:rsidRPr="00A34FD5">
        <w:rPr>
          <w:sz w:val="22"/>
          <w:szCs w:val="22"/>
        </w:rPr>
        <w:t xml:space="preserve"> özelliklerini arttırmada yapı </w:t>
      </w:r>
      <w:r w:rsidRPr="00A34FD5">
        <w:rPr>
          <w:sz w:val="22"/>
          <w:szCs w:val="22"/>
        </w:rPr>
        <w:t>materyali</w:t>
      </w:r>
      <w:r w:rsidR="004D0F4D" w:rsidRPr="00A34FD5">
        <w:rPr>
          <w:sz w:val="22"/>
          <w:szCs w:val="22"/>
        </w:rPr>
        <w:t xml:space="preserve"> olarak kull</w:t>
      </w:r>
      <w:r w:rsidR="00A34FD5" w:rsidRPr="00A34FD5">
        <w:rPr>
          <w:sz w:val="22"/>
          <w:szCs w:val="22"/>
        </w:rPr>
        <w:t>anıldığı bilinmektedir (Sah</w:t>
      </w:r>
      <w:r w:rsidR="004D0F4D" w:rsidRPr="00A34FD5">
        <w:rPr>
          <w:sz w:val="22"/>
          <w:szCs w:val="22"/>
        </w:rPr>
        <w:t xml:space="preserve">, 2016). </w:t>
      </w:r>
      <w:proofErr w:type="spellStart"/>
      <w:r w:rsidR="004D0F4D" w:rsidRPr="00A34FD5">
        <w:rPr>
          <w:sz w:val="22"/>
          <w:szCs w:val="22"/>
        </w:rPr>
        <w:t>Kompost</w:t>
      </w:r>
      <w:proofErr w:type="spellEnd"/>
      <w:r w:rsidR="004D0F4D" w:rsidRPr="00A34FD5">
        <w:rPr>
          <w:sz w:val="22"/>
          <w:szCs w:val="22"/>
        </w:rPr>
        <w:t xml:space="preserve"> işlemine giren organik atıklara belli oranda yumurta kabuğunun katkı olarak eklenmesi sonucunda, karışımın kalsiyumca zengin ticari </w:t>
      </w:r>
      <w:proofErr w:type="spellStart"/>
      <w:r w:rsidR="004D0F4D" w:rsidRPr="00A34FD5">
        <w:rPr>
          <w:sz w:val="22"/>
          <w:szCs w:val="22"/>
        </w:rPr>
        <w:t>kompost</w:t>
      </w:r>
      <w:proofErr w:type="spellEnd"/>
      <w:r w:rsidR="004D0F4D" w:rsidRPr="00A34FD5">
        <w:rPr>
          <w:sz w:val="22"/>
          <w:szCs w:val="22"/>
        </w:rPr>
        <w:t xml:space="preserve"> şeklinde pazarlanması d</w:t>
      </w:r>
      <w:r w:rsidR="00AB268B">
        <w:rPr>
          <w:sz w:val="22"/>
          <w:szCs w:val="22"/>
        </w:rPr>
        <w:t>a incelenmiştir (</w:t>
      </w:r>
      <w:proofErr w:type="spellStart"/>
      <w:r w:rsidR="00AB268B">
        <w:rPr>
          <w:sz w:val="22"/>
          <w:szCs w:val="22"/>
        </w:rPr>
        <w:t>Soares</w:t>
      </w:r>
      <w:proofErr w:type="spellEnd"/>
      <w:r w:rsidR="00AB268B">
        <w:rPr>
          <w:sz w:val="22"/>
          <w:szCs w:val="22"/>
        </w:rPr>
        <w:t xml:space="preserve">, </w:t>
      </w:r>
      <w:r w:rsidR="004D0F4D" w:rsidRPr="00A34FD5">
        <w:rPr>
          <w:sz w:val="22"/>
          <w:szCs w:val="22"/>
        </w:rPr>
        <w:t xml:space="preserve">2013). Yumurta kabuğu atığının, kirlenme olan topraklarda ağır </w:t>
      </w:r>
      <w:r w:rsidR="004D0F4D" w:rsidRPr="00A34FD5">
        <w:rPr>
          <w:sz w:val="22"/>
          <w:szCs w:val="22"/>
        </w:rPr>
        <w:lastRenderedPageBreak/>
        <w:t>metallerin sabitleştirilmesinde kullanılması (O</w:t>
      </w:r>
      <w:r w:rsidR="00AB268B">
        <w:rPr>
          <w:sz w:val="22"/>
          <w:szCs w:val="22"/>
        </w:rPr>
        <w:t>k,</w:t>
      </w:r>
      <w:r w:rsidR="004D0F4D" w:rsidRPr="00A34FD5">
        <w:rPr>
          <w:sz w:val="22"/>
          <w:szCs w:val="22"/>
        </w:rPr>
        <w:t xml:space="preserve"> 2011) ve sulu çözeltilerden metallerin ayrıştırılmasında maliyeti düşük tutucu madde olarak görülmesi (</w:t>
      </w:r>
      <w:proofErr w:type="spellStart"/>
      <w:r w:rsidR="004D0F4D" w:rsidRPr="00A34FD5">
        <w:rPr>
          <w:sz w:val="22"/>
          <w:szCs w:val="22"/>
        </w:rPr>
        <w:t>Ahmad</w:t>
      </w:r>
      <w:proofErr w:type="spellEnd"/>
      <w:r w:rsidR="00AB268B">
        <w:rPr>
          <w:sz w:val="22"/>
          <w:szCs w:val="22"/>
        </w:rPr>
        <w:t>,</w:t>
      </w:r>
      <w:r w:rsidR="004D0F4D" w:rsidRPr="00A34FD5">
        <w:rPr>
          <w:sz w:val="22"/>
          <w:szCs w:val="22"/>
        </w:rPr>
        <w:t xml:space="preserve"> 2012) üzerine yayınlar vardır.</w:t>
      </w:r>
    </w:p>
    <w:p w:rsidR="004D0F4D" w:rsidRPr="00A34FD5" w:rsidRDefault="004D0F4D" w:rsidP="004D0F4D">
      <w:pPr>
        <w:jc w:val="both"/>
        <w:rPr>
          <w:sz w:val="22"/>
          <w:szCs w:val="22"/>
        </w:rPr>
      </w:pPr>
      <w:r w:rsidRPr="00A34FD5">
        <w:rPr>
          <w:sz w:val="22"/>
          <w:szCs w:val="22"/>
        </w:rPr>
        <w:t>Bir adet orta boy yumurta kabuğu, toz halinde yaklaşık 750-800 mg kalsiyum ve diğer mikro elementler içermek</w:t>
      </w:r>
      <w:r w:rsidR="00AB268B">
        <w:rPr>
          <w:sz w:val="22"/>
          <w:szCs w:val="22"/>
        </w:rPr>
        <w:t>tedir. (</w:t>
      </w:r>
      <w:proofErr w:type="spellStart"/>
      <w:r w:rsidR="00AB268B">
        <w:rPr>
          <w:sz w:val="22"/>
          <w:szCs w:val="22"/>
        </w:rPr>
        <w:t>Kingori</w:t>
      </w:r>
      <w:proofErr w:type="spellEnd"/>
      <w:r w:rsidR="00AB268B">
        <w:rPr>
          <w:sz w:val="22"/>
          <w:szCs w:val="22"/>
        </w:rPr>
        <w:t xml:space="preserve">, </w:t>
      </w:r>
      <w:r w:rsidRPr="00A34FD5">
        <w:rPr>
          <w:sz w:val="22"/>
          <w:szCs w:val="22"/>
        </w:rPr>
        <w:t>2011). Kurutulan ve öğütücüde toz haline getirilen yumurta kabuğu kalsiyum ve prot</w:t>
      </w:r>
      <w:r w:rsidR="00AB268B">
        <w:rPr>
          <w:sz w:val="22"/>
          <w:szCs w:val="22"/>
        </w:rPr>
        <w:t>ein kaynağıdır. (</w:t>
      </w:r>
      <w:proofErr w:type="spellStart"/>
      <w:r w:rsidR="00AB268B">
        <w:rPr>
          <w:sz w:val="22"/>
          <w:szCs w:val="22"/>
        </w:rPr>
        <w:t>Oliviera</w:t>
      </w:r>
      <w:proofErr w:type="spellEnd"/>
      <w:r w:rsidR="00AB268B">
        <w:rPr>
          <w:sz w:val="22"/>
          <w:szCs w:val="22"/>
        </w:rPr>
        <w:t xml:space="preserve">, </w:t>
      </w:r>
      <w:r w:rsidRPr="00A34FD5">
        <w:rPr>
          <w:sz w:val="22"/>
          <w:szCs w:val="22"/>
        </w:rPr>
        <w:t>2013). Özellikle kalsiyum karbonat</w:t>
      </w:r>
      <w:r w:rsidR="00A34FD5" w:rsidRPr="00A34FD5">
        <w:rPr>
          <w:sz w:val="22"/>
          <w:szCs w:val="22"/>
        </w:rPr>
        <w:t>,</w:t>
      </w:r>
      <w:r w:rsidRPr="00A34FD5">
        <w:rPr>
          <w:sz w:val="22"/>
          <w:szCs w:val="22"/>
        </w:rPr>
        <w:t xml:space="preserve"> CaCO</w:t>
      </w:r>
      <w:r w:rsidRPr="00A34FD5">
        <w:rPr>
          <w:sz w:val="22"/>
          <w:szCs w:val="22"/>
          <w:vertAlign w:val="subscript"/>
        </w:rPr>
        <w:t>3</w:t>
      </w:r>
      <w:r w:rsidRPr="00A34FD5">
        <w:rPr>
          <w:sz w:val="22"/>
          <w:szCs w:val="22"/>
        </w:rPr>
        <w:t xml:space="preserve"> şeklinde bulunan kalsiyumun yanı sıra diğer mineraller de ör. Fosfor ve potasyum da gübre içerikleri olarak önemlidir. </w:t>
      </w:r>
    </w:p>
    <w:p w:rsidR="0089487E" w:rsidRPr="00A34FD5" w:rsidRDefault="0089487E" w:rsidP="0089487E">
      <w:pPr>
        <w:jc w:val="both"/>
        <w:rPr>
          <w:bCs/>
          <w:color w:val="000000"/>
          <w:sz w:val="22"/>
          <w:szCs w:val="22"/>
        </w:rPr>
      </w:pPr>
      <w:proofErr w:type="spellStart"/>
      <w:r w:rsidRPr="00A34FD5">
        <w:rPr>
          <w:sz w:val="22"/>
          <w:szCs w:val="22"/>
        </w:rPr>
        <w:t>Biyo</w:t>
      </w:r>
      <w:proofErr w:type="spellEnd"/>
      <w:r w:rsidRPr="00A34FD5">
        <w:rPr>
          <w:sz w:val="22"/>
          <w:szCs w:val="22"/>
        </w:rPr>
        <w:t xml:space="preserve">-gübrelerin, verimliliği ve ürün kalitesini arttırmaları ve bitkilerde hastalık vb. olumsuz koşulları engellemeleri nedeniyle kullanımları artmaktadır. </w:t>
      </w:r>
      <w:r w:rsidRPr="00A34FD5">
        <w:rPr>
          <w:bCs/>
          <w:color w:val="000000"/>
          <w:sz w:val="22"/>
          <w:szCs w:val="22"/>
        </w:rPr>
        <w:t>Biyolojik sistemlerin sürdürülebilirliğinin öneminin bilinmesi ve artması üzerine organik zirai atıkların değerlendirilmesi ve gıda endüstrisine katma değer sağlanması amaçlanmaktadır. Organik gübrelerin uygulanmasıyla, toprağa fiziksel (yapı arttırıcı özellik vb.), kimyasal (besin değerinin arttırılması) ve biyolojik (mikro flora) katkı sağlandığı bilinmektedir. Bu şekilde organik madde miktarının arttırıldığı uzun vadeli çalışmalarda, ürün kalitesi ve toprak özelliklerinin gözenekli yapı, su tutma kapasitesi vb. geliştirildiğ</w:t>
      </w:r>
      <w:r w:rsidR="00AB268B">
        <w:rPr>
          <w:bCs/>
          <w:color w:val="000000"/>
          <w:sz w:val="22"/>
          <w:szCs w:val="22"/>
        </w:rPr>
        <w:t>i rapor edilmiştir. (</w:t>
      </w:r>
      <w:proofErr w:type="spellStart"/>
      <w:r w:rsidR="00AB268B">
        <w:rPr>
          <w:bCs/>
          <w:color w:val="000000"/>
          <w:sz w:val="22"/>
          <w:szCs w:val="22"/>
        </w:rPr>
        <w:t>Chang</w:t>
      </w:r>
      <w:proofErr w:type="spellEnd"/>
      <w:r w:rsidR="00AB268B">
        <w:rPr>
          <w:bCs/>
          <w:color w:val="000000"/>
          <w:sz w:val="22"/>
          <w:szCs w:val="22"/>
        </w:rPr>
        <w:t xml:space="preserve"> </w:t>
      </w:r>
      <w:r w:rsidRPr="00A34FD5">
        <w:rPr>
          <w:bCs/>
          <w:color w:val="000000"/>
          <w:sz w:val="22"/>
          <w:szCs w:val="22"/>
        </w:rPr>
        <w:t>vd</w:t>
      </w:r>
      <w:proofErr w:type="gramStart"/>
      <w:r w:rsidRPr="00A34FD5">
        <w:rPr>
          <w:bCs/>
          <w:color w:val="000000"/>
          <w:sz w:val="22"/>
          <w:szCs w:val="22"/>
        </w:rPr>
        <w:t>.</w:t>
      </w:r>
      <w:r w:rsidR="00AB268B">
        <w:rPr>
          <w:bCs/>
          <w:color w:val="000000"/>
          <w:sz w:val="22"/>
          <w:szCs w:val="22"/>
        </w:rPr>
        <w:t>,</w:t>
      </w:r>
      <w:proofErr w:type="gramEnd"/>
      <w:r w:rsidRPr="00A34FD5">
        <w:rPr>
          <w:bCs/>
          <w:color w:val="000000"/>
          <w:sz w:val="22"/>
          <w:szCs w:val="22"/>
        </w:rPr>
        <w:t xml:space="preserve"> 2010). Kimyasalların uygulanmasını en aza indirmek ve verimliliği sürdürmek için organik katkıların kullanılması, çevre ve insan sağlığı açısından değerli bulunmaktadır. Ancak topraksız üretimde, bitki beslemede besinlerin </w:t>
      </w:r>
      <w:proofErr w:type="spellStart"/>
      <w:r w:rsidRPr="00A34FD5">
        <w:rPr>
          <w:bCs/>
          <w:color w:val="000000"/>
          <w:sz w:val="22"/>
          <w:szCs w:val="22"/>
        </w:rPr>
        <w:t>biyo-yarayışlılığı</w:t>
      </w:r>
      <w:proofErr w:type="spellEnd"/>
      <w:r w:rsidRPr="00A34FD5">
        <w:rPr>
          <w:bCs/>
          <w:color w:val="000000"/>
          <w:sz w:val="22"/>
          <w:szCs w:val="22"/>
        </w:rPr>
        <w:t xml:space="preserve"> ve bitkinin organik gübrelere cevap vermesi hakkında yeterli bilgi bulunmamaktadır. </w:t>
      </w:r>
    </w:p>
    <w:p w:rsidR="0089487E" w:rsidRDefault="0089487E">
      <w:pPr>
        <w:rPr>
          <w:sz w:val="22"/>
          <w:szCs w:val="22"/>
        </w:rPr>
      </w:pPr>
    </w:p>
    <w:p w:rsidR="00A34FD5" w:rsidRPr="009413E8" w:rsidRDefault="009413E8" w:rsidP="009413E8">
      <w:pPr>
        <w:pStyle w:val="ListeParagraf"/>
        <w:numPr>
          <w:ilvl w:val="0"/>
          <w:numId w:val="4"/>
        </w:numPr>
        <w:rPr>
          <w:b/>
          <w:sz w:val="32"/>
          <w:szCs w:val="32"/>
        </w:rPr>
      </w:pPr>
      <w:r w:rsidRPr="009413E8">
        <w:rPr>
          <w:b/>
          <w:sz w:val="32"/>
          <w:szCs w:val="32"/>
        </w:rPr>
        <w:t>MATERYA</w:t>
      </w:r>
      <w:r w:rsidR="00A34FD5" w:rsidRPr="009413E8">
        <w:rPr>
          <w:b/>
          <w:sz w:val="32"/>
          <w:szCs w:val="32"/>
        </w:rPr>
        <w:t>L VE YÖNTEM:</w:t>
      </w:r>
    </w:p>
    <w:p w:rsidR="00417647" w:rsidRPr="00A34FD5" w:rsidRDefault="00417647">
      <w:pPr>
        <w:rPr>
          <w:b/>
          <w:sz w:val="32"/>
          <w:szCs w:val="32"/>
        </w:rPr>
      </w:pPr>
    </w:p>
    <w:p w:rsidR="00A34FD5" w:rsidRPr="009413E8" w:rsidRDefault="00417647" w:rsidP="009413E8">
      <w:pPr>
        <w:pStyle w:val="ListeParagraf"/>
        <w:numPr>
          <w:ilvl w:val="1"/>
          <w:numId w:val="4"/>
        </w:numPr>
        <w:rPr>
          <w:b/>
          <w:sz w:val="22"/>
          <w:szCs w:val="22"/>
        </w:rPr>
      </w:pPr>
      <w:r w:rsidRPr="009413E8">
        <w:rPr>
          <w:b/>
          <w:sz w:val="22"/>
          <w:szCs w:val="22"/>
        </w:rPr>
        <w:t xml:space="preserve">MATERYAL: </w:t>
      </w:r>
    </w:p>
    <w:p w:rsidR="00417647" w:rsidRDefault="00417647" w:rsidP="00417647">
      <w:pPr>
        <w:pStyle w:val="WW-NormalWeb1"/>
        <w:spacing w:before="0" w:after="0"/>
        <w:jc w:val="both"/>
      </w:pPr>
      <w:r>
        <w:t xml:space="preserve">Yumurta kabuğu atıkları öğrenciler tarafından toplanıp laboratuvara getirilmiştir. Kabuklar sterilizasyon amacıyla 105 </w:t>
      </w:r>
      <w:proofErr w:type="spellStart"/>
      <w:r>
        <w:t>Cde</w:t>
      </w:r>
      <w:proofErr w:type="spellEnd"/>
      <w:r>
        <w:t xml:space="preserve"> etüvde ısıl işleme tabi tutulmuştur. Kabukların renginin dönmesiyle etüvden alınmış, </w:t>
      </w:r>
      <w:proofErr w:type="gramStart"/>
      <w:r>
        <w:t>mikserden</w:t>
      </w:r>
      <w:proofErr w:type="gramEnd"/>
      <w:r>
        <w:t xml:space="preserve"> geçirilerek toz haline getirilmiştir. Kabuktaki kalsiyumun kalsiyum karbonata dönüşmesi için sirke asidiyle muamelesi gerekmektedir. Kabuklar toz halinde bir behere alınmış ve üzerini örtecek kadar 3% </w:t>
      </w:r>
      <w:proofErr w:type="spellStart"/>
      <w:r>
        <w:t>lik</w:t>
      </w:r>
      <w:proofErr w:type="spellEnd"/>
      <w:r>
        <w:t xml:space="preserve"> asetik asit çözeltisi eklenmiştir. Bir gece asitle muamelesi devam etmiş ertesi gün çökmüş olan toz süzülerek elde edilmiştir. Her bir fideye bir </w:t>
      </w:r>
      <w:proofErr w:type="spellStart"/>
      <w:r>
        <w:t>ç.k</w:t>
      </w:r>
      <w:proofErr w:type="spellEnd"/>
      <w:r>
        <w:t xml:space="preserve">. ölçekte (20gr) </w:t>
      </w:r>
      <w:proofErr w:type="spellStart"/>
      <w:r>
        <w:t>ymrt</w:t>
      </w:r>
      <w:proofErr w:type="spellEnd"/>
      <w:r>
        <w:t xml:space="preserve"> kabuğu atığı tartılıp besin ortamına katılmıştır (topraklı </w:t>
      </w:r>
      <w:proofErr w:type="gramStart"/>
      <w:r>
        <w:t>yada</w:t>
      </w:r>
      <w:proofErr w:type="gramEnd"/>
      <w:r>
        <w:t xml:space="preserve"> sulu çözelti) </w:t>
      </w:r>
    </w:p>
    <w:p w:rsidR="00417647" w:rsidRDefault="00417647" w:rsidP="00417647">
      <w:pPr>
        <w:pStyle w:val="WW-NormalWeb1"/>
        <w:spacing w:before="0" w:after="0"/>
        <w:jc w:val="both"/>
      </w:pPr>
    </w:p>
    <w:p w:rsidR="00417647" w:rsidRPr="00417647" w:rsidRDefault="00417647" w:rsidP="009413E8">
      <w:pPr>
        <w:pStyle w:val="WW-NormalWeb1"/>
        <w:numPr>
          <w:ilvl w:val="1"/>
          <w:numId w:val="4"/>
        </w:numPr>
        <w:spacing w:before="0" w:after="0"/>
        <w:jc w:val="both"/>
        <w:rPr>
          <w:b/>
        </w:rPr>
      </w:pPr>
      <w:r w:rsidRPr="00417647">
        <w:rPr>
          <w:b/>
        </w:rPr>
        <w:t xml:space="preserve">YÖNTEM:  </w:t>
      </w:r>
    </w:p>
    <w:p w:rsidR="00417647" w:rsidRDefault="00417647">
      <w:pPr>
        <w:rPr>
          <w:sz w:val="22"/>
          <w:szCs w:val="22"/>
        </w:rPr>
      </w:pPr>
    </w:p>
    <w:p w:rsidR="00A34FD5" w:rsidRPr="009413E8" w:rsidRDefault="00A34FD5" w:rsidP="009413E8">
      <w:pPr>
        <w:pStyle w:val="WW-NormalWeb1"/>
        <w:numPr>
          <w:ilvl w:val="2"/>
          <w:numId w:val="4"/>
        </w:numPr>
        <w:snapToGrid w:val="0"/>
        <w:spacing w:before="0" w:after="0"/>
        <w:jc w:val="both"/>
        <w:rPr>
          <w:b/>
          <w:sz w:val="22"/>
          <w:szCs w:val="22"/>
        </w:rPr>
      </w:pPr>
      <w:r w:rsidRPr="009413E8">
        <w:rPr>
          <w:b/>
          <w:sz w:val="22"/>
          <w:szCs w:val="22"/>
        </w:rPr>
        <w:t>Topraklı saksı denemeleri:</w:t>
      </w:r>
    </w:p>
    <w:p w:rsidR="00A34FD5" w:rsidRPr="00A34FD5" w:rsidRDefault="00A34FD5" w:rsidP="00A34FD5">
      <w:pPr>
        <w:pStyle w:val="WW-NormalWeb1"/>
        <w:snapToGrid w:val="0"/>
        <w:spacing w:before="0" w:after="0"/>
        <w:jc w:val="both"/>
        <w:rPr>
          <w:sz w:val="22"/>
          <w:szCs w:val="22"/>
        </w:rPr>
      </w:pPr>
    </w:p>
    <w:p w:rsidR="00A34FD5" w:rsidRPr="00A34FD5" w:rsidRDefault="00A34FD5" w:rsidP="00A34FD5">
      <w:pPr>
        <w:pStyle w:val="WW-NormalWeb1"/>
        <w:snapToGrid w:val="0"/>
        <w:spacing w:before="0" w:after="0"/>
        <w:jc w:val="both"/>
        <w:rPr>
          <w:sz w:val="22"/>
          <w:szCs w:val="22"/>
        </w:rPr>
      </w:pPr>
      <w:r w:rsidRPr="00A34FD5">
        <w:rPr>
          <w:sz w:val="22"/>
          <w:szCs w:val="22"/>
        </w:rPr>
        <w:t xml:space="preserve">Sıvı çözelti dışında toprak saksılarda da bir set deneme yapmıştır.  Seradan alınan domates </w:t>
      </w:r>
      <w:proofErr w:type="gramStart"/>
      <w:r w:rsidRPr="00A34FD5">
        <w:rPr>
          <w:sz w:val="22"/>
          <w:szCs w:val="22"/>
        </w:rPr>
        <w:t>yetiştirilen  topraklı</w:t>
      </w:r>
      <w:proofErr w:type="gramEnd"/>
      <w:r w:rsidRPr="00A34FD5">
        <w:rPr>
          <w:sz w:val="22"/>
          <w:szCs w:val="22"/>
        </w:rPr>
        <w:t xml:space="preserve"> saksılarda aynı </w:t>
      </w:r>
      <w:proofErr w:type="spellStart"/>
      <w:r w:rsidRPr="00A34FD5">
        <w:rPr>
          <w:sz w:val="22"/>
          <w:szCs w:val="22"/>
        </w:rPr>
        <w:t>menseili</w:t>
      </w:r>
      <w:proofErr w:type="spellEnd"/>
      <w:r w:rsidRPr="00A34FD5">
        <w:rPr>
          <w:sz w:val="22"/>
          <w:szCs w:val="22"/>
        </w:rPr>
        <w:t xml:space="preserve"> aynı tip doma</w:t>
      </w:r>
      <w:r w:rsidR="00417647">
        <w:rPr>
          <w:sz w:val="22"/>
          <w:szCs w:val="22"/>
        </w:rPr>
        <w:t xml:space="preserve">tesle bitki büyüme çalışması </w:t>
      </w:r>
      <w:r w:rsidRPr="00A34FD5">
        <w:rPr>
          <w:sz w:val="22"/>
          <w:szCs w:val="22"/>
        </w:rPr>
        <w:t>yapılmıştır. Topraklı saksılarda ekilen doma</w:t>
      </w:r>
      <w:r w:rsidR="00417647">
        <w:rPr>
          <w:sz w:val="22"/>
          <w:szCs w:val="22"/>
        </w:rPr>
        <w:t>tesler üzerinde yukarıdaki gibi</w:t>
      </w:r>
      <w:r w:rsidRPr="00A34FD5">
        <w:rPr>
          <w:sz w:val="22"/>
          <w:szCs w:val="22"/>
        </w:rPr>
        <w:t xml:space="preserve"> denemelerle bitki büyüme gözlemlenmiştir. Topraklı saksılarda meyve elde edilip olgunlaşmasından sonra meyveler topla</w:t>
      </w:r>
      <w:r w:rsidR="00417647">
        <w:rPr>
          <w:sz w:val="22"/>
          <w:szCs w:val="22"/>
        </w:rPr>
        <w:t xml:space="preserve">nmış ve analizler yapılmıştır. </w:t>
      </w:r>
    </w:p>
    <w:p w:rsidR="00A34FD5" w:rsidRPr="00A34FD5" w:rsidRDefault="00A34FD5" w:rsidP="00A34FD5">
      <w:pPr>
        <w:pStyle w:val="WW-NormalWeb1"/>
        <w:spacing w:before="0" w:after="0"/>
        <w:jc w:val="both"/>
        <w:rPr>
          <w:sz w:val="22"/>
          <w:szCs w:val="22"/>
          <w:u w:val="single"/>
        </w:rPr>
      </w:pPr>
      <w:r w:rsidRPr="00A34FD5">
        <w:rPr>
          <w:sz w:val="22"/>
          <w:szCs w:val="22"/>
          <w:u w:val="single"/>
        </w:rPr>
        <w:t>Denemeler (</w:t>
      </w:r>
      <w:proofErr w:type="spellStart"/>
      <w:r w:rsidRPr="00A34FD5">
        <w:rPr>
          <w:sz w:val="22"/>
          <w:szCs w:val="22"/>
          <w:u w:val="single"/>
        </w:rPr>
        <w:t>treatment</w:t>
      </w:r>
      <w:proofErr w:type="spellEnd"/>
      <w:r w:rsidRPr="00A34FD5">
        <w:rPr>
          <w:sz w:val="22"/>
          <w:szCs w:val="22"/>
          <w:u w:val="single"/>
        </w:rPr>
        <w:t>) aşağıdaki gibi belirlenmiş ve yapılmıştır:</w:t>
      </w:r>
    </w:p>
    <w:p w:rsidR="00A34FD5" w:rsidRPr="00A34FD5" w:rsidRDefault="00A34FD5" w:rsidP="00A34FD5">
      <w:pPr>
        <w:pStyle w:val="WW-NormalWeb1"/>
        <w:snapToGrid w:val="0"/>
        <w:spacing w:before="0" w:after="0"/>
        <w:jc w:val="both"/>
        <w:rPr>
          <w:sz w:val="22"/>
          <w:szCs w:val="22"/>
        </w:rPr>
      </w:pPr>
      <w:r w:rsidRPr="00A34FD5">
        <w:rPr>
          <w:sz w:val="22"/>
          <w:szCs w:val="22"/>
        </w:rPr>
        <w:t xml:space="preserve">      1.   Katkısız toprak  </w:t>
      </w:r>
    </w:p>
    <w:p w:rsidR="00A34FD5" w:rsidRPr="00A34FD5" w:rsidRDefault="00A34FD5" w:rsidP="00AB268B">
      <w:pPr>
        <w:pStyle w:val="WW-NormalWeb1"/>
        <w:numPr>
          <w:ilvl w:val="0"/>
          <w:numId w:val="1"/>
        </w:numPr>
        <w:snapToGrid w:val="0"/>
        <w:spacing w:before="0" w:after="0"/>
        <w:jc w:val="both"/>
        <w:rPr>
          <w:sz w:val="22"/>
          <w:szCs w:val="22"/>
        </w:rPr>
      </w:pPr>
      <w:r w:rsidRPr="00A34FD5">
        <w:rPr>
          <w:sz w:val="22"/>
          <w:szCs w:val="22"/>
        </w:rPr>
        <w:t>Yumurta kabuğu tozu katkılı toprak</w:t>
      </w:r>
    </w:p>
    <w:p w:rsidR="00A34FD5" w:rsidRPr="00A34FD5" w:rsidRDefault="00A34FD5" w:rsidP="00A34FD5">
      <w:pPr>
        <w:pStyle w:val="WW-NormalWeb1"/>
        <w:numPr>
          <w:ilvl w:val="0"/>
          <w:numId w:val="1"/>
        </w:numPr>
        <w:snapToGrid w:val="0"/>
        <w:spacing w:before="0" w:after="0"/>
        <w:jc w:val="both"/>
        <w:rPr>
          <w:sz w:val="22"/>
          <w:szCs w:val="22"/>
        </w:rPr>
      </w:pPr>
      <w:r w:rsidRPr="00A34FD5">
        <w:rPr>
          <w:sz w:val="22"/>
          <w:szCs w:val="22"/>
        </w:rPr>
        <w:t>Alg katkılı toprak</w:t>
      </w:r>
    </w:p>
    <w:p w:rsidR="00A34FD5" w:rsidRDefault="00A34FD5" w:rsidP="00A34FD5">
      <w:pPr>
        <w:pStyle w:val="WW-NormalWeb1"/>
        <w:numPr>
          <w:ilvl w:val="0"/>
          <w:numId w:val="1"/>
        </w:numPr>
        <w:snapToGrid w:val="0"/>
        <w:spacing w:before="0" w:after="0"/>
        <w:jc w:val="both"/>
        <w:rPr>
          <w:sz w:val="22"/>
          <w:szCs w:val="22"/>
        </w:rPr>
      </w:pPr>
      <w:proofErr w:type="spellStart"/>
      <w:r w:rsidRPr="00A34FD5">
        <w:rPr>
          <w:sz w:val="22"/>
          <w:szCs w:val="22"/>
        </w:rPr>
        <w:t>Alg+yumurta</w:t>
      </w:r>
      <w:proofErr w:type="spellEnd"/>
      <w:r w:rsidRPr="00A34FD5">
        <w:rPr>
          <w:sz w:val="22"/>
          <w:szCs w:val="22"/>
        </w:rPr>
        <w:t xml:space="preserve"> kabuğu katkılı toprak</w:t>
      </w:r>
    </w:p>
    <w:p w:rsidR="00417647" w:rsidRPr="00417647" w:rsidRDefault="00417647" w:rsidP="00417647">
      <w:pPr>
        <w:pStyle w:val="WW-NormalWeb1"/>
        <w:snapToGrid w:val="0"/>
        <w:spacing w:before="0" w:after="0"/>
        <w:ind w:left="720"/>
        <w:jc w:val="both"/>
        <w:rPr>
          <w:sz w:val="22"/>
          <w:szCs w:val="22"/>
        </w:rPr>
      </w:pPr>
    </w:p>
    <w:p w:rsidR="00A34FD5" w:rsidRPr="00A34FD5" w:rsidRDefault="00A34FD5" w:rsidP="00A34FD5">
      <w:pPr>
        <w:pStyle w:val="WW-NormalWeb1"/>
        <w:snapToGrid w:val="0"/>
        <w:spacing w:before="0" w:after="0"/>
        <w:jc w:val="both"/>
        <w:rPr>
          <w:sz w:val="22"/>
          <w:szCs w:val="22"/>
        </w:rPr>
      </w:pPr>
      <w:r w:rsidRPr="00A34FD5">
        <w:rPr>
          <w:sz w:val="22"/>
          <w:szCs w:val="22"/>
        </w:rPr>
        <w:t>Büyüme 3 ay boyunca izlenmiş, periyodun sonunda numune alınıp, ICP mineral analizine verilmiştir. Çalışma sonunda toplanan bitkiden (sap) ve meyveden (domates) örnekler alınıp analiz edilmiştir. Her bir saksıdan elde edilen bitkilerin ve meyvelerin yaş ağırlıkları ölçülüp kaydedilmiştir.</w:t>
      </w:r>
    </w:p>
    <w:p w:rsidR="00A34FD5" w:rsidRPr="00A34FD5" w:rsidRDefault="00A34FD5" w:rsidP="00A34FD5">
      <w:pPr>
        <w:pStyle w:val="WW-NormalWeb1"/>
        <w:snapToGrid w:val="0"/>
        <w:spacing w:before="0" w:after="0"/>
        <w:jc w:val="both"/>
        <w:rPr>
          <w:sz w:val="22"/>
          <w:szCs w:val="22"/>
        </w:rPr>
      </w:pPr>
      <w:r w:rsidRPr="00A34FD5">
        <w:rPr>
          <w:sz w:val="22"/>
          <w:szCs w:val="22"/>
        </w:rPr>
        <w:t xml:space="preserve">Bitkide ve meyvede aşağıdaki mineral analizleri ICP cihazında yapılmıştır </w:t>
      </w:r>
    </w:p>
    <w:p w:rsidR="00A34FD5" w:rsidRPr="00A34FD5" w:rsidRDefault="00A34FD5" w:rsidP="00A34FD5">
      <w:pPr>
        <w:pStyle w:val="WW-NormalWeb1"/>
        <w:snapToGrid w:val="0"/>
        <w:spacing w:before="0" w:after="0"/>
        <w:jc w:val="both"/>
        <w:rPr>
          <w:sz w:val="22"/>
          <w:szCs w:val="22"/>
        </w:rPr>
      </w:pPr>
      <w:r w:rsidRPr="00A34FD5">
        <w:rPr>
          <w:sz w:val="22"/>
          <w:szCs w:val="22"/>
        </w:rPr>
        <w:t>Element analizleri:</w:t>
      </w:r>
    </w:p>
    <w:p w:rsidR="00A34FD5" w:rsidRPr="00A34FD5" w:rsidRDefault="00A34FD5" w:rsidP="00A34FD5">
      <w:pPr>
        <w:pStyle w:val="WW-NormalWeb1"/>
        <w:snapToGrid w:val="0"/>
        <w:spacing w:before="0" w:after="0"/>
        <w:jc w:val="both"/>
        <w:rPr>
          <w:sz w:val="22"/>
          <w:szCs w:val="22"/>
        </w:rPr>
      </w:pPr>
      <w:r w:rsidRPr="00A34FD5">
        <w:rPr>
          <w:sz w:val="22"/>
          <w:szCs w:val="22"/>
        </w:rPr>
        <w:t xml:space="preserve">Temel elementler: P, K, </w:t>
      </w:r>
      <w:proofErr w:type="spellStart"/>
      <w:r w:rsidRPr="00A34FD5">
        <w:rPr>
          <w:sz w:val="22"/>
          <w:szCs w:val="22"/>
        </w:rPr>
        <w:t>Ca</w:t>
      </w:r>
      <w:proofErr w:type="spellEnd"/>
      <w:r w:rsidRPr="00A34FD5">
        <w:rPr>
          <w:sz w:val="22"/>
          <w:szCs w:val="22"/>
        </w:rPr>
        <w:t>, Mg, S</w:t>
      </w:r>
    </w:p>
    <w:p w:rsidR="00A34FD5" w:rsidRPr="00A34FD5" w:rsidRDefault="00A34FD5" w:rsidP="00A34FD5">
      <w:pPr>
        <w:pStyle w:val="WW-NormalWeb1"/>
        <w:snapToGrid w:val="0"/>
        <w:spacing w:before="0" w:after="0"/>
        <w:jc w:val="both"/>
        <w:rPr>
          <w:sz w:val="22"/>
          <w:szCs w:val="22"/>
        </w:rPr>
      </w:pPr>
      <w:r w:rsidRPr="00A34FD5">
        <w:rPr>
          <w:sz w:val="22"/>
          <w:szCs w:val="22"/>
        </w:rPr>
        <w:t xml:space="preserve">Eser elementler: Fe, Mn, Cu, </w:t>
      </w:r>
      <w:proofErr w:type="spellStart"/>
      <w:r w:rsidRPr="00A34FD5">
        <w:rPr>
          <w:sz w:val="22"/>
          <w:szCs w:val="22"/>
        </w:rPr>
        <w:t>Zn</w:t>
      </w:r>
      <w:proofErr w:type="spellEnd"/>
      <w:r w:rsidRPr="00A34FD5">
        <w:rPr>
          <w:sz w:val="22"/>
          <w:szCs w:val="22"/>
        </w:rPr>
        <w:t xml:space="preserve">, </w:t>
      </w:r>
      <w:proofErr w:type="spellStart"/>
      <w:r w:rsidRPr="00A34FD5">
        <w:rPr>
          <w:sz w:val="22"/>
          <w:szCs w:val="22"/>
        </w:rPr>
        <w:t>Mo</w:t>
      </w:r>
      <w:proofErr w:type="spellEnd"/>
      <w:r w:rsidRPr="00A34FD5">
        <w:rPr>
          <w:sz w:val="22"/>
          <w:szCs w:val="22"/>
        </w:rPr>
        <w:t xml:space="preserve">, B </w:t>
      </w:r>
    </w:p>
    <w:p w:rsidR="00A34FD5" w:rsidRPr="00A34FD5" w:rsidRDefault="00A34FD5" w:rsidP="00A34FD5">
      <w:pPr>
        <w:pStyle w:val="WW-NormalWeb1"/>
        <w:snapToGrid w:val="0"/>
        <w:spacing w:before="0" w:after="0"/>
        <w:jc w:val="both"/>
        <w:rPr>
          <w:sz w:val="22"/>
          <w:szCs w:val="22"/>
        </w:rPr>
      </w:pPr>
      <w:r w:rsidRPr="00A34FD5">
        <w:rPr>
          <w:sz w:val="22"/>
          <w:szCs w:val="22"/>
        </w:rPr>
        <w:t xml:space="preserve">Yukarıdaki element analizleri bitkide ve </w:t>
      </w:r>
      <w:r w:rsidR="00417647">
        <w:rPr>
          <w:sz w:val="22"/>
          <w:szCs w:val="22"/>
        </w:rPr>
        <w:t>meyvede alınan numunelerle</w:t>
      </w:r>
      <w:r w:rsidRPr="00A34FD5">
        <w:rPr>
          <w:sz w:val="22"/>
          <w:szCs w:val="22"/>
        </w:rPr>
        <w:t xml:space="preserve">, </w:t>
      </w:r>
      <w:r w:rsidR="00417647">
        <w:rPr>
          <w:sz w:val="22"/>
          <w:szCs w:val="22"/>
        </w:rPr>
        <w:t>ICP cihazında</w:t>
      </w:r>
      <w:r w:rsidRPr="00A34FD5">
        <w:rPr>
          <w:sz w:val="22"/>
          <w:szCs w:val="22"/>
        </w:rPr>
        <w:t xml:space="preserve"> yapılmıştır.</w:t>
      </w:r>
    </w:p>
    <w:p w:rsidR="00A34FD5" w:rsidRPr="00A34FD5" w:rsidRDefault="00A34FD5" w:rsidP="00A34FD5">
      <w:pPr>
        <w:pStyle w:val="WW-NormalWeb1"/>
        <w:snapToGrid w:val="0"/>
        <w:spacing w:before="0" w:after="0"/>
        <w:jc w:val="both"/>
        <w:rPr>
          <w:sz w:val="22"/>
          <w:szCs w:val="22"/>
        </w:rPr>
      </w:pPr>
      <w:r w:rsidRPr="00A34FD5">
        <w:rPr>
          <w:sz w:val="22"/>
          <w:szCs w:val="22"/>
        </w:rPr>
        <w:lastRenderedPageBreak/>
        <w:t xml:space="preserve">Çalışmanın başında bitkilerin yaş ağırlıkları, besin çözeltisinin </w:t>
      </w:r>
      <w:proofErr w:type="spellStart"/>
      <w:r w:rsidRPr="00A34FD5">
        <w:rPr>
          <w:sz w:val="22"/>
          <w:szCs w:val="22"/>
        </w:rPr>
        <w:t>pH</w:t>
      </w:r>
      <w:proofErr w:type="spellEnd"/>
      <w:r w:rsidRPr="00A34FD5">
        <w:rPr>
          <w:sz w:val="22"/>
          <w:szCs w:val="22"/>
        </w:rPr>
        <w:t>/EC değerleri ve mineral analiz değerleri not edilmiştir. Çalışmanın sonunda, bitkinin kuru ve yaş ağırlık değerleri, bitkiden elde edilen meyve sayısı ve ağırlığı kaydedilmiştir. Böylece bitkide verim hesaplamaları, ağırlık cinsinden karşılaştırma yapılmıştır. Ayrıca bitkilerde ve meyvelerinde görsel olarak izlenimler not edilmiştir. Renk açıklık/koyuluk farkı, çürüme bozulma, sararma/kararma vb. gözle görünür değişimler not edilmiştir.</w:t>
      </w:r>
    </w:p>
    <w:p w:rsidR="00A34FD5" w:rsidRDefault="00A34FD5" w:rsidP="00A34FD5">
      <w:pPr>
        <w:pStyle w:val="WW-NormalWeb1"/>
        <w:snapToGrid w:val="0"/>
        <w:spacing w:before="0" w:after="0"/>
        <w:jc w:val="both"/>
        <w:rPr>
          <w:b/>
          <w:sz w:val="22"/>
          <w:szCs w:val="22"/>
        </w:rPr>
      </w:pPr>
    </w:p>
    <w:p w:rsidR="00417647" w:rsidRDefault="00417647" w:rsidP="00A34FD5">
      <w:pPr>
        <w:pStyle w:val="WW-NormalWeb1"/>
        <w:snapToGrid w:val="0"/>
        <w:spacing w:before="0" w:after="0"/>
        <w:jc w:val="both"/>
        <w:rPr>
          <w:b/>
          <w:sz w:val="22"/>
          <w:szCs w:val="22"/>
        </w:rPr>
      </w:pPr>
      <w:r>
        <w:rPr>
          <w:b/>
          <w:noProof/>
          <w:sz w:val="22"/>
          <w:szCs w:val="22"/>
          <w:lang w:eastAsia="tr-TR"/>
        </w:rPr>
        <w:drawing>
          <wp:inline distT="0" distB="0" distL="0" distR="0">
            <wp:extent cx="5760720" cy="324739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016_13441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247390"/>
                    </a:xfrm>
                    <a:prstGeom prst="rect">
                      <a:avLst/>
                    </a:prstGeom>
                  </pic:spPr>
                </pic:pic>
              </a:graphicData>
            </a:graphic>
          </wp:inline>
        </w:drawing>
      </w:r>
    </w:p>
    <w:p w:rsidR="00417647" w:rsidRDefault="00417647" w:rsidP="00A34FD5">
      <w:pPr>
        <w:pStyle w:val="WW-NormalWeb1"/>
        <w:snapToGrid w:val="0"/>
        <w:spacing w:before="0" w:after="0"/>
        <w:jc w:val="both"/>
        <w:rPr>
          <w:sz w:val="22"/>
          <w:szCs w:val="22"/>
        </w:rPr>
      </w:pPr>
      <w:proofErr w:type="gramStart"/>
      <w:r>
        <w:rPr>
          <w:b/>
          <w:sz w:val="22"/>
          <w:szCs w:val="22"/>
        </w:rPr>
        <w:t>Resim .</w:t>
      </w:r>
      <w:proofErr w:type="gramEnd"/>
      <w:r>
        <w:rPr>
          <w:b/>
          <w:sz w:val="22"/>
          <w:szCs w:val="22"/>
        </w:rPr>
        <w:t xml:space="preserve"> </w:t>
      </w:r>
      <w:r>
        <w:rPr>
          <w:sz w:val="22"/>
          <w:szCs w:val="22"/>
        </w:rPr>
        <w:t>Topraklı saksı denemeleri</w:t>
      </w:r>
    </w:p>
    <w:p w:rsidR="00417647" w:rsidRPr="00417647" w:rsidRDefault="00417647" w:rsidP="00A34FD5">
      <w:pPr>
        <w:pStyle w:val="WW-NormalWeb1"/>
        <w:snapToGrid w:val="0"/>
        <w:spacing w:before="0" w:after="0"/>
        <w:jc w:val="both"/>
        <w:rPr>
          <w:sz w:val="22"/>
          <w:szCs w:val="22"/>
        </w:rPr>
      </w:pPr>
    </w:p>
    <w:p w:rsidR="00A34FD5" w:rsidRPr="009413E8" w:rsidRDefault="00A34FD5" w:rsidP="009413E8">
      <w:pPr>
        <w:pStyle w:val="WW-NormalWeb1"/>
        <w:numPr>
          <w:ilvl w:val="2"/>
          <w:numId w:val="5"/>
        </w:numPr>
        <w:spacing w:before="0" w:after="0"/>
        <w:jc w:val="both"/>
        <w:rPr>
          <w:b/>
          <w:sz w:val="22"/>
          <w:szCs w:val="22"/>
        </w:rPr>
      </w:pPr>
      <w:r w:rsidRPr="009413E8">
        <w:rPr>
          <w:b/>
          <w:sz w:val="22"/>
          <w:szCs w:val="22"/>
        </w:rPr>
        <w:t>Topraksız (</w:t>
      </w:r>
      <w:proofErr w:type="spellStart"/>
      <w:r w:rsidRPr="009413E8">
        <w:rPr>
          <w:b/>
          <w:sz w:val="22"/>
          <w:szCs w:val="22"/>
        </w:rPr>
        <w:t>hidroponik</w:t>
      </w:r>
      <w:proofErr w:type="spellEnd"/>
      <w:r w:rsidRPr="009413E8">
        <w:rPr>
          <w:b/>
          <w:sz w:val="22"/>
          <w:szCs w:val="22"/>
        </w:rPr>
        <w:t xml:space="preserve"> çözelti) denemeleri:</w:t>
      </w:r>
    </w:p>
    <w:p w:rsidR="00A34FD5" w:rsidRPr="00A34FD5" w:rsidRDefault="00A34FD5" w:rsidP="00A34FD5">
      <w:pPr>
        <w:pStyle w:val="WW-NormalWeb1"/>
        <w:snapToGrid w:val="0"/>
        <w:spacing w:before="0" w:after="0"/>
        <w:ind w:left="720"/>
        <w:jc w:val="both"/>
        <w:rPr>
          <w:sz w:val="22"/>
          <w:szCs w:val="22"/>
        </w:rPr>
      </w:pPr>
    </w:p>
    <w:p w:rsidR="00A34FD5" w:rsidRPr="00A34FD5" w:rsidRDefault="00AB268B" w:rsidP="00A34FD5">
      <w:pPr>
        <w:pStyle w:val="WW-NormalWeb1"/>
        <w:snapToGrid w:val="0"/>
        <w:spacing w:before="0" w:after="0"/>
        <w:jc w:val="both"/>
        <w:rPr>
          <w:sz w:val="22"/>
          <w:szCs w:val="22"/>
        </w:rPr>
      </w:pPr>
      <w:r>
        <w:rPr>
          <w:sz w:val="22"/>
          <w:szCs w:val="22"/>
        </w:rPr>
        <w:t xml:space="preserve">Çözeltilerin hazırlanması: </w:t>
      </w:r>
      <w:r w:rsidR="00A34FD5" w:rsidRPr="00A34FD5">
        <w:rPr>
          <w:sz w:val="22"/>
          <w:szCs w:val="22"/>
        </w:rPr>
        <w:t xml:space="preserve">Her tankın kapasitesi yaklaşık 20 L suya 40 ml </w:t>
      </w:r>
      <w:proofErr w:type="spellStart"/>
      <w:r w:rsidR="00A34FD5" w:rsidRPr="00A34FD5">
        <w:rPr>
          <w:sz w:val="22"/>
          <w:szCs w:val="22"/>
        </w:rPr>
        <w:t>biovin</w:t>
      </w:r>
      <w:proofErr w:type="spellEnd"/>
      <w:r w:rsidR="00A34FD5" w:rsidRPr="00A34FD5">
        <w:rPr>
          <w:sz w:val="22"/>
          <w:szCs w:val="22"/>
        </w:rPr>
        <w:t xml:space="preserve"> konulup, iyice karıştırılarak besin çözel</w:t>
      </w:r>
      <w:r>
        <w:rPr>
          <w:sz w:val="22"/>
          <w:szCs w:val="22"/>
        </w:rPr>
        <w:t>tisi hazırlanmıştır. P</w:t>
      </w:r>
      <w:r w:rsidR="00A34FD5" w:rsidRPr="00A34FD5">
        <w:rPr>
          <w:sz w:val="22"/>
          <w:szCs w:val="22"/>
        </w:rPr>
        <w:t xml:space="preserve">eriyodik olarak çözeltilerin </w:t>
      </w:r>
      <w:proofErr w:type="spellStart"/>
      <w:r w:rsidR="00A34FD5" w:rsidRPr="00A34FD5">
        <w:rPr>
          <w:sz w:val="22"/>
          <w:szCs w:val="22"/>
        </w:rPr>
        <w:t>pH</w:t>
      </w:r>
      <w:proofErr w:type="spellEnd"/>
      <w:r w:rsidR="00A34FD5" w:rsidRPr="00A34FD5">
        <w:rPr>
          <w:sz w:val="22"/>
          <w:szCs w:val="22"/>
        </w:rPr>
        <w:t>/ EC sıcaklık değerlerini ölçüp, tanklardaki</w:t>
      </w:r>
      <w:r>
        <w:rPr>
          <w:sz w:val="22"/>
          <w:szCs w:val="22"/>
        </w:rPr>
        <w:t xml:space="preserve"> çözelti seviyesi kontrol edilmiştir</w:t>
      </w:r>
      <w:r w:rsidR="00A34FD5" w:rsidRPr="00A34FD5">
        <w:rPr>
          <w:sz w:val="22"/>
          <w:szCs w:val="22"/>
        </w:rPr>
        <w:t xml:space="preserve">. Çözeltiler düzgün ve aralıklı olarak değiştirilerek yeni ortamla tazelenerek </w:t>
      </w:r>
      <w:r>
        <w:rPr>
          <w:sz w:val="22"/>
          <w:szCs w:val="22"/>
        </w:rPr>
        <w:t>süreç 2 ay kadar devam ettirilmiştir</w:t>
      </w:r>
      <w:r w:rsidR="00A34FD5" w:rsidRPr="00A34FD5">
        <w:rPr>
          <w:sz w:val="22"/>
          <w:szCs w:val="22"/>
        </w:rPr>
        <w:t xml:space="preserve">. </w:t>
      </w:r>
    </w:p>
    <w:p w:rsidR="00A34FD5" w:rsidRPr="00A34FD5" w:rsidRDefault="00A34FD5" w:rsidP="00A34FD5">
      <w:pPr>
        <w:pStyle w:val="WW-NormalWeb1"/>
        <w:spacing w:before="0" w:after="0"/>
        <w:jc w:val="both"/>
        <w:rPr>
          <w:sz w:val="22"/>
          <w:szCs w:val="22"/>
        </w:rPr>
      </w:pPr>
      <w:r w:rsidRPr="00A34FD5">
        <w:rPr>
          <w:sz w:val="22"/>
          <w:szCs w:val="22"/>
        </w:rPr>
        <w:t>Araştırma bitki besleme odasında, oluk tipi saksılarda, Konya</w:t>
      </w:r>
      <w:r w:rsidR="00AB268B">
        <w:rPr>
          <w:sz w:val="22"/>
          <w:szCs w:val="22"/>
        </w:rPr>
        <w:t xml:space="preserve"> Şeker </w:t>
      </w:r>
      <w:proofErr w:type="spellStart"/>
      <w:r w:rsidR="00AB268B">
        <w:rPr>
          <w:sz w:val="22"/>
          <w:szCs w:val="22"/>
        </w:rPr>
        <w:t>A.Ş.den</w:t>
      </w:r>
      <w:proofErr w:type="spellEnd"/>
      <w:r w:rsidR="00AB268B">
        <w:rPr>
          <w:sz w:val="22"/>
          <w:szCs w:val="22"/>
        </w:rPr>
        <w:t xml:space="preserve"> temin edilen</w:t>
      </w:r>
      <w:r w:rsidRPr="00A34FD5">
        <w:rPr>
          <w:sz w:val="22"/>
          <w:szCs w:val="22"/>
        </w:rPr>
        <w:t xml:space="preserve"> besin çözeltisi kullanarak yapılmıştır. Konya Şeker A.Ş. </w:t>
      </w:r>
      <w:proofErr w:type="spellStart"/>
      <w:r w:rsidRPr="00A34FD5">
        <w:rPr>
          <w:sz w:val="22"/>
          <w:szCs w:val="22"/>
        </w:rPr>
        <w:t>nin</w:t>
      </w:r>
      <w:proofErr w:type="spellEnd"/>
      <w:r w:rsidRPr="00A34FD5">
        <w:rPr>
          <w:sz w:val="22"/>
          <w:szCs w:val="22"/>
        </w:rPr>
        <w:t xml:space="preserve"> seralarından temin edilen, sırık tipi </w:t>
      </w:r>
      <w:proofErr w:type="spellStart"/>
      <w:r w:rsidR="00417647">
        <w:rPr>
          <w:sz w:val="22"/>
          <w:szCs w:val="22"/>
        </w:rPr>
        <w:t>menşeyi</w:t>
      </w:r>
      <w:proofErr w:type="spellEnd"/>
      <w:r w:rsidRPr="00A34FD5">
        <w:rPr>
          <w:sz w:val="22"/>
          <w:szCs w:val="22"/>
        </w:rPr>
        <w:t xml:space="preserve"> bilinen domates fidesi temin edilmiştir. Deney düzeneği oluklu sistem pompalarla Kafa motoru debi 170-300 L/saat</w:t>
      </w:r>
      <w:proofErr w:type="gramStart"/>
      <w:r w:rsidRPr="00A34FD5">
        <w:rPr>
          <w:sz w:val="22"/>
          <w:szCs w:val="22"/>
        </w:rPr>
        <w:t>)</w:t>
      </w:r>
      <w:proofErr w:type="gramEnd"/>
      <w:r w:rsidRPr="00A34FD5">
        <w:rPr>
          <w:sz w:val="22"/>
          <w:szCs w:val="22"/>
        </w:rPr>
        <w:t xml:space="preserve"> tanklardaki </w:t>
      </w:r>
      <w:proofErr w:type="spellStart"/>
      <w:r w:rsidRPr="00A34FD5">
        <w:rPr>
          <w:sz w:val="22"/>
          <w:szCs w:val="22"/>
        </w:rPr>
        <w:t>biovinli</w:t>
      </w:r>
      <w:proofErr w:type="spellEnd"/>
      <w:r w:rsidRPr="00A34FD5">
        <w:rPr>
          <w:sz w:val="22"/>
          <w:szCs w:val="22"/>
        </w:rPr>
        <w:t xml:space="preserve"> sıvının sirkülasyonu sağlanacak şekilde inşa edilmiştir. Bitki odasında sıcaklık ve nem kont</w:t>
      </w:r>
      <w:r>
        <w:rPr>
          <w:sz w:val="22"/>
          <w:szCs w:val="22"/>
        </w:rPr>
        <w:t>r</w:t>
      </w:r>
      <w:r w:rsidRPr="00A34FD5">
        <w:rPr>
          <w:sz w:val="22"/>
          <w:szCs w:val="22"/>
        </w:rPr>
        <w:t>olü ve LED lambalarla aydınlatılan raflarda sistem kurulmuştur (Resim 1). Her bir olukta açılan dört delikte yerleştirilen küçük file saksılara domates fideleri yerleştirilmiştir.  Çözeltinin oluklardaki miktarı haftada bir kontrol edilmiş, çözelti</w:t>
      </w:r>
      <w:r w:rsidR="00F43210">
        <w:rPr>
          <w:sz w:val="22"/>
          <w:szCs w:val="22"/>
        </w:rPr>
        <w:t>nin</w:t>
      </w:r>
      <w:r w:rsidRPr="00A34FD5">
        <w:rPr>
          <w:sz w:val="22"/>
          <w:szCs w:val="22"/>
        </w:rPr>
        <w:t xml:space="preserve"> </w:t>
      </w:r>
      <w:proofErr w:type="spellStart"/>
      <w:r w:rsidRPr="00A34FD5">
        <w:rPr>
          <w:sz w:val="22"/>
          <w:szCs w:val="22"/>
        </w:rPr>
        <w:t>pH</w:t>
      </w:r>
      <w:proofErr w:type="spellEnd"/>
      <w:r w:rsidRPr="00A34FD5">
        <w:rPr>
          <w:sz w:val="22"/>
          <w:szCs w:val="22"/>
        </w:rPr>
        <w:t xml:space="preserve"> ve EC değerleri ölçülüp değişiklik olup olmadığına göre ekleme yapılarak </w:t>
      </w:r>
      <w:proofErr w:type="gramStart"/>
      <w:r w:rsidRPr="00A34FD5">
        <w:rPr>
          <w:sz w:val="22"/>
          <w:szCs w:val="22"/>
        </w:rPr>
        <w:t>sirkülasyon</w:t>
      </w:r>
      <w:proofErr w:type="gramEnd"/>
      <w:r w:rsidRPr="00A34FD5">
        <w:rPr>
          <w:sz w:val="22"/>
          <w:szCs w:val="22"/>
        </w:rPr>
        <w:t xml:space="preserve"> devam ettirilmiştir. Tanklardaki çözeltiler 15 günde bir boşaltılıp, tanklar temizlenip tekrar taze solüsyon eklenmiştir. </w:t>
      </w:r>
    </w:p>
    <w:p w:rsidR="00A34FD5" w:rsidRPr="00A34FD5" w:rsidRDefault="00417647" w:rsidP="00A34FD5">
      <w:pPr>
        <w:pStyle w:val="WW-NormalWeb1"/>
        <w:spacing w:before="0" w:after="0"/>
        <w:jc w:val="both"/>
        <w:rPr>
          <w:sz w:val="22"/>
          <w:szCs w:val="22"/>
        </w:rPr>
      </w:pPr>
      <w:r>
        <w:rPr>
          <w:noProof/>
          <w:sz w:val="22"/>
          <w:szCs w:val="22"/>
          <w:lang w:eastAsia="tr-TR"/>
        </w:rPr>
        <w:lastRenderedPageBreak/>
        <w:drawing>
          <wp:inline distT="0" distB="0" distL="0" distR="0">
            <wp:extent cx="5760720" cy="324739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0528_15255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247390"/>
                    </a:xfrm>
                    <a:prstGeom prst="rect">
                      <a:avLst/>
                    </a:prstGeom>
                  </pic:spPr>
                </pic:pic>
              </a:graphicData>
            </a:graphic>
          </wp:inline>
        </w:drawing>
      </w:r>
    </w:p>
    <w:p w:rsidR="00417647" w:rsidRPr="00417647" w:rsidRDefault="00417647" w:rsidP="00A34FD5">
      <w:pPr>
        <w:pStyle w:val="WW-NormalWeb1"/>
        <w:spacing w:before="0" w:after="0"/>
        <w:jc w:val="both"/>
        <w:rPr>
          <w:sz w:val="22"/>
          <w:szCs w:val="22"/>
        </w:rPr>
      </w:pPr>
      <w:r>
        <w:rPr>
          <w:sz w:val="22"/>
          <w:szCs w:val="22"/>
        </w:rPr>
        <w:t>Resim 2</w:t>
      </w:r>
      <w:r w:rsidRPr="00417647">
        <w:rPr>
          <w:sz w:val="22"/>
          <w:szCs w:val="22"/>
        </w:rPr>
        <w:t xml:space="preserve">. </w:t>
      </w:r>
      <w:r>
        <w:rPr>
          <w:sz w:val="22"/>
          <w:szCs w:val="22"/>
        </w:rPr>
        <w:t>Topraksı</w:t>
      </w:r>
      <w:r w:rsidR="002C35CE">
        <w:rPr>
          <w:sz w:val="22"/>
          <w:szCs w:val="22"/>
        </w:rPr>
        <w:t>z</w:t>
      </w:r>
      <w:r>
        <w:rPr>
          <w:sz w:val="22"/>
          <w:szCs w:val="22"/>
        </w:rPr>
        <w:t xml:space="preserve"> (</w:t>
      </w:r>
      <w:proofErr w:type="spellStart"/>
      <w:r>
        <w:rPr>
          <w:sz w:val="22"/>
          <w:szCs w:val="22"/>
        </w:rPr>
        <w:t>Hidroponik</w:t>
      </w:r>
      <w:proofErr w:type="spellEnd"/>
      <w:r>
        <w:rPr>
          <w:sz w:val="22"/>
          <w:szCs w:val="22"/>
        </w:rPr>
        <w:t>) deney düzeneği</w:t>
      </w:r>
    </w:p>
    <w:p w:rsidR="00417647" w:rsidRDefault="00417647" w:rsidP="00A34FD5">
      <w:pPr>
        <w:pStyle w:val="WW-NormalWeb1"/>
        <w:spacing w:before="0" w:after="0"/>
        <w:jc w:val="both"/>
        <w:rPr>
          <w:sz w:val="22"/>
          <w:szCs w:val="22"/>
          <w:u w:val="single"/>
        </w:rPr>
      </w:pPr>
    </w:p>
    <w:p w:rsidR="00A34FD5" w:rsidRPr="00F43210" w:rsidRDefault="00A34FD5" w:rsidP="00A34FD5">
      <w:pPr>
        <w:pStyle w:val="WW-NormalWeb1"/>
        <w:spacing w:before="0" w:after="0"/>
        <w:jc w:val="both"/>
        <w:rPr>
          <w:sz w:val="22"/>
          <w:szCs w:val="22"/>
          <w:u w:val="single"/>
        </w:rPr>
      </w:pPr>
      <w:r w:rsidRPr="00A34FD5">
        <w:rPr>
          <w:sz w:val="22"/>
          <w:szCs w:val="22"/>
          <w:u w:val="single"/>
        </w:rPr>
        <w:t>Denemeler (</w:t>
      </w:r>
      <w:proofErr w:type="spellStart"/>
      <w:r w:rsidRPr="00A34FD5">
        <w:rPr>
          <w:sz w:val="22"/>
          <w:szCs w:val="22"/>
          <w:u w:val="single"/>
        </w:rPr>
        <w:t>treatment</w:t>
      </w:r>
      <w:proofErr w:type="spellEnd"/>
      <w:r w:rsidRPr="00A34FD5">
        <w:rPr>
          <w:sz w:val="22"/>
          <w:szCs w:val="22"/>
          <w:u w:val="single"/>
        </w:rPr>
        <w:t>) aşağıdaki gibi belirlenmiş ve yapılmıştır</w:t>
      </w:r>
      <w:r w:rsidR="00F43210">
        <w:rPr>
          <w:sz w:val="22"/>
          <w:szCs w:val="22"/>
          <w:u w:val="single"/>
        </w:rPr>
        <w:t>:</w:t>
      </w:r>
    </w:p>
    <w:p w:rsidR="00A34FD5" w:rsidRPr="00A34FD5" w:rsidRDefault="00A34FD5" w:rsidP="00A34FD5">
      <w:pPr>
        <w:pStyle w:val="WW-NormalWeb1"/>
        <w:numPr>
          <w:ilvl w:val="0"/>
          <w:numId w:val="3"/>
        </w:numPr>
        <w:snapToGrid w:val="0"/>
        <w:spacing w:before="0" w:after="0"/>
        <w:jc w:val="both"/>
        <w:rPr>
          <w:sz w:val="22"/>
          <w:szCs w:val="22"/>
        </w:rPr>
      </w:pPr>
      <w:proofErr w:type="spellStart"/>
      <w:r w:rsidRPr="00A34FD5">
        <w:rPr>
          <w:sz w:val="22"/>
          <w:szCs w:val="22"/>
        </w:rPr>
        <w:t>Hidroponik</w:t>
      </w:r>
      <w:proofErr w:type="spellEnd"/>
      <w:r w:rsidRPr="00A34FD5">
        <w:rPr>
          <w:sz w:val="22"/>
          <w:szCs w:val="22"/>
        </w:rPr>
        <w:t xml:space="preserve"> çözeltisi (sadece) </w:t>
      </w:r>
    </w:p>
    <w:p w:rsidR="009413E8" w:rsidRDefault="00A34FD5" w:rsidP="009413E8">
      <w:pPr>
        <w:pStyle w:val="WW-NormalWeb1"/>
        <w:numPr>
          <w:ilvl w:val="0"/>
          <w:numId w:val="3"/>
        </w:numPr>
        <w:snapToGrid w:val="0"/>
        <w:spacing w:before="0" w:after="0"/>
        <w:jc w:val="both"/>
        <w:rPr>
          <w:sz w:val="22"/>
          <w:szCs w:val="22"/>
        </w:rPr>
      </w:pPr>
      <w:r w:rsidRPr="00A34FD5">
        <w:rPr>
          <w:sz w:val="22"/>
          <w:szCs w:val="22"/>
        </w:rPr>
        <w:t>Y</w:t>
      </w:r>
      <w:r w:rsidR="00AB268B">
        <w:rPr>
          <w:sz w:val="22"/>
          <w:szCs w:val="22"/>
        </w:rPr>
        <w:t>umurta kabuğu atığı</w:t>
      </w:r>
      <w:r w:rsidRPr="00A34FD5">
        <w:rPr>
          <w:sz w:val="22"/>
          <w:szCs w:val="22"/>
        </w:rPr>
        <w:t xml:space="preserve"> katkılı </w:t>
      </w:r>
      <w:proofErr w:type="spellStart"/>
      <w:r w:rsidRPr="00A34FD5">
        <w:rPr>
          <w:sz w:val="22"/>
          <w:szCs w:val="22"/>
        </w:rPr>
        <w:t>hidroponik</w:t>
      </w:r>
      <w:proofErr w:type="spellEnd"/>
      <w:r w:rsidRPr="00A34FD5">
        <w:rPr>
          <w:sz w:val="22"/>
          <w:szCs w:val="22"/>
        </w:rPr>
        <w:t xml:space="preserve"> çözeltisi</w:t>
      </w:r>
    </w:p>
    <w:p w:rsidR="00A34FD5" w:rsidRPr="009413E8" w:rsidRDefault="00A34FD5" w:rsidP="009413E8">
      <w:pPr>
        <w:pStyle w:val="WW-NormalWeb1"/>
        <w:numPr>
          <w:ilvl w:val="0"/>
          <w:numId w:val="3"/>
        </w:numPr>
        <w:snapToGrid w:val="0"/>
        <w:spacing w:before="0" w:after="0"/>
        <w:jc w:val="both"/>
        <w:rPr>
          <w:sz w:val="22"/>
          <w:szCs w:val="22"/>
        </w:rPr>
      </w:pPr>
      <w:r w:rsidRPr="009413E8">
        <w:rPr>
          <w:sz w:val="22"/>
          <w:szCs w:val="22"/>
        </w:rPr>
        <w:t xml:space="preserve">Alg katkılı </w:t>
      </w:r>
      <w:proofErr w:type="spellStart"/>
      <w:r w:rsidRPr="009413E8">
        <w:rPr>
          <w:sz w:val="22"/>
          <w:szCs w:val="22"/>
        </w:rPr>
        <w:t>hidroponik</w:t>
      </w:r>
      <w:proofErr w:type="spellEnd"/>
      <w:r w:rsidRPr="009413E8">
        <w:rPr>
          <w:sz w:val="22"/>
          <w:szCs w:val="22"/>
        </w:rPr>
        <w:t xml:space="preserve"> çözeltisi</w:t>
      </w:r>
    </w:p>
    <w:p w:rsidR="00A34FD5" w:rsidRPr="00A34FD5" w:rsidRDefault="00A34FD5" w:rsidP="00A34FD5">
      <w:pPr>
        <w:pStyle w:val="WW-NormalWeb1"/>
        <w:snapToGrid w:val="0"/>
        <w:spacing w:before="0" w:after="0"/>
        <w:ind w:left="720"/>
        <w:jc w:val="both"/>
        <w:rPr>
          <w:sz w:val="22"/>
          <w:szCs w:val="22"/>
        </w:rPr>
      </w:pPr>
    </w:p>
    <w:p w:rsidR="00A34FD5" w:rsidRPr="00A34FD5" w:rsidRDefault="00A34FD5" w:rsidP="00A34FD5">
      <w:pPr>
        <w:pStyle w:val="WW-NormalWeb1"/>
        <w:snapToGrid w:val="0"/>
        <w:spacing w:before="0" w:after="0"/>
        <w:jc w:val="both"/>
        <w:rPr>
          <w:sz w:val="22"/>
          <w:szCs w:val="22"/>
        </w:rPr>
      </w:pPr>
      <w:r w:rsidRPr="00A34FD5">
        <w:rPr>
          <w:sz w:val="22"/>
          <w:szCs w:val="22"/>
        </w:rPr>
        <w:t xml:space="preserve">Sıvı çözeltideki bitki besleme deneyleri yukarıdaki denemelerle yapılmıştır. Bitkiler (domates fideleri) her olukta 4 adet olacak şekilde file saksılar içine yetiştirilmiştir. Oluklarda dolaşan çözeltilerin seviyesi </w:t>
      </w:r>
      <w:proofErr w:type="spellStart"/>
      <w:r w:rsidRPr="00A34FD5">
        <w:rPr>
          <w:sz w:val="22"/>
          <w:szCs w:val="22"/>
        </w:rPr>
        <w:t>pH</w:t>
      </w:r>
      <w:proofErr w:type="spellEnd"/>
      <w:r w:rsidRPr="00A34FD5">
        <w:rPr>
          <w:sz w:val="22"/>
          <w:szCs w:val="22"/>
        </w:rPr>
        <w:t xml:space="preserve"> ve EC değerleri periyodik olarak ölçülmüştür. Her bitkiden 2 ay çalışma süresinin sonunda, meyveden (domates) ve sapından numune alınmış ve analizler yapılmıştır.</w:t>
      </w:r>
    </w:p>
    <w:p w:rsidR="00A34FD5" w:rsidRDefault="00A34FD5" w:rsidP="00A34FD5">
      <w:pPr>
        <w:pStyle w:val="WW-NormalWeb1"/>
        <w:snapToGrid w:val="0"/>
        <w:spacing w:before="0" w:after="0"/>
        <w:jc w:val="both"/>
        <w:rPr>
          <w:b/>
          <w:sz w:val="22"/>
          <w:szCs w:val="22"/>
        </w:rPr>
      </w:pPr>
    </w:p>
    <w:p w:rsidR="00A34FD5" w:rsidRPr="00A34FD5" w:rsidRDefault="00A34FD5" w:rsidP="00A34FD5">
      <w:pPr>
        <w:pStyle w:val="WW-NormalWeb1"/>
        <w:snapToGrid w:val="0"/>
        <w:spacing w:before="0" w:after="0"/>
        <w:jc w:val="both"/>
        <w:rPr>
          <w:b/>
          <w:sz w:val="22"/>
          <w:szCs w:val="22"/>
        </w:rPr>
      </w:pPr>
    </w:p>
    <w:p w:rsidR="00A34FD5" w:rsidRPr="00A34FD5" w:rsidRDefault="00A34FD5">
      <w:pPr>
        <w:rPr>
          <w:sz w:val="22"/>
          <w:szCs w:val="22"/>
        </w:rPr>
      </w:pPr>
    </w:p>
    <w:sectPr w:rsidR="00A34FD5" w:rsidRPr="00A34F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B3758"/>
    <w:multiLevelType w:val="hybridMultilevel"/>
    <w:tmpl w:val="809EA7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FC469E"/>
    <w:multiLevelType w:val="hybridMultilevel"/>
    <w:tmpl w:val="570490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D427DD"/>
    <w:multiLevelType w:val="multilevel"/>
    <w:tmpl w:val="F4727F32"/>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54D3F34"/>
    <w:multiLevelType w:val="multilevel"/>
    <w:tmpl w:val="663EC2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36A1AB0"/>
    <w:multiLevelType w:val="hybridMultilevel"/>
    <w:tmpl w:val="89E69EA6"/>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F4"/>
    <w:rsid w:val="0008085A"/>
    <w:rsid w:val="000821F4"/>
    <w:rsid w:val="001A64D4"/>
    <w:rsid w:val="001B1252"/>
    <w:rsid w:val="002A5B9B"/>
    <w:rsid w:val="002C35CE"/>
    <w:rsid w:val="00395F05"/>
    <w:rsid w:val="00417647"/>
    <w:rsid w:val="004A1BE5"/>
    <w:rsid w:val="004D0F4D"/>
    <w:rsid w:val="00646959"/>
    <w:rsid w:val="0072061B"/>
    <w:rsid w:val="00794BB0"/>
    <w:rsid w:val="007B1070"/>
    <w:rsid w:val="007F1961"/>
    <w:rsid w:val="0089487E"/>
    <w:rsid w:val="009413E8"/>
    <w:rsid w:val="009F510F"/>
    <w:rsid w:val="00A34FD5"/>
    <w:rsid w:val="00A942CC"/>
    <w:rsid w:val="00AB268B"/>
    <w:rsid w:val="00AE478D"/>
    <w:rsid w:val="00B434F9"/>
    <w:rsid w:val="00C41CE7"/>
    <w:rsid w:val="00D93852"/>
    <w:rsid w:val="00ED75A4"/>
    <w:rsid w:val="00F432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62B58-C573-4449-A777-E4F13682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BE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4A1BE5"/>
    <w:rPr>
      <w:color w:val="0000FF"/>
      <w:u w:val="single"/>
    </w:rPr>
  </w:style>
  <w:style w:type="paragraph" w:customStyle="1" w:styleId="WW-NormalWeb1">
    <w:name w:val="WW-Normal (Web)1"/>
    <w:basedOn w:val="Normal"/>
    <w:rsid w:val="00A34FD5"/>
    <w:pPr>
      <w:spacing w:before="280" w:after="119"/>
    </w:pPr>
    <w:rPr>
      <w:lang w:eastAsia="ar-SA"/>
    </w:rPr>
  </w:style>
  <w:style w:type="paragraph" w:styleId="ListeParagraf">
    <w:name w:val="List Paragraph"/>
    <w:basedOn w:val="Normal"/>
    <w:uiPriority w:val="34"/>
    <w:qFormat/>
    <w:rsid w:val="00941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1734</Words>
  <Characters>9884</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Handan Erturk</dc:creator>
  <cp:keywords/>
  <dc:description/>
  <cp:lastModifiedBy>Handan Erturk</cp:lastModifiedBy>
  <cp:revision>3</cp:revision>
  <dcterms:created xsi:type="dcterms:W3CDTF">2019-08-09T10:55:00Z</dcterms:created>
  <dcterms:modified xsi:type="dcterms:W3CDTF">2019-08-09T11:00:00Z</dcterms:modified>
</cp:coreProperties>
</file>