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9CFC17" w14:textId="3F429206"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w:t>
      </w:r>
    </w:p>
    <w:p w14:paraId="32654DCF" w14:textId="3916FD1B" w:rsidR="6B457EC2" w:rsidRDefault="17B27AC9" w:rsidP="17B27AC9">
      <w:pPr>
        <w:jc w:val="center"/>
        <w:rPr>
          <w:rFonts w:ascii="Times New Roman" w:eastAsia="Times New Roman" w:hAnsi="Times New Roman" w:cs="Times New Roman"/>
          <w:sz w:val="24"/>
          <w:szCs w:val="24"/>
          <w:lang w:val="en-GB"/>
        </w:rPr>
      </w:pPr>
      <w:r w:rsidRPr="17B27AC9">
        <w:rPr>
          <w:rFonts w:ascii="Times New Roman" w:hAnsi="Times New Roman" w:cs="Times New Roman"/>
          <w:b/>
          <w:bCs/>
          <w:sz w:val="24"/>
          <w:szCs w:val="24"/>
        </w:rPr>
        <w:t xml:space="preserve">Abstract Title: </w:t>
      </w:r>
      <w:r w:rsidRPr="17B27AC9">
        <w:rPr>
          <w:rFonts w:ascii="Times New Roman" w:eastAsia="Times New Roman" w:hAnsi="Times New Roman" w:cs="Times New Roman"/>
          <w:sz w:val="24"/>
          <w:szCs w:val="24"/>
        </w:rPr>
        <w:t xml:space="preserve"> Shaping Better Futures by Design – The Scandinavian Designers </w:t>
      </w:r>
      <w:proofErr w:type="spellStart"/>
      <w:r w:rsidRPr="17B27AC9">
        <w:rPr>
          <w:rFonts w:ascii="Times New Roman" w:eastAsia="Times New Roman" w:hAnsi="Times New Roman" w:cs="Times New Roman"/>
          <w:sz w:val="24"/>
          <w:szCs w:val="24"/>
        </w:rPr>
        <w:t>InnoCreative</w:t>
      </w:r>
      <w:proofErr w:type="spellEnd"/>
      <w:r w:rsidRPr="17B27AC9">
        <w:rPr>
          <w:rFonts w:ascii="Times New Roman" w:eastAsia="Times New Roman" w:hAnsi="Times New Roman" w:cs="Times New Roman"/>
          <w:sz w:val="24"/>
          <w:szCs w:val="24"/>
        </w:rPr>
        <w:t xml:space="preserve"> '</w:t>
      </w:r>
      <w:proofErr w:type="spellStart"/>
      <w:r w:rsidRPr="17B27AC9">
        <w:rPr>
          <w:rFonts w:ascii="Times New Roman" w:eastAsia="Times New Roman" w:hAnsi="Times New Roman" w:cs="Times New Roman"/>
          <w:sz w:val="24"/>
          <w:szCs w:val="24"/>
        </w:rPr>
        <w:t>TotalDesign</w:t>
      </w:r>
      <w:proofErr w:type="spellEnd"/>
      <w:r w:rsidRPr="17B27AC9">
        <w:rPr>
          <w:rFonts w:ascii="Times New Roman" w:eastAsia="Times New Roman" w:hAnsi="Times New Roman" w:cs="Times New Roman"/>
          <w:sz w:val="24"/>
          <w:szCs w:val="24"/>
        </w:rPr>
        <w:t>' Concept</w:t>
      </w:r>
    </w:p>
    <w:p w14:paraId="672A6659" w14:textId="1C89BEDE" w:rsidR="0028059F" w:rsidRDefault="17B27AC9" w:rsidP="17B27AC9">
      <w:pPr>
        <w:jc w:val="center"/>
        <w:rPr>
          <w:rFonts w:ascii="Times New Roman" w:eastAsia="Times New Roman" w:hAnsi="Times New Roman" w:cs="Times New Roman"/>
          <w:sz w:val="24"/>
          <w:szCs w:val="24"/>
          <w:lang w:val="en-GB"/>
        </w:rPr>
      </w:pPr>
      <w:r w:rsidRPr="17B27AC9">
        <w:rPr>
          <w:rFonts w:ascii="Times New Roman" w:hAnsi="Times New Roman" w:cs="Times New Roman"/>
          <w:sz w:val="24"/>
          <w:szCs w:val="24"/>
          <w:u w:val="single"/>
        </w:rPr>
        <w:t xml:space="preserve">First A. </w:t>
      </w:r>
      <w:r w:rsidRPr="17B27AC9">
        <w:rPr>
          <w:rFonts w:ascii="Times New Roman" w:eastAsia="Times New Roman" w:hAnsi="Times New Roman" w:cs="Times New Roman"/>
          <w:sz w:val="24"/>
          <w:szCs w:val="24"/>
          <w:u w:val="single"/>
        </w:rPr>
        <w:t>Prof. Gideon Lowy</w:t>
      </w:r>
    </w:p>
    <w:p w14:paraId="6B94FA38" w14:textId="2E2E24AE" w:rsidR="00DF04E3" w:rsidRPr="00435234" w:rsidRDefault="6B457EC2" w:rsidP="6B457EC2">
      <w:pPr>
        <w:spacing w:after="0" w:line="240" w:lineRule="auto"/>
        <w:jc w:val="center"/>
        <w:rPr>
          <w:rFonts w:ascii="Times New Roman" w:hAnsi="Times New Roman" w:cs="Times New Roman"/>
          <w:i/>
          <w:iCs/>
          <w:sz w:val="24"/>
          <w:szCs w:val="24"/>
        </w:rPr>
      </w:pPr>
      <w:r w:rsidRPr="6B457EC2">
        <w:rPr>
          <w:rFonts w:ascii="Times New Roman" w:hAnsi="Times New Roman" w:cs="Times New Roman"/>
          <w:i/>
          <w:iCs/>
          <w:sz w:val="24"/>
          <w:szCs w:val="24"/>
          <w:vertAlign w:val="superscript"/>
        </w:rPr>
        <w:t xml:space="preserve">1 </w:t>
      </w:r>
      <w:r w:rsidRPr="6B457EC2">
        <w:rPr>
          <w:rFonts w:ascii="Times New Roman" w:hAnsi="Times New Roman" w:cs="Times New Roman"/>
          <w:i/>
          <w:iCs/>
          <w:sz w:val="24"/>
          <w:szCs w:val="24"/>
        </w:rPr>
        <w:t xml:space="preserve">First Author Affiliation (National Taiwan University, Taiwan &amp; </w:t>
      </w:r>
      <w:r w:rsidRPr="6B457EC2">
        <w:rPr>
          <w:rFonts w:ascii="Times New Roman" w:eastAsia="Times New Roman" w:hAnsi="Times New Roman" w:cs="Times New Roman"/>
          <w:i/>
          <w:iCs/>
          <w:sz w:val="24"/>
          <w:szCs w:val="24"/>
          <w:lang w:val="en-GB"/>
        </w:rPr>
        <w:t>Scandinavian Design Consultant Co., Ltd., Taiwan</w:t>
      </w:r>
      <w:r w:rsidRPr="6B457EC2">
        <w:rPr>
          <w:rFonts w:ascii="Times New Roman" w:hAnsi="Times New Roman" w:cs="Times New Roman"/>
          <w:i/>
          <w:iCs/>
          <w:sz w:val="24"/>
          <w:szCs w:val="24"/>
        </w:rPr>
        <w:t>)</w:t>
      </w:r>
    </w:p>
    <w:p w14:paraId="5DAB6C7B" w14:textId="6C928C5B" w:rsidR="00DF04E3" w:rsidRDefault="00DF04E3" w:rsidP="6B457EC2">
      <w:pPr>
        <w:pStyle w:val="HTMLPreformatted"/>
        <w:rPr>
          <w:rFonts w:ascii="Times New Roman" w:hAnsi="Times New Roman" w:cs="Times New Roman"/>
          <w:i/>
          <w:iCs/>
          <w:sz w:val="24"/>
          <w:szCs w:val="24"/>
          <w:vertAlign w:val="superscript"/>
        </w:rPr>
      </w:pPr>
    </w:p>
    <w:p w14:paraId="0DEF6CFD" w14:textId="0B983DA6" w:rsidR="00DF04E3" w:rsidRPr="00DF04E3" w:rsidRDefault="00C26F24" w:rsidP="17B27AC9">
      <w:pPr>
        <w:pStyle w:val="HTMLPreformatted"/>
        <w:tabs>
          <w:tab w:val="left" w:pos="4374"/>
        </w:tabs>
        <w:jc w:val="both"/>
        <w:rPr>
          <w:rFonts w:ascii="Times New Roman" w:hAnsi="Times New Roman" w:cs="Times New Roman"/>
          <w:b/>
          <w:bCs/>
          <w:sz w:val="24"/>
          <w:szCs w:val="24"/>
        </w:rPr>
      </w:pPr>
      <w:r>
        <w:rPr>
          <w:rFonts w:ascii="Times New Roman" w:hAnsi="Times New Roman" w:cs="Times New Roman"/>
          <w:b/>
          <w:bCs/>
          <w:sz w:val="24"/>
          <w:szCs w:val="24"/>
        </w:rPr>
        <w:t xml:space="preserve">Abstract </w:t>
      </w:r>
    </w:p>
    <w:p w14:paraId="02EB378F" w14:textId="77777777" w:rsidR="00DF04E3" w:rsidRDefault="00DF04E3" w:rsidP="00DF04E3">
      <w:pPr>
        <w:pStyle w:val="HTMLPreformatted"/>
        <w:tabs>
          <w:tab w:val="left" w:pos="4374"/>
        </w:tabs>
        <w:jc w:val="both"/>
        <w:rPr>
          <w:rFonts w:ascii="Times New Roman" w:hAnsi="Times New Roman" w:cs="Times New Roman"/>
          <w:sz w:val="24"/>
        </w:rPr>
      </w:pPr>
    </w:p>
    <w:p w14:paraId="64C37581" w14:textId="11CD6BAE" w:rsidR="6B457EC2" w:rsidRDefault="00B75627" w:rsidP="17B27AC9">
      <w:pPr>
        <w:spacing w:after="0" w:line="24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To reframe design as a ‘future competence’, t</w:t>
      </w:r>
      <w:r w:rsidR="17B27AC9" w:rsidRPr="17B27AC9">
        <w:rPr>
          <w:rFonts w:ascii="Times New Roman" w:eastAsia="Times New Roman" w:hAnsi="Times New Roman" w:cs="Times New Roman"/>
          <w:sz w:val="24"/>
          <w:szCs w:val="24"/>
          <w:lang w:val="en-GB"/>
        </w:rPr>
        <w:t xml:space="preserve">he </w:t>
      </w:r>
      <w:r>
        <w:rPr>
          <w:rFonts w:ascii="Times New Roman" w:eastAsia="Times New Roman" w:hAnsi="Times New Roman" w:cs="Times New Roman"/>
          <w:sz w:val="24"/>
          <w:szCs w:val="24"/>
          <w:lang w:val="en-GB"/>
        </w:rPr>
        <w:t xml:space="preserve">2-part </w:t>
      </w:r>
      <w:r w:rsidR="17B27AC9" w:rsidRPr="17B27AC9">
        <w:rPr>
          <w:rFonts w:ascii="Times New Roman" w:eastAsia="Times New Roman" w:hAnsi="Times New Roman" w:cs="Times New Roman"/>
          <w:sz w:val="24"/>
          <w:szCs w:val="24"/>
          <w:lang w:val="en-GB"/>
        </w:rPr>
        <w:t xml:space="preserve">presentation discusses </w:t>
      </w:r>
      <w:r w:rsidR="00D15766">
        <w:rPr>
          <w:rFonts w:ascii="Times New Roman" w:eastAsia="Times New Roman" w:hAnsi="Times New Roman" w:cs="Times New Roman"/>
          <w:sz w:val="24"/>
          <w:szCs w:val="24"/>
          <w:lang w:val="en-GB"/>
        </w:rPr>
        <w:t xml:space="preserve">first </w:t>
      </w:r>
      <w:r w:rsidR="00D15766" w:rsidRPr="17B27AC9">
        <w:rPr>
          <w:rFonts w:ascii="Times New Roman" w:eastAsia="Times New Roman" w:hAnsi="Times New Roman" w:cs="Times New Roman"/>
          <w:sz w:val="24"/>
          <w:szCs w:val="24"/>
          <w:lang w:val="en-GB"/>
        </w:rPr>
        <w:t xml:space="preserve">the strategic future for design business as part of the emerging creative and leadership sectors </w:t>
      </w:r>
      <w:r w:rsidR="00D15766">
        <w:rPr>
          <w:rFonts w:ascii="Times New Roman" w:eastAsia="Times New Roman" w:hAnsi="Times New Roman" w:cs="Times New Roman"/>
          <w:sz w:val="24"/>
          <w:szCs w:val="24"/>
          <w:lang w:val="en-GB"/>
        </w:rPr>
        <w:t xml:space="preserve">and </w:t>
      </w:r>
      <w:r w:rsidR="005D408E">
        <w:rPr>
          <w:rFonts w:ascii="Times New Roman" w:eastAsia="Times New Roman" w:hAnsi="Times New Roman" w:cs="Times New Roman"/>
          <w:sz w:val="24"/>
          <w:szCs w:val="24"/>
          <w:lang w:val="en-GB"/>
        </w:rPr>
        <w:t xml:space="preserve">then </w:t>
      </w:r>
      <w:r w:rsidR="00D15766">
        <w:rPr>
          <w:rFonts w:ascii="Times New Roman" w:eastAsia="Times New Roman" w:hAnsi="Times New Roman" w:cs="Times New Roman"/>
          <w:sz w:val="24"/>
          <w:szCs w:val="24"/>
          <w:lang w:val="en-GB"/>
        </w:rPr>
        <w:t xml:space="preserve">applies this perspective to </w:t>
      </w:r>
      <w:r w:rsidR="17B27AC9" w:rsidRPr="17B27AC9">
        <w:rPr>
          <w:rFonts w:ascii="Times New Roman" w:eastAsia="Times New Roman" w:hAnsi="Times New Roman" w:cs="Times New Roman"/>
          <w:sz w:val="24"/>
          <w:szCs w:val="24"/>
          <w:lang w:val="en-GB"/>
        </w:rPr>
        <w:t xml:space="preserve">the services of ‘Scandinavian Designers’ </w:t>
      </w:r>
      <w:r w:rsidR="00D15766">
        <w:rPr>
          <w:rFonts w:ascii="Times New Roman" w:eastAsia="Times New Roman" w:hAnsi="Times New Roman" w:cs="Times New Roman"/>
          <w:sz w:val="24"/>
          <w:szCs w:val="24"/>
          <w:lang w:val="en-GB"/>
        </w:rPr>
        <w:t xml:space="preserve">as </w:t>
      </w:r>
      <w:r w:rsidR="17B27AC9" w:rsidRPr="17B27AC9">
        <w:rPr>
          <w:rFonts w:ascii="Times New Roman" w:eastAsia="Times New Roman" w:hAnsi="Times New Roman" w:cs="Times New Roman"/>
          <w:sz w:val="24"/>
          <w:szCs w:val="24"/>
          <w:lang w:val="en-GB"/>
        </w:rPr>
        <w:t xml:space="preserve">a European </w:t>
      </w:r>
      <w:r w:rsidR="00D15766">
        <w:rPr>
          <w:rFonts w:ascii="Times New Roman" w:eastAsia="Times New Roman" w:hAnsi="Times New Roman" w:cs="Times New Roman"/>
          <w:sz w:val="24"/>
          <w:szCs w:val="24"/>
          <w:lang w:val="en-GB"/>
        </w:rPr>
        <w:t xml:space="preserve">Design </w:t>
      </w:r>
      <w:r w:rsidR="17B27AC9" w:rsidRPr="17B27AC9">
        <w:rPr>
          <w:rFonts w:ascii="Times New Roman" w:eastAsia="Times New Roman" w:hAnsi="Times New Roman" w:cs="Times New Roman"/>
          <w:sz w:val="24"/>
          <w:szCs w:val="24"/>
          <w:lang w:val="en-GB"/>
        </w:rPr>
        <w:t xml:space="preserve">consultancy working </w:t>
      </w:r>
      <w:r w:rsidR="00D15766">
        <w:rPr>
          <w:rFonts w:ascii="Times New Roman" w:eastAsia="Times New Roman" w:hAnsi="Times New Roman" w:cs="Times New Roman"/>
          <w:sz w:val="24"/>
          <w:szCs w:val="24"/>
          <w:lang w:val="en-GB"/>
        </w:rPr>
        <w:t>in Far East Asia.</w:t>
      </w:r>
      <w:r w:rsidR="17B27AC9" w:rsidRPr="17B27AC9">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GB"/>
        </w:rPr>
        <w:t>Starting</w:t>
      </w:r>
      <w:r w:rsidR="00D15766">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GB"/>
        </w:rPr>
        <w:t xml:space="preserve">with </w:t>
      </w:r>
      <w:r w:rsidR="00D15766" w:rsidRPr="17B27AC9">
        <w:rPr>
          <w:rFonts w:ascii="Times New Roman" w:eastAsia="Times New Roman" w:hAnsi="Times New Roman" w:cs="Times New Roman"/>
          <w:sz w:val="24"/>
          <w:szCs w:val="24"/>
          <w:lang w:val="en-GB"/>
        </w:rPr>
        <w:t xml:space="preserve">a ‘Big Picture’ </w:t>
      </w:r>
      <w:r w:rsidR="00D15766">
        <w:rPr>
          <w:rFonts w:ascii="Times New Roman" w:eastAsia="Times New Roman" w:hAnsi="Times New Roman" w:cs="Times New Roman"/>
          <w:sz w:val="24"/>
          <w:szCs w:val="24"/>
          <w:lang w:val="en-GB"/>
        </w:rPr>
        <w:t xml:space="preserve">overview </w:t>
      </w:r>
      <w:r w:rsidR="00D15766" w:rsidRPr="17B27AC9">
        <w:rPr>
          <w:rFonts w:ascii="Times New Roman" w:eastAsia="Times New Roman" w:hAnsi="Times New Roman" w:cs="Times New Roman"/>
          <w:sz w:val="24"/>
          <w:szCs w:val="24"/>
          <w:lang w:val="en-GB"/>
        </w:rPr>
        <w:t xml:space="preserve">of the transition of Design for Profit in the service of a Technology-driven Industrial Economy, to Design for Prosperity in </w:t>
      </w:r>
      <w:r>
        <w:rPr>
          <w:rFonts w:ascii="Times New Roman" w:eastAsia="Times New Roman" w:hAnsi="Times New Roman" w:cs="Times New Roman"/>
          <w:sz w:val="24"/>
          <w:szCs w:val="24"/>
          <w:lang w:val="en-GB"/>
        </w:rPr>
        <w:t>the Culture-led Service Economy</w:t>
      </w:r>
      <w:r w:rsidR="00D15766" w:rsidRPr="17B27AC9">
        <w:rPr>
          <w:rFonts w:ascii="Times New Roman" w:eastAsia="Times New Roman" w:hAnsi="Times New Roman" w:cs="Times New Roman"/>
          <w:sz w:val="24"/>
          <w:szCs w:val="24"/>
          <w:lang w:val="en-GB"/>
        </w:rPr>
        <w:t xml:space="preserve"> leads to discussion of the emergence of the designer as an Agent of Change in today’s transitional “Blue Hybrid” economy</w:t>
      </w:r>
      <w:r>
        <w:rPr>
          <w:rFonts w:ascii="Times New Roman" w:eastAsia="Times New Roman" w:hAnsi="Times New Roman" w:cs="Times New Roman"/>
          <w:sz w:val="24"/>
          <w:szCs w:val="24"/>
          <w:lang w:val="en-GB"/>
        </w:rPr>
        <w:t>; of</w:t>
      </w:r>
      <w:r w:rsidR="00D15766" w:rsidRPr="17B27AC9">
        <w:rPr>
          <w:rFonts w:ascii="Times New Roman" w:eastAsia="Times New Roman" w:hAnsi="Times New Roman" w:cs="Times New Roman"/>
          <w:sz w:val="24"/>
          <w:szCs w:val="24"/>
          <w:lang w:val="en-GB"/>
        </w:rPr>
        <w:t xml:space="preserve"> Design as Positive Change Management led by the concept</w:t>
      </w:r>
      <w:r>
        <w:rPr>
          <w:rFonts w:ascii="Times New Roman" w:eastAsia="Times New Roman" w:hAnsi="Times New Roman" w:cs="Times New Roman"/>
          <w:sz w:val="24"/>
          <w:szCs w:val="24"/>
          <w:lang w:val="en-GB"/>
        </w:rPr>
        <w:t>s</w:t>
      </w:r>
      <w:r w:rsidR="00D15766" w:rsidRPr="17B27AC9">
        <w:rPr>
          <w:rFonts w:ascii="Times New Roman" w:eastAsia="Times New Roman" w:hAnsi="Times New Roman" w:cs="Times New Roman"/>
          <w:sz w:val="24"/>
          <w:szCs w:val="24"/>
          <w:lang w:val="en-GB"/>
        </w:rPr>
        <w:t xml:space="preserve"> of “Design for Better Futures: Better Lives in a Better World” </w:t>
      </w:r>
      <w:r>
        <w:rPr>
          <w:rFonts w:ascii="Times New Roman" w:eastAsia="Times New Roman" w:hAnsi="Times New Roman" w:cs="Times New Roman"/>
          <w:sz w:val="24"/>
          <w:szCs w:val="24"/>
          <w:lang w:val="en-GB"/>
        </w:rPr>
        <w:t>and ‘</w:t>
      </w:r>
      <w:r w:rsidR="00D15766" w:rsidRPr="17B27AC9">
        <w:rPr>
          <w:rFonts w:ascii="Times New Roman" w:eastAsia="Times New Roman" w:hAnsi="Times New Roman" w:cs="Times New Roman"/>
          <w:sz w:val="24"/>
          <w:szCs w:val="24"/>
          <w:lang w:val="en-GB"/>
        </w:rPr>
        <w:t>Positive Future Impact</w:t>
      </w:r>
      <w:r>
        <w:rPr>
          <w:rFonts w:ascii="Times New Roman" w:eastAsia="Times New Roman" w:hAnsi="Times New Roman" w:cs="Times New Roman"/>
          <w:sz w:val="24"/>
          <w:szCs w:val="24"/>
          <w:lang w:val="en-GB"/>
        </w:rPr>
        <w:t>’</w:t>
      </w:r>
      <w:r w:rsidR="00D15766" w:rsidRPr="17B27AC9">
        <w:rPr>
          <w:rFonts w:ascii="Times New Roman" w:eastAsia="Times New Roman" w:hAnsi="Times New Roman" w:cs="Times New Roman"/>
          <w:sz w:val="24"/>
          <w:szCs w:val="24"/>
          <w:lang w:val="en-GB"/>
        </w:rPr>
        <w:t xml:space="preserve">. </w:t>
      </w:r>
      <w:r w:rsidR="00D15766">
        <w:rPr>
          <w:rFonts w:ascii="Times New Roman" w:eastAsia="Times New Roman" w:hAnsi="Times New Roman" w:cs="Times New Roman"/>
          <w:sz w:val="24"/>
          <w:szCs w:val="24"/>
          <w:lang w:val="en-GB"/>
        </w:rPr>
        <w:t>T</w:t>
      </w:r>
      <w:r w:rsidR="00D15766" w:rsidRPr="17B27AC9">
        <w:rPr>
          <w:rFonts w:ascii="Times New Roman" w:eastAsia="Times New Roman" w:hAnsi="Times New Roman" w:cs="Times New Roman"/>
          <w:sz w:val="24"/>
          <w:szCs w:val="24"/>
          <w:lang w:val="en-GB"/>
        </w:rPr>
        <w:t xml:space="preserve">his framework </w:t>
      </w:r>
      <w:r w:rsidR="00D15766">
        <w:rPr>
          <w:rFonts w:ascii="Times New Roman" w:eastAsia="Times New Roman" w:hAnsi="Times New Roman" w:cs="Times New Roman"/>
          <w:sz w:val="24"/>
          <w:szCs w:val="24"/>
          <w:lang w:val="en-GB"/>
        </w:rPr>
        <w:t>is</w:t>
      </w:r>
      <w:r w:rsidR="00D15766" w:rsidRPr="17B27AC9">
        <w:rPr>
          <w:rFonts w:ascii="Times New Roman" w:eastAsia="Times New Roman" w:hAnsi="Times New Roman" w:cs="Times New Roman"/>
          <w:sz w:val="24"/>
          <w:szCs w:val="24"/>
          <w:lang w:val="en-GB"/>
        </w:rPr>
        <w:t xml:space="preserve"> then applie</w:t>
      </w:r>
      <w:r w:rsidR="00D15766">
        <w:rPr>
          <w:rFonts w:ascii="Times New Roman" w:eastAsia="Times New Roman" w:hAnsi="Times New Roman" w:cs="Times New Roman"/>
          <w:sz w:val="24"/>
          <w:szCs w:val="24"/>
          <w:lang w:val="en-GB"/>
        </w:rPr>
        <w:t>d</w:t>
      </w:r>
      <w:r w:rsidR="00D15766" w:rsidRPr="17B27AC9">
        <w:rPr>
          <w:rFonts w:ascii="Times New Roman" w:eastAsia="Times New Roman" w:hAnsi="Times New Roman" w:cs="Times New Roman"/>
          <w:sz w:val="24"/>
          <w:szCs w:val="24"/>
          <w:lang w:val="en-GB"/>
        </w:rPr>
        <w:t xml:space="preserve"> to the development of Design as a synergy of Capitals within the Creative Sector and positions designers as the heart of the Super-Creative Core</w:t>
      </w:r>
      <w:r w:rsidR="00D15766">
        <w:rPr>
          <w:rFonts w:ascii="Times New Roman" w:eastAsia="Times New Roman" w:hAnsi="Times New Roman" w:cs="Times New Roman"/>
          <w:sz w:val="24"/>
          <w:szCs w:val="24"/>
          <w:lang w:val="en-GB"/>
        </w:rPr>
        <w:t>,</w:t>
      </w:r>
      <w:r w:rsidR="00D15766" w:rsidRPr="17B27AC9">
        <w:rPr>
          <w:rFonts w:ascii="Times New Roman" w:eastAsia="Times New Roman" w:hAnsi="Times New Roman" w:cs="Times New Roman"/>
          <w:sz w:val="24"/>
          <w:szCs w:val="24"/>
          <w:lang w:val="en-GB"/>
        </w:rPr>
        <w:t xml:space="preserve"> and Creative Professionals as the brains of the Innovation-led Creative Economy.</w:t>
      </w:r>
      <w:r w:rsidR="17B27AC9" w:rsidRPr="17B27AC9">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GB"/>
        </w:rPr>
        <w:t>The second part</w:t>
      </w:r>
      <w:r w:rsidR="00D15766">
        <w:rPr>
          <w:rFonts w:ascii="Times New Roman" w:eastAsia="Times New Roman" w:hAnsi="Times New Roman" w:cs="Times New Roman"/>
          <w:sz w:val="24"/>
          <w:szCs w:val="24"/>
          <w:lang w:val="en-GB"/>
        </w:rPr>
        <w:t xml:space="preserve"> is</w:t>
      </w:r>
      <w:r w:rsidR="00D15766" w:rsidRPr="17B27AC9">
        <w:rPr>
          <w:rFonts w:ascii="Times New Roman" w:eastAsia="Times New Roman" w:hAnsi="Times New Roman" w:cs="Times New Roman"/>
          <w:sz w:val="24"/>
          <w:szCs w:val="24"/>
          <w:lang w:val="en-GB"/>
        </w:rPr>
        <w:t xml:space="preserve"> an overview of </w:t>
      </w:r>
      <w:r w:rsidR="00D15766">
        <w:rPr>
          <w:rFonts w:ascii="Times New Roman" w:eastAsia="Times New Roman" w:hAnsi="Times New Roman" w:cs="Times New Roman"/>
          <w:sz w:val="24"/>
          <w:szCs w:val="24"/>
          <w:lang w:val="en-GB"/>
        </w:rPr>
        <w:t>the ‘Scandinavian Designer</w:t>
      </w:r>
      <w:r w:rsidR="00D15766" w:rsidRPr="17B27AC9">
        <w:rPr>
          <w:rFonts w:ascii="Times New Roman" w:eastAsia="Times New Roman" w:hAnsi="Times New Roman" w:cs="Times New Roman"/>
          <w:sz w:val="24"/>
          <w:szCs w:val="24"/>
          <w:lang w:val="en-GB"/>
        </w:rPr>
        <w:t>s</w:t>
      </w:r>
      <w:r w:rsidR="00D15766">
        <w:rPr>
          <w:rFonts w:ascii="Times New Roman" w:eastAsia="Times New Roman" w:hAnsi="Times New Roman" w:cs="Times New Roman"/>
          <w:sz w:val="24"/>
          <w:szCs w:val="24"/>
          <w:lang w:val="en-GB"/>
        </w:rPr>
        <w:t>’</w:t>
      </w:r>
      <w:r w:rsidR="00D15766" w:rsidRPr="17B27AC9">
        <w:rPr>
          <w:rFonts w:ascii="Times New Roman" w:eastAsia="Times New Roman" w:hAnsi="Times New Roman" w:cs="Times New Roman"/>
          <w:sz w:val="24"/>
          <w:szCs w:val="24"/>
          <w:lang w:val="en-GB"/>
        </w:rPr>
        <w:t xml:space="preserve"> Integrated </w:t>
      </w:r>
      <w:r>
        <w:rPr>
          <w:rFonts w:ascii="Times New Roman" w:eastAsia="Times New Roman" w:hAnsi="Times New Roman" w:cs="Times New Roman"/>
          <w:sz w:val="24"/>
          <w:szCs w:val="24"/>
          <w:lang w:val="en-GB"/>
        </w:rPr>
        <w:t>Creative</w:t>
      </w:r>
      <w:r w:rsidR="00D15766" w:rsidRPr="17B27AC9">
        <w:rPr>
          <w:rFonts w:ascii="Times New Roman" w:eastAsia="Times New Roman" w:hAnsi="Times New Roman" w:cs="Times New Roman"/>
          <w:sz w:val="24"/>
          <w:szCs w:val="24"/>
          <w:lang w:val="en-GB"/>
        </w:rPr>
        <w:t xml:space="preserve"> Services, illustrated with examples of its </w:t>
      </w:r>
      <w:proofErr w:type="spellStart"/>
      <w:r w:rsidR="00D15766" w:rsidRPr="17B27AC9">
        <w:rPr>
          <w:rFonts w:ascii="Times New Roman" w:eastAsia="Times New Roman" w:hAnsi="Times New Roman" w:cs="Times New Roman"/>
          <w:sz w:val="24"/>
          <w:szCs w:val="24"/>
          <w:lang w:val="en-GB"/>
        </w:rPr>
        <w:t>TotalDesign</w:t>
      </w:r>
      <w:proofErr w:type="spellEnd"/>
      <w:r w:rsidR="00D15766" w:rsidRPr="17B27AC9">
        <w:rPr>
          <w:rFonts w:ascii="Times New Roman" w:eastAsia="Times New Roman" w:hAnsi="Times New Roman" w:cs="Times New Roman"/>
          <w:sz w:val="24"/>
          <w:szCs w:val="24"/>
          <w:lang w:val="en-GB"/>
        </w:rPr>
        <w:t xml:space="preserve"> practice that helps clients develop toward their strategic ‘</w:t>
      </w:r>
      <w:proofErr w:type="spellStart"/>
      <w:r w:rsidR="00D15766" w:rsidRPr="17B27AC9">
        <w:rPr>
          <w:rFonts w:ascii="Times New Roman" w:eastAsia="Times New Roman" w:hAnsi="Times New Roman" w:cs="Times New Roman"/>
          <w:sz w:val="24"/>
          <w:szCs w:val="24"/>
          <w:lang w:val="en-GB"/>
        </w:rPr>
        <w:t>NextStep</w:t>
      </w:r>
      <w:proofErr w:type="spellEnd"/>
      <w:r w:rsidR="00D15766" w:rsidRPr="17B27AC9">
        <w:rPr>
          <w:rFonts w:ascii="Times New Roman" w:eastAsia="Times New Roman" w:hAnsi="Times New Roman" w:cs="Times New Roman"/>
          <w:sz w:val="24"/>
          <w:szCs w:val="24"/>
          <w:lang w:val="en-GB"/>
        </w:rPr>
        <w:t xml:space="preserve">’ development through </w:t>
      </w:r>
      <w:r>
        <w:rPr>
          <w:rFonts w:ascii="Times New Roman" w:eastAsia="Times New Roman" w:hAnsi="Times New Roman" w:cs="Times New Roman"/>
          <w:sz w:val="24"/>
          <w:szCs w:val="24"/>
          <w:lang w:val="en-GB"/>
        </w:rPr>
        <w:t>synergetic</w:t>
      </w:r>
      <w:r w:rsidR="00D15766" w:rsidRPr="17B27AC9">
        <w:rPr>
          <w:rFonts w:ascii="Times New Roman" w:eastAsia="Times New Roman" w:hAnsi="Times New Roman" w:cs="Times New Roman"/>
          <w:sz w:val="24"/>
          <w:szCs w:val="24"/>
          <w:lang w:val="en-GB"/>
        </w:rPr>
        <w:t xml:space="preserve"> </w:t>
      </w:r>
      <w:proofErr w:type="spellStart"/>
      <w:r w:rsidR="00D15766" w:rsidRPr="17B27AC9">
        <w:rPr>
          <w:rFonts w:ascii="Times New Roman" w:eastAsia="Times New Roman" w:hAnsi="Times New Roman" w:cs="Times New Roman"/>
          <w:sz w:val="24"/>
          <w:szCs w:val="24"/>
          <w:lang w:val="en-GB"/>
        </w:rPr>
        <w:t>InnoCreative</w:t>
      </w:r>
      <w:proofErr w:type="spellEnd"/>
      <w:r w:rsidR="00D15766" w:rsidRPr="17B27AC9">
        <w:rPr>
          <w:rFonts w:ascii="Times New Roman" w:eastAsia="Times New Roman" w:hAnsi="Times New Roman" w:cs="Times New Roman"/>
          <w:sz w:val="24"/>
          <w:szCs w:val="24"/>
          <w:lang w:val="en-GB"/>
        </w:rPr>
        <w:t xml:space="preserve"> Entrepreneurship (ICE) by Design. </w:t>
      </w:r>
      <w:r w:rsidR="005D408E">
        <w:rPr>
          <w:rFonts w:ascii="Times New Roman" w:eastAsia="Times New Roman" w:hAnsi="Times New Roman" w:cs="Times New Roman"/>
          <w:sz w:val="24"/>
          <w:szCs w:val="24"/>
          <w:lang w:val="en-GB"/>
        </w:rPr>
        <w:t>A</w:t>
      </w:r>
      <w:r w:rsidR="005D408E" w:rsidRPr="17B27AC9">
        <w:rPr>
          <w:rFonts w:ascii="Times New Roman" w:eastAsia="Times New Roman" w:hAnsi="Times New Roman" w:cs="Times New Roman"/>
          <w:sz w:val="24"/>
          <w:szCs w:val="24"/>
          <w:lang w:val="en-GB"/>
        </w:rPr>
        <w:t xml:space="preserve">chieved through </w:t>
      </w:r>
      <w:r w:rsidR="005D408E">
        <w:rPr>
          <w:rFonts w:ascii="Times New Roman" w:eastAsia="Times New Roman" w:hAnsi="Times New Roman" w:cs="Times New Roman"/>
          <w:sz w:val="24"/>
          <w:szCs w:val="24"/>
          <w:lang w:val="en-GB"/>
        </w:rPr>
        <w:t xml:space="preserve">a combination of </w:t>
      </w:r>
      <w:r w:rsidR="005D408E" w:rsidRPr="17B27AC9">
        <w:rPr>
          <w:rFonts w:ascii="Times New Roman" w:eastAsia="Times New Roman" w:hAnsi="Times New Roman" w:cs="Times New Roman"/>
          <w:sz w:val="24"/>
          <w:szCs w:val="24"/>
          <w:lang w:val="en-GB"/>
        </w:rPr>
        <w:t>strategic</w:t>
      </w:r>
      <w:r w:rsidR="005D408E">
        <w:rPr>
          <w:rFonts w:ascii="Times New Roman" w:eastAsia="Times New Roman" w:hAnsi="Times New Roman" w:cs="Times New Roman"/>
          <w:sz w:val="24"/>
          <w:szCs w:val="24"/>
          <w:lang w:val="en-GB"/>
        </w:rPr>
        <w:t xml:space="preserve"> consulting and practical design deliveries, </w:t>
      </w:r>
      <w:r w:rsidR="00D15766" w:rsidRPr="17B27AC9">
        <w:rPr>
          <w:rFonts w:ascii="Times New Roman" w:eastAsia="Times New Roman" w:hAnsi="Times New Roman" w:cs="Times New Roman"/>
          <w:sz w:val="24"/>
          <w:szCs w:val="24"/>
          <w:lang w:val="en-GB"/>
        </w:rPr>
        <w:t xml:space="preserve">Graphic Design is </w:t>
      </w:r>
      <w:r w:rsidR="005D408E">
        <w:rPr>
          <w:rFonts w:ascii="Times New Roman" w:eastAsia="Times New Roman" w:hAnsi="Times New Roman" w:cs="Times New Roman"/>
          <w:sz w:val="24"/>
          <w:szCs w:val="24"/>
          <w:lang w:val="en-GB"/>
        </w:rPr>
        <w:t xml:space="preserve">illustrated as </w:t>
      </w:r>
      <w:r w:rsidR="00D15766" w:rsidRPr="17B27AC9">
        <w:rPr>
          <w:rFonts w:ascii="Times New Roman" w:eastAsia="Times New Roman" w:hAnsi="Times New Roman" w:cs="Times New Roman"/>
          <w:sz w:val="24"/>
          <w:szCs w:val="24"/>
          <w:lang w:val="en-GB"/>
        </w:rPr>
        <w:t xml:space="preserve">a crucial part of the service package of Architectural, Interior and Retail Design, Product, Packaging, Communication and Visual Identity Design that support the delivery of </w:t>
      </w:r>
      <w:r w:rsidR="005D408E">
        <w:rPr>
          <w:rFonts w:ascii="Times New Roman" w:eastAsia="Times New Roman" w:hAnsi="Times New Roman" w:cs="Times New Roman"/>
          <w:sz w:val="24"/>
          <w:szCs w:val="24"/>
          <w:lang w:val="en-GB"/>
        </w:rPr>
        <w:t>an upgraded Brand Experience</w:t>
      </w:r>
      <w:r>
        <w:rPr>
          <w:rFonts w:ascii="Times New Roman" w:eastAsia="Times New Roman" w:hAnsi="Times New Roman" w:cs="Times New Roman"/>
          <w:sz w:val="24"/>
          <w:szCs w:val="24"/>
          <w:lang w:val="en-GB"/>
        </w:rPr>
        <w:t>.</w:t>
      </w:r>
      <w:r w:rsidR="005D408E">
        <w:rPr>
          <w:rFonts w:ascii="Times New Roman" w:eastAsia="Times New Roman" w:hAnsi="Times New Roman" w:cs="Times New Roman"/>
          <w:sz w:val="24"/>
          <w:szCs w:val="24"/>
          <w:lang w:val="en-GB"/>
        </w:rPr>
        <w:t xml:space="preserve"> </w:t>
      </w:r>
      <w:r w:rsidR="00D15766" w:rsidRPr="17B27AC9">
        <w:rPr>
          <w:rFonts w:ascii="Times New Roman" w:eastAsia="Times New Roman" w:hAnsi="Times New Roman" w:cs="Times New Roman"/>
          <w:sz w:val="24"/>
          <w:szCs w:val="24"/>
          <w:lang w:val="en-GB"/>
        </w:rPr>
        <w:t>This section concludes with</w:t>
      </w:r>
      <w:r w:rsidR="005D408E">
        <w:rPr>
          <w:rFonts w:ascii="Times New Roman" w:eastAsia="Times New Roman" w:hAnsi="Times New Roman" w:cs="Times New Roman"/>
          <w:sz w:val="24"/>
          <w:szCs w:val="24"/>
          <w:lang w:val="en-GB"/>
        </w:rPr>
        <w:t xml:space="preserve"> a presentation of the Scandinavian Designer</w:t>
      </w:r>
      <w:r w:rsidR="00D15766" w:rsidRPr="17B27AC9">
        <w:rPr>
          <w:rFonts w:ascii="Times New Roman" w:eastAsia="Times New Roman" w:hAnsi="Times New Roman" w:cs="Times New Roman"/>
          <w:sz w:val="24"/>
          <w:szCs w:val="24"/>
          <w:lang w:val="en-GB"/>
        </w:rPr>
        <w:t xml:space="preserve">s “Design STEP-Ladders”, for </w:t>
      </w:r>
      <w:r w:rsidR="00D15766" w:rsidRPr="005D408E">
        <w:rPr>
          <w:rFonts w:ascii="Times New Roman" w:eastAsia="Times New Roman" w:hAnsi="Times New Roman" w:cs="Times New Roman"/>
          <w:b/>
          <w:sz w:val="24"/>
          <w:szCs w:val="24"/>
          <w:lang w:val="en-GB"/>
        </w:rPr>
        <w:t>S</w:t>
      </w:r>
      <w:r w:rsidR="00D15766" w:rsidRPr="00B75627">
        <w:rPr>
          <w:rFonts w:ascii="Times New Roman" w:eastAsia="Times New Roman" w:hAnsi="Times New Roman" w:cs="Times New Roman"/>
          <w:i/>
          <w:sz w:val="24"/>
          <w:szCs w:val="24"/>
          <w:lang w:val="en-GB"/>
        </w:rPr>
        <w:t>trategic</w:t>
      </w:r>
      <w:r w:rsidR="00D15766" w:rsidRPr="17B27AC9">
        <w:rPr>
          <w:rFonts w:ascii="Times New Roman" w:eastAsia="Times New Roman" w:hAnsi="Times New Roman" w:cs="Times New Roman"/>
          <w:sz w:val="24"/>
          <w:szCs w:val="24"/>
          <w:lang w:val="en-GB"/>
        </w:rPr>
        <w:t xml:space="preserve">, </w:t>
      </w:r>
      <w:r w:rsidR="00D15766" w:rsidRPr="005D408E">
        <w:rPr>
          <w:rFonts w:ascii="Times New Roman" w:eastAsia="Times New Roman" w:hAnsi="Times New Roman" w:cs="Times New Roman"/>
          <w:b/>
          <w:sz w:val="24"/>
          <w:szCs w:val="24"/>
          <w:lang w:val="en-GB"/>
        </w:rPr>
        <w:t>T</w:t>
      </w:r>
      <w:r w:rsidR="00D15766" w:rsidRPr="00B75627">
        <w:rPr>
          <w:rFonts w:ascii="Times New Roman" w:eastAsia="Times New Roman" w:hAnsi="Times New Roman" w:cs="Times New Roman"/>
          <w:i/>
          <w:sz w:val="24"/>
          <w:szCs w:val="24"/>
          <w:lang w:val="en-GB"/>
        </w:rPr>
        <w:t>ransformational</w:t>
      </w:r>
      <w:r w:rsidR="00D15766" w:rsidRPr="17B27AC9">
        <w:rPr>
          <w:rFonts w:ascii="Times New Roman" w:eastAsia="Times New Roman" w:hAnsi="Times New Roman" w:cs="Times New Roman"/>
          <w:sz w:val="24"/>
          <w:szCs w:val="24"/>
          <w:lang w:val="en-GB"/>
        </w:rPr>
        <w:t xml:space="preserve">, </w:t>
      </w:r>
      <w:r w:rsidR="00D15766" w:rsidRPr="005D408E">
        <w:rPr>
          <w:rFonts w:ascii="Times New Roman" w:eastAsia="Times New Roman" w:hAnsi="Times New Roman" w:cs="Times New Roman"/>
          <w:b/>
          <w:sz w:val="24"/>
          <w:szCs w:val="24"/>
          <w:lang w:val="en-GB"/>
        </w:rPr>
        <w:t>E</w:t>
      </w:r>
      <w:r w:rsidR="00D15766" w:rsidRPr="00B75627">
        <w:rPr>
          <w:rFonts w:ascii="Times New Roman" w:eastAsia="Times New Roman" w:hAnsi="Times New Roman" w:cs="Times New Roman"/>
          <w:i/>
          <w:sz w:val="24"/>
          <w:szCs w:val="24"/>
          <w:lang w:val="en-GB"/>
        </w:rPr>
        <w:t>ntrepreneurial</w:t>
      </w:r>
      <w:r w:rsidR="00D15766" w:rsidRPr="17B27AC9">
        <w:rPr>
          <w:rFonts w:ascii="Times New Roman" w:eastAsia="Times New Roman" w:hAnsi="Times New Roman" w:cs="Times New Roman"/>
          <w:sz w:val="24"/>
          <w:szCs w:val="24"/>
          <w:lang w:val="en-GB"/>
        </w:rPr>
        <w:t xml:space="preserve"> and </w:t>
      </w:r>
      <w:r w:rsidR="00D15766" w:rsidRPr="005D408E">
        <w:rPr>
          <w:rFonts w:ascii="Times New Roman" w:eastAsia="Times New Roman" w:hAnsi="Times New Roman" w:cs="Times New Roman"/>
          <w:b/>
          <w:sz w:val="24"/>
          <w:szCs w:val="24"/>
          <w:lang w:val="en-GB"/>
        </w:rPr>
        <w:t>P</w:t>
      </w:r>
      <w:r w:rsidR="00D15766" w:rsidRPr="00B75627">
        <w:rPr>
          <w:rFonts w:ascii="Times New Roman" w:eastAsia="Times New Roman" w:hAnsi="Times New Roman" w:cs="Times New Roman"/>
          <w:i/>
          <w:sz w:val="24"/>
          <w:szCs w:val="24"/>
          <w:lang w:val="en-GB"/>
        </w:rPr>
        <w:t>rocess</w:t>
      </w:r>
      <w:r w:rsidR="00D15766" w:rsidRPr="17B27AC9">
        <w:rPr>
          <w:rFonts w:ascii="Times New Roman" w:eastAsia="Times New Roman" w:hAnsi="Times New Roman" w:cs="Times New Roman"/>
          <w:sz w:val="24"/>
          <w:szCs w:val="24"/>
          <w:lang w:val="en-GB"/>
        </w:rPr>
        <w:t xml:space="preserve"> Management</w:t>
      </w:r>
      <w:r>
        <w:rPr>
          <w:rFonts w:ascii="Times New Roman" w:eastAsia="Times New Roman" w:hAnsi="Times New Roman" w:cs="Times New Roman"/>
          <w:sz w:val="24"/>
          <w:szCs w:val="24"/>
          <w:lang w:val="en-GB"/>
        </w:rPr>
        <w:t>,</w:t>
      </w:r>
      <w:r w:rsidR="005D408E">
        <w:rPr>
          <w:rFonts w:ascii="Times New Roman" w:eastAsia="Times New Roman" w:hAnsi="Times New Roman" w:cs="Times New Roman"/>
          <w:sz w:val="24"/>
          <w:szCs w:val="24"/>
          <w:lang w:val="en-GB"/>
        </w:rPr>
        <w:t xml:space="preserve"> a</w:t>
      </w:r>
      <w:r w:rsidR="00D15766" w:rsidRPr="17B27AC9">
        <w:rPr>
          <w:rFonts w:ascii="Times New Roman" w:eastAsia="Times New Roman" w:hAnsi="Times New Roman" w:cs="Times New Roman"/>
          <w:sz w:val="24"/>
          <w:szCs w:val="24"/>
          <w:lang w:val="en-GB"/>
        </w:rPr>
        <w:t xml:space="preserve"> practical Project Management Tool used to facilitate understanding</w:t>
      </w:r>
      <w:r w:rsidR="005D408E">
        <w:rPr>
          <w:rFonts w:ascii="Times New Roman" w:eastAsia="Times New Roman" w:hAnsi="Times New Roman" w:cs="Times New Roman"/>
          <w:sz w:val="24"/>
          <w:szCs w:val="24"/>
          <w:lang w:val="en-GB"/>
        </w:rPr>
        <w:t>,</w:t>
      </w:r>
      <w:r w:rsidR="00D15766" w:rsidRPr="17B27AC9">
        <w:rPr>
          <w:rFonts w:ascii="Times New Roman" w:eastAsia="Times New Roman" w:hAnsi="Times New Roman" w:cs="Times New Roman"/>
          <w:sz w:val="24"/>
          <w:szCs w:val="24"/>
          <w:lang w:val="en-GB"/>
        </w:rPr>
        <w:t xml:space="preserve"> agreement </w:t>
      </w:r>
      <w:r w:rsidR="005D408E" w:rsidRPr="17B27AC9">
        <w:rPr>
          <w:rFonts w:ascii="Times New Roman" w:eastAsia="Times New Roman" w:hAnsi="Times New Roman" w:cs="Times New Roman"/>
          <w:sz w:val="24"/>
          <w:szCs w:val="24"/>
          <w:lang w:val="en-GB"/>
        </w:rPr>
        <w:t xml:space="preserve">and </w:t>
      </w:r>
      <w:r w:rsidR="005D408E">
        <w:rPr>
          <w:rFonts w:ascii="Times New Roman" w:eastAsia="Times New Roman" w:hAnsi="Times New Roman" w:cs="Times New Roman"/>
          <w:sz w:val="24"/>
          <w:szCs w:val="24"/>
          <w:lang w:val="en-GB"/>
        </w:rPr>
        <w:t xml:space="preserve">management </w:t>
      </w:r>
      <w:r w:rsidR="00D15766" w:rsidRPr="17B27AC9">
        <w:rPr>
          <w:rFonts w:ascii="Times New Roman" w:eastAsia="Times New Roman" w:hAnsi="Times New Roman" w:cs="Times New Roman"/>
          <w:sz w:val="24"/>
          <w:szCs w:val="24"/>
          <w:lang w:val="en-GB"/>
        </w:rPr>
        <w:t>of the design process when working with different levels of client, project and types of busines</w:t>
      </w:r>
      <w:r w:rsidR="00D15766">
        <w:rPr>
          <w:rFonts w:ascii="Times New Roman" w:eastAsia="Times New Roman" w:hAnsi="Times New Roman" w:cs="Times New Roman"/>
          <w:sz w:val="24"/>
          <w:szCs w:val="24"/>
          <w:lang w:val="en-GB"/>
        </w:rPr>
        <w:t xml:space="preserve">s across </w:t>
      </w:r>
      <w:r w:rsidR="005D408E">
        <w:rPr>
          <w:rFonts w:ascii="Times New Roman" w:eastAsia="Times New Roman" w:hAnsi="Times New Roman" w:cs="Times New Roman"/>
          <w:sz w:val="24"/>
          <w:szCs w:val="24"/>
          <w:lang w:val="en-GB"/>
        </w:rPr>
        <w:t xml:space="preserve">the </w:t>
      </w:r>
      <w:r w:rsidR="00D15766">
        <w:rPr>
          <w:rFonts w:ascii="Times New Roman" w:eastAsia="Times New Roman" w:hAnsi="Times New Roman" w:cs="Times New Roman"/>
          <w:sz w:val="24"/>
          <w:szCs w:val="24"/>
          <w:lang w:val="en-GB"/>
        </w:rPr>
        <w:t>cultures and economies discussed in Part 1.</w:t>
      </w:r>
    </w:p>
    <w:p w14:paraId="265DC6D9" w14:textId="33B2E1A3" w:rsidR="6B457EC2" w:rsidRDefault="6B457EC2" w:rsidP="6B457EC2">
      <w:pPr>
        <w:pStyle w:val="HTMLPreformatted"/>
        <w:jc w:val="both"/>
        <w:rPr>
          <w:rFonts w:ascii="Times New Roman" w:hAnsi="Times New Roman" w:cs="Times New Roman"/>
          <w:sz w:val="24"/>
          <w:szCs w:val="24"/>
        </w:rPr>
      </w:pPr>
    </w:p>
    <w:p w14:paraId="6A05A809" w14:textId="77777777" w:rsidR="002350BC" w:rsidRDefault="002350BC" w:rsidP="00DF04E3">
      <w:pPr>
        <w:pStyle w:val="HTMLPreformatted"/>
        <w:jc w:val="both"/>
        <w:rPr>
          <w:rFonts w:ascii="Times New Roman" w:hAnsi="Times New Roman" w:cs="Times New Roman"/>
          <w:sz w:val="24"/>
        </w:rPr>
      </w:pPr>
    </w:p>
    <w:p w14:paraId="41ABF86C" w14:textId="3A57B31D" w:rsidR="6B457EC2" w:rsidRDefault="17B27AC9" w:rsidP="00C26F24">
      <w:pPr>
        <w:pStyle w:val="HTMLPreformatted"/>
        <w:jc w:val="both"/>
        <w:rPr>
          <w:rFonts w:ascii="Times New Roman" w:eastAsia="Times New Roman" w:hAnsi="Times New Roman" w:cs="Times New Roman"/>
          <w:sz w:val="24"/>
          <w:szCs w:val="24"/>
        </w:rPr>
      </w:pPr>
      <w:r w:rsidRPr="17B27AC9">
        <w:rPr>
          <w:rFonts w:ascii="Times New Roman" w:hAnsi="Times New Roman" w:cs="Times New Roman"/>
          <w:sz w:val="24"/>
          <w:szCs w:val="24"/>
        </w:rPr>
        <w:t>Keywords</w:t>
      </w:r>
      <w:r w:rsidR="00C26F24">
        <w:rPr>
          <w:rFonts w:ascii="Times New Roman" w:hAnsi="Times New Roman" w:cs="Times New Roman"/>
          <w:sz w:val="24"/>
          <w:szCs w:val="24"/>
        </w:rPr>
        <w:t xml:space="preserve"> </w:t>
      </w:r>
      <w:r w:rsidRPr="17B27AC9">
        <w:rPr>
          <w:rFonts w:ascii="Times New Roman" w:hAnsi="Times New Roman" w:cs="Times New Roman"/>
          <w:sz w:val="24"/>
          <w:szCs w:val="24"/>
        </w:rPr>
        <w:t>—</w:t>
      </w:r>
      <w:r w:rsidR="00C26F24">
        <w:rPr>
          <w:rFonts w:ascii="Times New Roman" w:hAnsi="Times New Roman" w:cs="Times New Roman"/>
          <w:sz w:val="24"/>
          <w:szCs w:val="24"/>
        </w:rPr>
        <w:t xml:space="preserve"> </w:t>
      </w:r>
      <w:proofErr w:type="spellStart"/>
      <w:r w:rsidRPr="17B27AC9">
        <w:rPr>
          <w:rFonts w:ascii="Times New Roman" w:eastAsia="Times New Roman" w:hAnsi="Times New Roman" w:cs="Times New Roman"/>
          <w:i/>
          <w:iCs/>
          <w:sz w:val="24"/>
          <w:szCs w:val="24"/>
        </w:rPr>
        <w:t>InnoCreative</w:t>
      </w:r>
      <w:proofErr w:type="spellEnd"/>
      <w:r w:rsidRPr="17B27AC9">
        <w:rPr>
          <w:rFonts w:ascii="Times New Roman" w:eastAsia="Times New Roman" w:hAnsi="Times New Roman" w:cs="Times New Roman"/>
          <w:i/>
          <w:iCs/>
          <w:sz w:val="24"/>
          <w:szCs w:val="24"/>
        </w:rPr>
        <w:t xml:space="preserve"> Economy, International Design Business, Positive Change Management, </w:t>
      </w:r>
      <w:proofErr w:type="spellStart"/>
      <w:r w:rsidRPr="17B27AC9">
        <w:rPr>
          <w:rFonts w:ascii="Times New Roman" w:eastAsia="Times New Roman" w:hAnsi="Times New Roman" w:cs="Times New Roman"/>
          <w:i/>
          <w:iCs/>
          <w:sz w:val="24"/>
          <w:szCs w:val="24"/>
        </w:rPr>
        <w:t>TotalDesign</w:t>
      </w:r>
      <w:proofErr w:type="spellEnd"/>
      <w:r w:rsidRPr="17B27AC9">
        <w:rPr>
          <w:rFonts w:ascii="Times New Roman" w:eastAsia="Times New Roman" w:hAnsi="Times New Roman" w:cs="Times New Roman"/>
          <w:i/>
          <w:iCs/>
          <w:sz w:val="24"/>
          <w:szCs w:val="24"/>
        </w:rPr>
        <w:t xml:space="preserve"> Services</w:t>
      </w:r>
    </w:p>
    <w:p w14:paraId="5263A433" w14:textId="0C405609" w:rsidR="6B457EC2" w:rsidRDefault="6B457EC2" w:rsidP="6B457EC2">
      <w:pPr>
        <w:pStyle w:val="HTMLPreformatted"/>
        <w:jc w:val="both"/>
        <w:rPr>
          <w:rFonts w:ascii="Times New Roman" w:hAnsi="Times New Roman" w:cs="Times New Roman"/>
          <w:sz w:val="24"/>
          <w:szCs w:val="24"/>
        </w:rPr>
      </w:pPr>
    </w:p>
    <w:p w14:paraId="41C8F396" w14:textId="77777777" w:rsidR="00DF04E3" w:rsidRDefault="00DF04E3" w:rsidP="00DF04E3">
      <w:pPr>
        <w:pStyle w:val="HTMLPreformatted"/>
        <w:jc w:val="both"/>
        <w:rPr>
          <w:rFonts w:ascii="Times New Roman" w:hAnsi="Times New Roman" w:cs="Times New Roman"/>
          <w:i/>
          <w:iCs/>
          <w:sz w:val="24"/>
        </w:rPr>
      </w:pPr>
    </w:p>
    <w:p w14:paraId="6F608FDE" w14:textId="20B698F5" w:rsidR="00DF04E3" w:rsidRDefault="00C26F24" w:rsidP="17B27AC9">
      <w:pPr>
        <w:pStyle w:val="HTMLPreformatted"/>
        <w:jc w:val="both"/>
        <w:rPr>
          <w:rFonts w:ascii="Times New Roman" w:hAnsi="Times New Roman" w:cs="Times New Roman"/>
          <w:b/>
          <w:bCs/>
          <w:sz w:val="24"/>
          <w:szCs w:val="24"/>
        </w:rPr>
      </w:pPr>
      <w:r>
        <w:rPr>
          <w:rFonts w:ascii="Times New Roman" w:hAnsi="Times New Roman" w:cs="Times New Roman"/>
          <w:b/>
          <w:bCs/>
          <w:sz w:val="24"/>
          <w:szCs w:val="24"/>
        </w:rPr>
        <w:t>Professional Biography</w:t>
      </w:r>
    </w:p>
    <w:p w14:paraId="72A3D3EC" w14:textId="77777777" w:rsidR="00DF04E3" w:rsidRDefault="00DF04E3" w:rsidP="00DF04E3">
      <w:pPr>
        <w:pStyle w:val="HTMLPreformatted"/>
        <w:jc w:val="both"/>
        <w:rPr>
          <w:rFonts w:ascii="Times New Roman" w:hAnsi="Times New Roman" w:cs="Times New Roman"/>
          <w:b/>
          <w:iCs/>
          <w:sz w:val="24"/>
        </w:rPr>
      </w:pPr>
    </w:p>
    <w:p w14:paraId="2364AD5C" w14:textId="1669D59C" w:rsidR="6B457EC2" w:rsidRDefault="00F11DF3" w:rsidP="6B457EC2">
      <w:pPr>
        <w:spacing w:after="0" w:line="24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A</w:t>
      </w:r>
      <w:r w:rsidRPr="6B457EC2">
        <w:rPr>
          <w:rFonts w:ascii="Times New Roman" w:eastAsia="Times New Roman" w:hAnsi="Times New Roman" w:cs="Times New Roman"/>
          <w:sz w:val="24"/>
          <w:szCs w:val="24"/>
          <w:lang w:val="en-GB"/>
        </w:rPr>
        <w:t xml:space="preserve">ward-winning, multi-disciplinary </w:t>
      </w:r>
      <w:r>
        <w:rPr>
          <w:rFonts w:ascii="Times New Roman" w:eastAsia="Times New Roman" w:hAnsi="Times New Roman" w:cs="Times New Roman"/>
          <w:sz w:val="24"/>
          <w:szCs w:val="24"/>
          <w:lang w:val="en-GB"/>
        </w:rPr>
        <w:t>D</w:t>
      </w:r>
      <w:r w:rsidRPr="6B457EC2">
        <w:rPr>
          <w:rFonts w:ascii="Times New Roman" w:eastAsia="Times New Roman" w:hAnsi="Times New Roman" w:cs="Times New Roman"/>
          <w:sz w:val="24"/>
          <w:szCs w:val="24"/>
          <w:lang w:val="en-GB"/>
        </w:rPr>
        <w:t>esigner</w:t>
      </w:r>
      <w:r>
        <w:rPr>
          <w:rFonts w:ascii="Times New Roman" w:eastAsia="Times New Roman" w:hAnsi="Times New Roman" w:cs="Times New Roman"/>
          <w:sz w:val="24"/>
          <w:szCs w:val="24"/>
          <w:lang w:val="en-GB"/>
        </w:rPr>
        <w:t xml:space="preserve">, </w:t>
      </w:r>
      <w:r w:rsidR="00762E60">
        <w:rPr>
          <w:rFonts w:ascii="Times New Roman" w:eastAsia="Times New Roman" w:hAnsi="Times New Roman" w:cs="Times New Roman"/>
          <w:sz w:val="24"/>
          <w:szCs w:val="24"/>
          <w:lang w:val="en-GB"/>
        </w:rPr>
        <w:t>Futurist, Influencer and Educationalist</w:t>
      </w:r>
      <w:r>
        <w:rPr>
          <w:rFonts w:ascii="Times New Roman" w:eastAsia="Times New Roman" w:hAnsi="Times New Roman" w:cs="Times New Roman"/>
          <w:sz w:val="24"/>
          <w:szCs w:val="24"/>
          <w:lang w:val="en-GB"/>
        </w:rPr>
        <w:t>,</w:t>
      </w:r>
      <w:r w:rsidR="00762E60">
        <w:rPr>
          <w:rFonts w:ascii="Times New Roman" w:eastAsia="Times New Roman" w:hAnsi="Times New Roman" w:cs="Times New Roman"/>
          <w:sz w:val="24"/>
          <w:szCs w:val="24"/>
          <w:lang w:val="en-GB"/>
        </w:rPr>
        <w:t xml:space="preserve"> </w:t>
      </w:r>
      <w:r w:rsidR="6B457EC2" w:rsidRPr="6B457EC2">
        <w:rPr>
          <w:rFonts w:ascii="Times New Roman" w:eastAsia="Times New Roman" w:hAnsi="Times New Roman" w:cs="Times New Roman"/>
          <w:sz w:val="24"/>
          <w:szCs w:val="24"/>
          <w:lang w:val="en-GB"/>
        </w:rPr>
        <w:t xml:space="preserve">Prof G. Lowy </w:t>
      </w:r>
      <w:r>
        <w:rPr>
          <w:rFonts w:ascii="Times New Roman" w:eastAsia="Times New Roman" w:hAnsi="Times New Roman" w:cs="Times New Roman"/>
          <w:sz w:val="24"/>
          <w:szCs w:val="24"/>
          <w:lang w:val="en-GB"/>
        </w:rPr>
        <w:t>has over</w:t>
      </w:r>
      <w:r w:rsidR="6B457EC2" w:rsidRPr="6B457EC2">
        <w:rPr>
          <w:rFonts w:ascii="Times New Roman" w:eastAsia="Times New Roman" w:hAnsi="Times New Roman" w:cs="Times New Roman"/>
          <w:sz w:val="24"/>
          <w:szCs w:val="24"/>
          <w:lang w:val="en-GB"/>
        </w:rPr>
        <w:t xml:space="preserve"> 3</w:t>
      </w:r>
      <w:r>
        <w:rPr>
          <w:rFonts w:ascii="Times New Roman" w:eastAsia="Times New Roman" w:hAnsi="Times New Roman" w:cs="Times New Roman"/>
          <w:sz w:val="24"/>
          <w:szCs w:val="24"/>
          <w:lang w:val="en-GB"/>
        </w:rPr>
        <w:t>5</w:t>
      </w:r>
      <w:r w:rsidR="6B457EC2" w:rsidRPr="6B457EC2">
        <w:rPr>
          <w:rFonts w:ascii="Times New Roman" w:eastAsia="Times New Roman" w:hAnsi="Times New Roman" w:cs="Times New Roman"/>
          <w:sz w:val="24"/>
          <w:szCs w:val="24"/>
          <w:lang w:val="en-GB"/>
        </w:rPr>
        <w:t xml:space="preserve"> years </w:t>
      </w:r>
      <w:r w:rsidR="00762E60">
        <w:rPr>
          <w:rFonts w:ascii="Times New Roman" w:eastAsia="Times New Roman" w:hAnsi="Times New Roman" w:cs="Times New Roman"/>
          <w:sz w:val="24"/>
          <w:szCs w:val="24"/>
          <w:lang w:val="en-GB"/>
        </w:rPr>
        <w:t xml:space="preserve">of experience in </w:t>
      </w:r>
      <w:r w:rsidR="00762E60" w:rsidRPr="6B457EC2">
        <w:rPr>
          <w:rFonts w:ascii="Times New Roman" w:eastAsia="Times New Roman" w:hAnsi="Times New Roman" w:cs="Times New Roman"/>
          <w:sz w:val="24"/>
          <w:szCs w:val="24"/>
          <w:lang w:val="en-GB"/>
        </w:rPr>
        <w:t xml:space="preserve">international </w:t>
      </w:r>
      <w:r w:rsidR="00762E60">
        <w:rPr>
          <w:rFonts w:ascii="Times New Roman" w:eastAsia="Times New Roman" w:hAnsi="Times New Roman" w:cs="Times New Roman"/>
          <w:sz w:val="24"/>
          <w:szCs w:val="24"/>
          <w:lang w:val="en-GB"/>
        </w:rPr>
        <w:t>business</w:t>
      </w:r>
      <w:r w:rsidR="6B457EC2" w:rsidRPr="6B457EC2">
        <w:rPr>
          <w:rFonts w:ascii="Times New Roman" w:eastAsia="Times New Roman" w:hAnsi="Times New Roman" w:cs="Times New Roman"/>
          <w:sz w:val="24"/>
          <w:szCs w:val="24"/>
          <w:lang w:val="en-GB"/>
        </w:rPr>
        <w:t xml:space="preserve">. His projects range from systemic design of Regional Strategy and Development to design solutions in Architecture, Interior and Retail Design, Product, Branding, Packaging and Graphic Design in Europe, </w:t>
      </w:r>
      <w:r w:rsidR="6B457EC2" w:rsidRPr="6B457EC2">
        <w:rPr>
          <w:rFonts w:ascii="Times New Roman" w:eastAsia="Times New Roman" w:hAnsi="Times New Roman" w:cs="Times New Roman"/>
          <w:sz w:val="24"/>
          <w:szCs w:val="24"/>
          <w:lang w:val="en-GB"/>
        </w:rPr>
        <w:lastRenderedPageBreak/>
        <w:t>USA and Asia. After growing up in London and studying Architecture and Design in Denmark</w:t>
      </w:r>
      <w:r w:rsidR="00762E60">
        <w:rPr>
          <w:rFonts w:ascii="Times New Roman" w:eastAsia="Times New Roman" w:hAnsi="Times New Roman" w:cs="Times New Roman"/>
          <w:sz w:val="24"/>
          <w:szCs w:val="24"/>
          <w:lang w:val="en-GB"/>
        </w:rPr>
        <w:t>,</w:t>
      </w:r>
      <w:r w:rsidR="6B457EC2" w:rsidRPr="6B457EC2">
        <w:rPr>
          <w:rFonts w:ascii="Times New Roman" w:eastAsia="Times New Roman" w:hAnsi="Times New Roman" w:cs="Times New Roman"/>
          <w:sz w:val="24"/>
          <w:szCs w:val="24"/>
          <w:lang w:val="en-GB"/>
        </w:rPr>
        <w:t xml:space="preserve"> he founded his first studio in Copenhagen in 1982 and was VP of the Danish Design Association from 1999 until </w:t>
      </w:r>
      <w:r w:rsidRPr="6B457EC2">
        <w:rPr>
          <w:rFonts w:ascii="Times New Roman" w:eastAsia="Times New Roman" w:hAnsi="Times New Roman" w:cs="Times New Roman"/>
          <w:sz w:val="24"/>
          <w:szCs w:val="24"/>
          <w:lang w:val="en-GB"/>
        </w:rPr>
        <w:t>2002</w:t>
      </w:r>
      <w:r>
        <w:rPr>
          <w:rFonts w:ascii="Times New Roman" w:eastAsia="Times New Roman" w:hAnsi="Times New Roman" w:cs="Times New Roman"/>
          <w:sz w:val="24"/>
          <w:szCs w:val="24"/>
          <w:lang w:val="en-GB"/>
        </w:rPr>
        <w:t xml:space="preserve"> when </w:t>
      </w:r>
      <w:r w:rsidR="6B457EC2" w:rsidRPr="6B457EC2">
        <w:rPr>
          <w:rFonts w:ascii="Times New Roman" w:eastAsia="Times New Roman" w:hAnsi="Times New Roman" w:cs="Times New Roman"/>
          <w:sz w:val="24"/>
          <w:szCs w:val="24"/>
          <w:lang w:val="en-GB"/>
        </w:rPr>
        <w:t>he moved 'Scan</w:t>
      </w:r>
      <w:r>
        <w:rPr>
          <w:rFonts w:ascii="Times New Roman" w:eastAsia="Times New Roman" w:hAnsi="Times New Roman" w:cs="Times New Roman"/>
          <w:sz w:val="24"/>
          <w:szCs w:val="24"/>
          <w:lang w:val="en-GB"/>
        </w:rPr>
        <w:t xml:space="preserve">dinavian Designers' to Taiwan. </w:t>
      </w:r>
      <w:r w:rsidR="00762E60">
        <w:rPr>
          <w:rFonts w:ascii="Times New Roman" w:eastAsia="Times New Roman" w:hAnsi="Times New Roman" w:cs="Times New Roman"/>
          <w:sz w:val="24"/>
          <w:szCs w:val="24"/>
          <w:lang w:val="en-GB"/>
        </w:rPr>
        <w:t xml:space="preserve">He </w:t>
      </w:r>
      <w:r w:rsidR="6B457EC2" w:rsidRPr="6B457EC2">
        <w:rPr>
          <w:rFonts w:ascii="Times New Roman" w:eastAsia="Times New Roman" w:hAnsi="Times New Roman" w:cs="Times New Roman"/>
          <w:sz w:val="24"/>
          <w:szCs w:val="24"/>
          <w:lang w:val="en-GB"/>
        </w:rPr>
        <w:t>teaches Innovation, Creation and Entrepreneurship to students of Design, Engineering, Architecture, Business, Marketing and Management</w:t>
      </w:r>
      <w:r w:rsidR="00762E60" w:rsidRPr="00762E60">
        <w:rPr>
          <w:rFonts w:ascii="Times New Roman" w:eastAsia="Times New Roman" w:hAnsi="Times New Roman" w:cs="Times New Roman"/>
          <w:sz w:val="24"/>
          <w:szCs w:val="24"/>
          <w:lang w:val="en-GB"/>
        </w:rPr>
        <w:t xml:space="preserve"> </w:t>
      </w:r>
      <w:r w:rsidR="00762E60">
        <w:rPr>
          <w:rFonts w:ascii="Times New Roman" w:eastAsia="Times New Roman" w:hAnsi="Times New Roman" w:cs="Times New Roman"/>
          <w:sz w:val="24"/>
          <w:szCs w:val="24"/>
          <w:lang w:val="en-GB"/>
        </w:rPr>
        <w:t>and</w:t>
      </w:r>
      <w:r w:rsidR="00762E60" w:rsidRPr="6B457EC2">
        <w:rPr>
          <w:rFonts w:ascii="Times New Roman" w:eastAsia="Times New Roman" w:hAnsi="Times New Roman" w:cs="Times New Roman"/>
          <w:sz w:val="24"/>
          <w:szCs w:val="24"/>
          <w:lang w:val="en-GB"/>
        </w:rPr>
        <w:t xml:space="preserve"> is also a frequent keynote speaker at conferences </w:t>
      </w:r>
      <w:r w:rsidR="00762E60">
        <w:rPr>
          <w:rFonts w:ascii="Times New Roman" w:eastAsia="Times New Roman" w:hAnsi="Times New Roman" w:cs="Times New Roman"/>
          <w:sz w:val="24"/>
          <w:szCs w:val="24"/>
          <w:lang w:val="en-GB"/>
        </w:rPr>
        <w:t xml:space="preserve">on Design Practice, </w:t>
      </w:r>
      <w:r w:rsidR="00762E60" w:rsidRPr="6B457EC2">
        <w:rPr>
          <w:rFonts w:ascii="Times New Roman" w:eastAsia="Times New Roman" w:hAnsi="Times New Roman" w:cs="Times New Roman"/>
          <w:sz w:val="24"/>
          <w:szCs w:val="24"/>
          <w:lang w:val="en-GB"/>
        </w:rPr>
        <w:t>Thinking and Philosophy</w:t>
      </w:r>
      <w:r>
        <w:rPr>
          <w:rFonts w:ascii="Times New Roman" w:eastAsia="Times New Roman" w:hAnsi="Times New Roman" w:cs="Times New Roman"/>
          <w:sz w:val="24"/>
          <w:szCs w:val="24"/>
          <w:lang w:val="en-GB"/>
        </w:rPr>
        <w:t xml:space="preserve"> and on the future of the Creative Sector</w:t>
      </w:r>
      <w:r w:rsidR="6B457EC2" w:rsidRPr="6B457EC2">
        <w:rPr>
          <w:rFonts w:ascii="Times New Roman" w:eastAsia="Times New Roman" w:hAnsi="Times New Roman" w:cs="Times New Roman"/>
          <w:sz w:val="24"/>
          <w:szCs w:val="24"/>
          <w:lang w:val="en-GB"/>
        </w:rPr>
        <w:t xml:space="preserve">. In 2016, Lowy co-founded 'Future Impact Foundation' for </w:t>
      </w:r>
      <w:r>
        <w:rPr>
          <w:rFonts w:ascii="Times New Roman" w:eastAsia="Times New Roman" w:hAnsi="Times New Roman" w:cs="Times New Roman"/>
          <w:sz w:val="24"/>
          <w:szCs w:val="24"/>
          <w:lang w:val="en-GB"/>
        </w:rPr>
        <w:t>‘</w:t>
      </w:r>
      <w:r w:rsidR="6B457EC2" w:rsidRPr="6B457EC2">
        <w:rPr>
          <w:rFonts w:ascii="Times New Roman" w:eastAsia="Times New Roman" w:hAnsi="Times New Roman" w:cs="Times New Roman"/>
          <w:sz w:val="24"/>
          <w:szCs w:val="24"/>
          <w:lang w:val="en-GB"/>
        </w:rPr>
        <w:t>Positive Change Management toward Better Futures</w:t>
      </w:r>
      <w:r>
        <w:rPr>
          <w:rFonts w:ascii="Times New Roman" w:eastAsia="Times New Roman" w:hAnsi="Times New Roman" w:cs="Times New Roman"/>
          <w:sz w:val="24"/>
          <w:szCs w:val="24"/>
          <w:lang w:val="en-GB"/>
        </w:rPr>
        <w:t>’</w:t>
      </w:r>
      <w:r w:rsidR="6B457EC2" w:rsidRPr="6B457EC2">
        <w:rPr>
          <w:rFonts w:ascii="Times New Roman" w:eastAsia="Times New Roman" w:hAnsi="Times New Roman" w:cs="Times New Roman"/>
          <w:sz w:val="24"/>
          <w:szCs w:val="24"/>
          <w:lang w:val="en-GB"/>
        </w:rPr>
        <w:t>, with offices in Taiwan and the UK.</w:t>
      </w:r>
    </w:p>
    <w:p w14:paraId="1A1320E8" w14:textId="0F26AC75" w:rsidR="6B457EC2" w:rsidRDefault="6B457EC2" w:rsidP="6B457EC2">
      <w:pPr>
        <w:pStyle w:val="HTMLPreformatted"/>
        <w:jc w:val="both"/>
        <w:rPr>
          <w:rFonts w:ascii="Times New Roman" w:hAnsi="Times New Roman" w:cs="Times New Roman"/>
          <w:sz w:val="24"/>
          <w:szCs w:val="24"/>
        </w:rPr>
      </w:pPr>
    </w:p>
    <w:p w14:paraId="0D0B940D" w14:textId="77777777" w:rsidR="00B3082B" w:rsidRDefault="00B3082B" w:rsidP="6B457EC2">
      <w:pPr>
        <w:pStyle w:val="HTMLPreformatted"/>
        <w:jc w:val="both"/>
        <w:rPr>
          <w:rFonts w:ascii="Times New Roman" w:hAnsi="Times New Roman" w:cs="Times New Roman"/>
          <w:sz w:val="24"/>
          <w:szCs w:val="24"/>
        </w:rPr>
      </w:pPr>
    </w:p>
    <w:p w14:paraId="65228AC4" w14:textId="5BD874E2" w:rsidR="17B27AC9" w:rsidRDefault="17B27AC9" w:rsidP="17B27AC9">
      <w:pPr>
        <w:jc w:val="right"/>
        <w:rPr>
          <w:rFonts w:ascii="Times New Roman" w:eastAsia="Times New Roman" w:hAnsi="Times New Roman" w:cs="Times New Roman"/>
          <w:sz w:val="24"/>
          <w:szCs w:val="24"/>
          <w:lang w:val="en-GB"/>
        </w:rPr>
      </w:pPr>
      <w:r w:rsidRPr="17B27AC9">
        <w:rPr>
          <w:rFonts w:ascii="Times New Roman" w:eastAsia="Times New Roman" w:hAnsi="Times New Roman" w:cs="Times New Roman"/>
          <w:sz w:val="24"/>
          <w:szCs w:val="24"/>
          <w:lang w:val="en-US"/>
        </w:rPr>
        <w:t>Email ID: gideon.loewy@gmail.com</w:t>
      </w:r>
    </w:p>
    <w:p w14:paraId="7E54E2E3" w14:textId="6AA6A01A" w:rsidR="17B27AC9" w:rsidRDefault="17B27AC9" w:rsidP="17B27AC9">
      <w:pPr>
        <w:rPr>
          <w:rFonts w:ascii="Times New Roman" w:eastAsia="Times New Roman" w:hAnsi="Times New Roman" w:cs="Times New Roman"/>
          <w:sz w:val="24"/>
          <w:szCs w:val="24"/>
          <w:lang w:val="en-GB"/>
        </w:rPr>
      </w:pPr>
      <w:r w:rsidRPr="17B27AC9">
        <w:rPr>
          <w:rFonts w:ascii="Times New Roman" w:eastAsia="Times New Roman" w:hAnsi="Times New Roman" w:cs="Times New Roman"/>
          <w:sz w:val="24"/>
          <w:szCs w:val="24"/>
          <w:lang w:val="en-US"/>
        </w:rPr>
        <w:t xml:space="preserve">Presenter Name: Prof </w:t>
      </w:r>
      <w:r w:rsidR="00D15766">
        <w:rPr>
          <w:rFonts w:ascii="Times New Roman" w:eastAsia="Times New Roman" w:hAnsi="Times New Roman" w:cs="Times New Roman"/>
          <w:sz w:val="24"/>
          <w:szCs w:val="24"/>
          <w:lang w:val="en-US"/>
        </w:rPr>
        <w:t>Gideon Lowy</w:t>
      </w:r>
    </w:p>
    <w:p w14:paraId="12F99EDD" w14:textId="3E1A0DC2" w:rsidR="17B27AC9" w:rsidRDefault="17B27AC9" w:rsidP="17B27AC9">
      <w:pPr>
        <w:rPr>
          <w:rFonts w:ascii="Times New Roman" w:eastAsia="Times New Roman" w:hAnsi="Times New Roman" w:cs="Times New Roman"/>
          <w:sz w:val="24"/>
          <w:szCs w:val="24"/>
          <w:lang w:val="en-GB"/>
        </w:rPr>
      </w:pPr>
      <w:r w:rsidRPr="17B27AC9">
        <w:rPr>
          <w:rFonts w:ascii="Times New Roman" w:eastAsia="Times New Roman" w:hAnsi="Times New Roman" w:cs="Times New Roman"/>
          <w:sz w:val="24"/>
          <w:szCs w:val="24"/>
          <w:lang w:val="en-US"/>
        </w:rPr>
        <w:t>Type of Presentation: Keynote Speaker</w:t>
      </w:r>
    </w:p>
    <w:p w14:paraId="1947E9AB" w14:textId="44FCEDC3" w:rsidR="17B27AC9" w:rsidRDefault="17B27AC9" w:rsidP="17B27AC9">
      <w:pPr>
        <w:rPr>
          <w:rFonts w:ascii="Times New Roman" w:eastAsia="Times New Roman" w:hAnsi="Times New Roman" w:cs="Times New Roman"/>
          <w:sz w:val="24"/>
          <w:szCs w:val="24"/>
          <w:lang w:val="en-GB"/>
        </w:rPr>
      </w:pPr>
      <w:r w:rsidRPr="17B27AC9">
        <w:rPr>
          <w:rFonts w:ascii="Times New Roman" w:eastAsia="Times New Roman" w:hAnsi="Times New Roman" w:cs="Times New Roman"/>
          <w:sz w:val="24"/>
          <w:szCs w:val="24"/>
          <w:lang w:val="en-US"/>
        </w:rPr>
        <w:t>Contact Number: +886 930-757-752</w:t>
      </w:r>
    </w:p>
    <w:p w14:paraId="1DC6AD11" w14:textId="172265A2" w:rsidR="17B27AC9" w:rsidRDefault="17B27AC9" w:rsidP="17B27AC9">
      <w:pPr>
        <w:rPr>
          <w:rFonts w:ascii="Times New Roman" w:eastAsia="Times New Roman" w:hAnsi="Times New Roman" w:cs="Times New Roman"/>
          <w:sz w:val="24"/>
          <w:szCs w:val="24"/>
          <w:lang w:val="en-US"/>
        </w:rPr>
      </w:pPr>
      <w:r>
        <w:rPr>
          <w:noProof/>
          <w:lang w:val="en-US" w:eastAsia="zh-TW"/>
        </w:rPr>
        <w:drawing>
          <wp:inline distT="0" distB="0" distL="0" distR="0" wp14:anchorId="588DACD2" wp14:editId="70768133">
            <wp:extent cx="2128629" cy="2771775"/>
            <wp:effectExtent l="0" t="0" r="5080" b="0"/>
            <wp:docPr id="166918744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28629" cy="2771775"/>
                    </a:xfrm>
                    <a:prstGeom prst="rect">
                      <a:avLst/>
                    </a:prstGeom>
                  </pic:spPr>
                </pic:pic>
              </a:graphicData>
            </a:graphic>
          </wp:inline>
        </w:drawing>
      </w:r>
      <w:bookmarkStart w:id="0" w:name="_GoBack"/>
      <w:bookmarkEnd w:id="0"/>
    </w:p>
    <w:p w14:paraId="3656B9AB" w14:textId="77777777" w:rsidR="002350BC" w:rsidRDefault="002350BC" w:rsidP="002350BC">
      <w:pPr>
        <w:rPr>
          <w:rFonts w:ascii="Times New Roman" w:hAnsi="Times New Roman" w:cs="Times New Roman"/>
          <w:b/>
          <w:sz w:val="24"/>
          <w:szCs w:val="24"/>
        </w:rPr>
      </w:pPr>
    </w:p>
    <w:p w14:paraId="3DC7552B" w14:textId="0915AB5E" w:rsidR="6B457EC2" w:rsidRDefault="6B457EC2" w:rsidP="6B457EC2">
      <w:pPr>
        <w:spacing w:after="0" w:line="240" w:lineRule="auto"/>
        <w:jc w:val="both"/>
        <w:rPr>
          <w:rFonts w:ascii="Times New Roman" w:eastAsia="Times New Roman" w:hAnsi="Times New Roman" w:cs="Times New Roman"/>
          <w:lang w:val="en-GB"/>
        </w:rPr>
      </w:pPr>
      <w:r w:rsidRPr="6B457EC2">
        <w:rPr>
          <w:rFonts w:ascii="Times New Roman" w:hAnsi="Times New Roman" w:cs="Times New Roman"/>
          <w:b/>
          <w:bCs/>
          <w:sz w:val="24"/>
          <w:szCs w:val="24"/>
        </w:rPr>
        <w:t>Any Comments:</w:t>
      </w:r>
    </w:p>
    <w:p w14:paraId="73720F1B" w14:textId="593F4EF9" w:rsidR="6B457EC2" w:rsidRDefault="6B457EC2" w:rsidP="6B457EC2">
      <w:pPr>
        <w:spacing w:after="0" w:line="240" w:lineRule="auto"/>
        <w:jc w:val="both"/>
        <w:rPr>
          <w:rFonts w:ascii="Times New Roman" w:eastAsia="Times New Roman" w:hAnsi="Times New Roman" w:cs="Times New Roman"/>
          <w:lang w:val="en-GB"/>
        </w:rPr>
      </w:pPr>
    </w:p>
    <w:p w14:paraId="57753A81" w14:textId="03D45135" w:rsidR="6B457EC2" w:rsidRDefault="6B457EC2" w:rsidP="6B457EC2">
      <w:pPr>
        <w:spacing w:after="0" w:line="240" w:lineRule="auto"/>
        <w:jc w:val="both"/>
        <w:rPr>
          <w:rFonts w:ascii="Times New Roman" w:eastAsia="Times New Roman" w:hAnsi="Times New Roman" w:cs="Times New Roman"/>
          <w:lang w:val="en-GB"/>
        </w:rPr>
      </w:pPr>
      <w:r w:rsidRPr="6B457EC2">
        <w:rPr>
          <w:rFonts w:ascii="Times New Roman" w:eastAsia="Times New Roman" w:hAnsi="Times New Roman" w:cs="Times New Roman"/>
          <w:lang w:val="en-GB"/>
        </w:rPr>
        <w:t xml:space="preserve">Scandinavian Designers is a small, transcultural, international consultancy and multidisciplinary design agency founded in 1982 in Copenhagen, Denmark and headquartered in Taichung, Taiwan since 2002. The company delivers projects ranging from Systemic Design of Regional Strategy and Development to Service Design in the areas of Architecture, Interior and Retail Design, Product, Packaging, Communication and Graphic Design to support re-Branding and Visual Identity to clients in Europe, the USA and Asia. The Scandinavian Designers Consultancy delivers transformational strategic development services; Scandinavian Designers Agency delivers the transactional solution services that enable the strategies; Scandinavian Designers Construction Company delivers buildings and interiors to private, commercial and retail clients. </w:t>
      </w:r>
    </w:p>
    <w:p w14:paraId="1A962D28" w14:textId="36BF8F95" w:rsidR="6B457EC2" w:rsidRDefault="6B457EC2" w:rsidP="6B457EC2">
      <w:pPr>
        <w:rPr>
          <w:rFonts w:ascii="Times New Roman" w:hAnsi="Times New Roman" w:cs="Times New Roman"/>
          <w:b/>
          <w:bCs/>
          <w:sz w:val="24"/>
          <w:szCs w:val="24"/>
        </w:rPr>
      </w:pPr>
    </w:p>
    <w:sectPr w:rsidR="6B457EC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39D163" w14:textId="77777777" w:rsidR="00BF0C70" w:rsidRDefault="00BF0C70" w:rsidP="00495C76">
      <w:pPr>
        <w:spacing w:after="0" w:line="240" w:lineRule="auto"/>
      </w:pPr>
      <w:r>
        <w:separator/>
      </w:r>
    </w:p>
  </w:endnote>
  <w:endnote w:type="continuationSeparator" w:id="0">
    <w:p w14:paraId="187E5EA3" w14:textId="77777777" w:rsidR="00BF0C70" w:rsidRDefault="00BF0C7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3C44C5" w14:textId="77777777" w:rsidR="00BF0C70" w:rsidRDefault="00BF0C70" w:rsidP="00495C76">
      <w:pPr>
        <w:spacing w:after="0" w:line="240" w:lineRule="auto"/>
      </w:pPr>
      <w:r>
        <w:separator/>
      </w:r>
    </w:p>
  </w:footnote>
  <w:footnote w:type="continuationSeparator" w:id="0">
    <w:p w14:paraId="6C458142" w14:textId="77777777" w:rsidR="00BF0C70" w:rsidRDefault="00BF0C70"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01652C" w14:textId="77777777" w:rsidR="00495C76" w:rsidRDefault="00495C76" w:rsidP="00495C76">
    <w:pPr>
      <w:pStyle w:val="Header"/>
      <w:jc w:val="center"/>
    </w:pPr>
    <w:r>
      <w:rPr>
        <w:noProof/>
        <w:lang w:val="en-US" w:eastAsia="zh-TW"/>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4B99056E" w14:textId="77777777"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95B29"/>
    <w:rsid w:val="002C7788"/>
    <w:rsid w:val="002F0355"/>
    <w:rsid w:val="002F4DF0"/>
    <w:rsid w:val="00333E31"/>
    <w:rsid w:val="003803D1"/>
    <w:rsid w:val="0038483D"/>
    <w:rsid w:val="00435234"/>
    <w:rsid w:val="004678E3"/>
    <w:rsid w:val="00495C76"/>
    <w:rsid w:val="004F0EF8"/>
    <w:rsid w:val="005D408E"/>
    <w:rsid w:val="00627419"/>
    <w:rsid w:val="00670DD9"/>
    <w:rsid w:val="006C057D"/>
    <w:rsid w:val="00762E60"/>
    <w:rsid w:val="00AE4DA9"/>
    <w:rsid w:val="00B3082B"/>
    <w:rsid w:val="00B6703B"/>
    <w:rsid w:val="00B75627"/>
    <w:rsid w:val="00BA654F"/>
    <w:rsid w:val="00BF0C70"/>
    <w:rsid w:val="00C26F24"/>
    <w:rsid w:val="00CE511D"/>
    <w:rsid w:val="00D15766"/>
    <w:rsid w:val="00DC19A8"/>
    <w:rsid w:val="00DF04E3"/>
    <w:rsid w:val="00EC2CCD"/>
    <w:rsid w:val="00F11DF3"/>
    <w:rsid w:val="17B27AC9"/>
    <w:rsid w:val="318BDAFC"/>
    <w:rsid w:val="6B457EC2"/>
  </w:rsids>
  <m:mathPr>
    <m:mathFont m:val="Cambria Math"/>
    <m:brkBin m:val="before"/>
    <m:brkBinSub m:val="--"/>
    <m:smallFrac m:val="0"/>
    <m:dispDef/>
    <m:lMargin m:val="0"/>
    <m:rMargin m:val="0"/>
    <m:defJc m:val="centerGroup"/>
    <m:wrapIndent m:val="1440"/>
    <m:intLim m:val="subSup"/>
    <m:naryLim m:val="undOvr"/>
  </m:mathPr>
  <w:themeFontLang w:val="en-IN"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8BD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Gideon Loewy</dc:creator>
  <cp:lastModifiedBy>Gideon</cp:lastModifiedBy>
  <cp:revision>3</cp:revision>
  <dcterms:created xsi:type="dcterms:W3CDTF">2018-05-06T10:59:00Z</dcterms:created>
  <dcterms:modified xsi:type="dcterms:W3CDTF">2018-05-07T01:53:00Z</dcterms:modified>
</cp:coreProperties>
</file>