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BC8" w:rsidRPr="00880BC8" w:rsidRDefault="00880BC8" w:rsidP="00880BC8">
      <w:pPr>
        <w:pStyle w:val="HTML"/>
        <w:jc w:val="center"/>
        <w:rPr>
          <w:rFonts w:ascii="Times New Roman" w:hAnsi="Times New Roman" w:cs="Times New Roman"/>
          <w:b/>
          <w:bCs/>
          <w:noProof/>
          <w:sz w:val="28"/>
          <w:szCs w:val="28"/>
          <w:lang w:val="en-US" w:eastAsia="en-IN"/>
        </w:rPr>
      </w:pPr>
      <w:r w:rsidRPr="00880BC8">
        <w:rPr>
          <w:rFonts w:ascii="Times New Roman" w:hAnsi="Times New Roman" w:cs="Times New Roman"/>
          <w:b/>
          <w:bCs/>
          <w:noProof/>
          <w:sz w:val="28"/>
          <w:szCs w:val="28"/>
          <w:lang w:val="en-US" w:eastAsia="en-IN"/>
        </w:rPr>
        <w:t>The Relationship Between Some Virulence Factors and Antibiotics Resistance Determinants in Pathogenic Bacteria</w:t>
      </w:r>
    </w:p>
    <w:p w:rsidR="00880BC8" w:rsidRPr="00880BC8" w:rsidRDefault="00880BC8" w:rsidP="00880BC8">
      <w:pPr>
        <w:pStyle w:val="HTML"/>
        <w:jc w:val="both"/>
        <w:rPr>
          <w:rFonts w:ascii="Times New Roman" w:hAnsi="Times New Roman" w:cs="Times New Roman"/>
          <w:noProof/>
          <w:sz w:val="24"/>
          <w:szCs w:val="24"/>
          <w:lang w:val="en-US" w:eastAsia="en-IN"/>
        </w:rPr>
      </w:pPr>
    </w:p>
    <w:p w:rsidR="00880BC8" w:rsidRPr="00880BC8" w:rsidRDefault="00880BC8" w:rsidP="00880BC8">
      <w:pPr>
        <w:pStyle w:val="HTML"/>
        <w:jc w:val="both"/>
        <w:rPr>
          <w:rFonts w:ascii="Times New Roman" w:hAnsi="Times New Roman" w:cs="Times New Roman"/>
          <w:b/>
          <w:bCs/>
          <w:noProof/>
          <w:sz w:val="24"/>
          <w:szCs w:val="24"/>
          <w:lang w:val="en-US" w:eastAsia="en-IN"/>
        </w:rPr>
      </w:pPr>
      <w:r w:rsidRPr="00880BC8">
        <w:rPr>
          <w:rFonts w:ascii="Times New Roman" w:hAnsi="Times New Roman" w:cs="Times New Roman"/>
          <w:b/>
          <w:bCs/>
          <w:noProof/>
          <w:sz w:val="24"/>
          <w:szCs w:val="24"/>
          <w:lang w:val="en-US" w:eastAsia="en-IN"/>
        </w:rPr>
        <w:t>Mohanad Jawad Kadhim</w:t>
      </w:r>
      <w:r w:rsidRPr="00880BC8">
        <w:rPr>
          <w:rFonts w:ascii="Times New Roman" w:hAnsi="Times New Roman" w:cs="Times New Roman"/>
          <w:b/>
          <w:bCs/>
          <w:noProof/>
          <w:sz w:val="24"/>
          <w:szCs w:val="24"/>
          <w:vertAlign w:val="superscript"/>
          <w:lang w:val="en-US" w:eastAsia="en-IN"/>
        </w:rPr>
        <w:t>1</w:t>
      </w:r>
      <w:r w:rsidRPr="00880BC8">
        <w:rPr>
          <w:rFonts w:ascii="Times New Roman" w:hAnsi="Times New Roman" w:cs="Times New Roman"/>
          <w:b/>
          <w:bCs/>
          <w:noProof/>
          <w:sz w:val="24"/>
          <w:szCs w:val="24"/>
          <w:lang w:val="en-US" w:eastAsia="en-IN"/>
        </w:rPr>
        <w:t>, Ahmed Obaid Hussein</w:t>
      </w:r>
      <w:r w:rsidRPr="00880BC8">
        <w:rPr>
          <w:rFonts w:ascii="Times New Roman" w:hAnsi="Times New Roman" w:cs="Times New Roman"/>
          <w:b/>
          <w:bCs/>
          <w:noProof/>
          <w:sz w:val="24"/>
          <w:szCs w:val="24"/>
          <w:vertAlign w:val="superscript"/>
          <w:lang w:val="en-US" w:eastAsia="en-IN"/>
        </w:rPr>
        <w:t>2</w:t>
      </w:r>
      <w:r w:rsidRPr="00880BC8">
        <w:rPr>
          <w:rFonts w:ascii="Times New Roman" w:hAnsi="Times New Roman" w:cs="Times New Roman"/>
          <w:b/>
          <w:bCs/>
          <w:noProof/>
          <w:sz w:val="24"/>
          <w:szCs w:val="24"/>
          <w:lang w:val="en-US" w:eastAsia="en-IN"/>
        </w:rPr>
        <w:t>, Zahraa Mudhafar Abbas</w:t>
      </w:r>
      <w:r w:rsidRPr="00880BC8">
        <w:rPr>
          <w:rFonts w:ascii="Times New Roman" w:hAnsi="Times New Roman" w:cs="Times New Roman"/>
          <w:b/>
          <w:bCs/>
          <w:noProof/>
          <w:sz w:val="24"/>
          <w:szCs w:val="24"/>
          <w:vertAlign w:val="superscript"/>
          <w:lang w:val="en-US" w:eastAsia="en-IN"/>
        </w:rPr>
        <w:t>3</w:t>
      </w:r>
    </w:p>
    <w:p w:rsidR="00880BC8" w:rsidRPr="00880BC8" w:rsidRDefault="00880BC8" w:rsidP="00880BC8">
      <w:pPr>
        <w:pStyle w:val="HTML"/>
        <w:jc w:val="both"/>
        <w:rPr>
          <w:rFonts w:ascii="Times New Roman" w:hAnsi="Times New Roman" w:cs="Times New Roman"/>
          <w:b/>
          <w:bCs/>
          <w:noProof/>
          <w:sz w:val="24"/>
          <w:szCs w:val="24"/>
          <w:lang w:val="en-US" w:eastAsia="en-IN"/>
        </w:rPr>
      </w:pPr>
      <w:r w:rsidRPr="00880BC8">
        <w:rPr>
          <w:rFonts w:ascii="Times New Roman" w:hAnsi="Times New Roman" w:cs="Times New Roman"/>
          <w:b/>
          <w:bCs/>
          <w:noProof/>
          <w:sz w:val="24"/>
          <w:szCs w:val="24"/>
          <w:vertAlign w:val="superscript"/>
          <w:lang w:val="en-US" w:eastAsia="en-IN"/>
        </w:rPr>
        <w:t>1,2,3,</w:t>
      </w:r>
      <w:r w:rsidRPr="00880BC8">
        <w:rPr>
          <w:rFonts w:ascii="Times New Roman" w:hAnsi="Times New Roman" w:cs="Times New Roman"/>
          <w:b/>
          <w:bCs/>
          <w:noProof/>
          <w:sz w:val="24"/>
          <w:szCs w:val="24"/>
          <w:lang w:val="en-US" w:eastAsia="en-IN"/>
        </w:rPr>
        <w:t xml:space="preserve"> College of Biotechnology/ Al-Qasim Green University/ Babel/ Iraq</w:t>
      </w:r>
    </w:p>
    <w:p w:rsidR="00880BC8" w:rsidRPr="00880BC8" w:rsidRDefault="00880BC8" w:rsidP="00880BC8">
      <w:pPr>
        <w:pStyle w:val="HTML"/>
        <w:jc w:val="both"/>
        <w:rPr>
          <w:rFonts w:ascii="Times New Roman" w:hAnsi="Times New Roman" w:cs="Times New Roman"/>
          <w:noProof/>
          <w:sz w:val="24"/>
          <w:szCs w:val="24"/>
          <w:lang w:val="en-US" w:eastAsia="en-IN"/>
        </w:rPr>
      </w:pPr>
    </w:p>
    <w:p w:rsidR="00880BC8" w:rsidRPr="00281C1F" w:rsidRDefault="00880BC8" w:rsidP="00880BC8">
      <w:pPr>
        <w:pStyle w:val="HTML"/>
        <w:jc w:val="both"/>
        <w:rPr>
          <w:rFonts w:ascii="Times New Roman" w:hAnsi="Times New Roman" w:cs="Times New Roman"/>
          <w:b/>
          <w:bCs/>
          <w:noProof/>
          <w:sz w:val="28"/>
          <w:szCs w:val="28"/>
          <w:lang w:val="en-US" w:eastAsia="en-IN"/>
        </w:rPr>
      </w:pPr>
      <w:r w:rsidRPr="00281C1F">
        <w:rPr>
          <w:rFonts w:ascii="Times New Roman" w:hAnsi="Times New Roman" w:cs="Times New Roman"/>
          <w:b/>
          <w:bCs/>
          <w:noProof/>
          <w:sz w:val="28"/>
          <w:szCs w:val="28"/>
          <w:lang w:val="en-US" w:eastAsia="en-IN"/>
        </w:rPr>
        <w:t xml:space="preserve">Abstract        </w:t>
      </w:r>
    </w:p>
    <w:p w:rsidR="00880BC8" w:rsidRPr="00880BC8" w:rsidRDefault="00880BC8" w:rsidP="00880BC8">
      <w:pPr>
        <w:pStyle w:val="HTML"/>
        <w:jc w:val="both"/>
        <w:rPr>
          <w:rFonts w:ascii="Times New Roman" w:hAnsi="Times New Roman" w:cs="Times New Roman"/>
          <w:noProof/>
          <w:sz w:val="24"/>
          <w:szCs w:val="24"/>
          <w:lang w:val="en-US" w:eastAsia="en-IN"/>
        </w:rPr>
      </w:pPr>
      <w:r w:rsidRPr="00880BC8">
        <w:rPr>
          <w:rFonts w:ascii="Times New Roman" w:hAnsi="Times New Roman" w:cs="Times New Roman"/>
          <w:noProof/>
          <w:sz w:val="24"/>
          <w:szCs w:val="24"/>
          <w:lang w:val="en-US" w:eastAsia="en-IN"/>
        </w:rPr>
        <w:t xml:space="preserve">        The present study was done to scrutinize the possible relation between virulence genes and antimicrobial resistance in some pathogenic bacteria. Considering the fact that the presence of recognized infective determinants among clinical isolates may promote the emergence of infections and persistence of pathogens.  </w:t>
      </w:r>
    </w:p>
    <w:p w:rsidR="00880BC8" w:rsidRPr="00880BC8" w:rsidRDefault="00880BC8" w:rsidP="00880BC8">
      <w:pPr>
        <w:pStyle w:val="HTML"/>
        <w:jc w:val="both"/>
        <w:rPr>
          <w:rFonts w:ascii="Times New Roman" w:hAnsi="Times New Roman" w:cs="Times New Roman"/>
          <w:noProof/>
          <w:sz w:val="24"/>
          <w:szCs w:val="24"/>
          <w:lang w:val="en-US" w:eastAsia="en-IN"/>
        </w:rPr>
      </w:pPr>
      <w:r w:rsidRPr="00880BC8">
        <w:rPr>
          <w:rFonts w:ascii="Times New Roman" w:hAnsi="Times New Roman" w:cs="Times New Roman"/>
          <w:noProof/>
          <w:sz w:val="24"/>
          <w:szCs w:val="24"/>
          <w:lang w:val="en-US" w:eastAsia="en-IN"/>
        </w:rPr>
        <w:t xml:space="preserve">        A total of 120 bacterial isolates were obtained from College of Science/ University of Al-Kufa. After the maintenance and subcultured of these isolates, some phenotype tests were performed which included plate hemolysis, haemagglutination, serum resistance and biofilm formation. Then genotype study was investigated for some virulence genes (biofilm, </w:t>
      </w:r>
      <w:r w:rsidRPr="00880BC8">
        <w:rPr>
          <w:rFonts w:ascii="Times New Roman" w:hAnsi="Times New Roman" w:cs="Times New Roman"/>
          <w:i/>
          <w:iCs/>
          <w:noProof/>
          <w:sz w:val="24"/>
          <w:szCs w:val="24"/>
          <w:lang w:val="en-US" w:eastAsia="en-IN"/>
        </w:rPr>
        <w:t>FimH</w:t>
      </w:r>
      <w:r w:rsidRPr="00880BC8">
        <w:rPr>
          <w:rFonts w:ascii="Times New Roman" w:hAnsi="Times New Roman" w:cs="Times New Roman"/>
          <w:noProof/>
          <w:sz w:val="24"/>
          <w:szCs w:val="24"/>
          <w:lang w:val="en-US" w:eastAsia="en-IN"/>
        </w:rPr>
        <w:t xml:space="preserve"> and </w:t>
      </w:r>
      <w:r w:rsidRPr="00880BC8">
        <w:rPr>
          <w:rFonts w:ascii="Times New Roman" w:hAnsi="Times New Roman" w:cs="Times New Roman"/>
          <w:i/>
          <w:iCs/>
          <w:noProof/>
          <w:sz w:val="24"/>
          <w:szCs w:val="24"/>
          <w:lang w:val="en-US" w:eastAsia="en-IN"/>
        </w:rPr>
        <w:t>Iss</w:t>
      </w:r>
      <w:r w:rsidRPr="00880BC8">
        <w:rPr>
          <w:rFonts w:ascii="Times New Roman" w:hAnsi="Times New Roman" w:cs="Times New Roman"/>
          <w:noProof/>
          <w:sz w:val="24"/>
          <w:szCs w:val="24"/>
          <w:lang w:val="en-US" w:eastAsia="en-IN"/>
        </w:rPr>
        <w:t>) and antibiotics resistance genes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AmpC</w:t>
      </w:r>
      <w:r w:rsidRPr="00880BC8">
        <w:rPr>
          <w:rFonts w:ascii="Times New Roman" w:hAnsi="Times New Roman" w:cs="Times New Roman"/>
          <w:noProof/>
          <w:sz w:val="24"/>
          <w:szCs w:val="24"/>
          <w:lang w:val="en-US" w:eastAsia="en-IN"/>
        </w:rPr>
        <w:t xml:space="preserve">,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TEM</w:t>
      </w:r>
      <w:r w:rsidRPr="00880BC8">
        <w:rPr>
          <w:rFonts w:ascii="Times New Roman" w:hAnsi="Times New Roman" w:cs="Times New Roman"/>
          <w:noProof/>
          <w:sz w:val="24"/>
          <w:szCs w:val="24"/>
          <w:lang w:val="en-US" w:eastAsia="en-IN"/>
        </w:rPr>
        <w:t xml:space="preserve">,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SHV</w:t>
      </w:r>
      <w:r w:rsidRPr="00880BC8">
        <w:rPr>
          <w:rFonts w:ascii="Times New Roman" w:hAnsi="Times New Roman" w:cs="Times New Roman"/>
          <w:noProof/>
          <w:sz w:val="24"/>
          <w:szCs w:val="24"/>
          <w:vertAlign w:val="subscript"/>
          <w:lang w:val="en-US" w:eastAsia="en-IN"/>
        </w:rPr>
        <w:t>-5</w:t>
      </w:r>
      <w:r w:rsidRPr="00880BC8">
        <w:rPr>
          <w:rFonts w:ascii="Times New Roman" w:hAnsi="Times New Roman" w:cs="Times New Roman"/>
          <w:noProof/>
          <w:sz w:val="24"/>
          <w:szCs w:val="24"/>
          <w:lang w:val="en-US" w:eastAsia="en-IN"/>
        </w:rPr>
        <w:t xml:space="preserve"> and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CTX</w:t>
      </w:r>
      <w:r w:rsidRPr="00880BC8">
        <w:rPr>
          <w:rFonts w:ascii="Times New Roman" w:hAnsi="Times New Roman" w:cs="Times New Roman"/>
          <w:noProof/>
          <w:sz w:val="24"/>
          <w:szCs w:val="24"/>
          <w:vertAlign w:val="subscript"/>
          <w:lang w:val="en-US" w:eastAsia="en-IN"/>
        </w:rPr>
        <w:t>-M</w:t>
      </w:r>
      <w:r w:rsidRPr="00880BC8">
        <w:rPr>
          <w:rFonts w:ascii="Times New Roman" w:hAnsi="Times New Roman" w:cs="Times New Roman"/>
          <w:noProof/>
          <w:sz w:val="24"/>
          <w:szCs w:val="24"/>
          <w:lang w:val="en-US" w:eastAsia="en-IN"/>
        </w:rPr>
        <w:t xml:space="preserve">) by using PCR technique. </w:t>
      </w:r>
    </w:p>
    <w:p w:rsidR="00880BC8" w:rsidRPr="00880BC8" w:rsidRDefault="00880BC8" w:rsidP="00880BC8">
      <w:pPr>
        <w:pStyle w:val="HTML"/>
        <w:jc w:val="both"/>
        <w:rPr>
          <w:rFonts w:ascii="Times New Roman" w:hAnsi="Times New Roman" w:cs="Times New Roman"/>
          <w:noProof/>
          <w:sz w:val="24"/>
          <w:szCs w:val="24"/>
          <w:lang w:val="en-US" w:eastAsia="en-IN"/>
        </w:rPr>
      </w:pPr>
      <w:r w:rsidRPr="00880BC8">
        <w:rPr>
          <w:rFonts w:ascii="Times New Roman" w:hAnsi="Times New Roman" w:cs="Times New Roman"/>
          <w:noProof/>
          <w:sz w:val="24"/>
          <w:szCs w:val="24"/>
          <w:lang w:val="en-US" w:eastAsia="en-IN"/>
        </w:rPr>
        <w:t xml:space="preserve">         The genotype study investigated for three virulence genes and four antibiotics resistance genes. The results of virulence genes indicated that biofilm gene was the most prevalence gene, where appeared in 95% of bacterial isolates followed by </w:t>
      </w:r>
      <w:r w:rsidRPr="00880BC8">
        <w:rPr>
          <w:rFonts w:ascii="Times New Roman" w:hAnsi="Times New Roman" w:cs="Times New Roman"/>
          <w:i/>
          <w:iCs/>
          <w:noProof/>
          <w:sz w:val="24"/>
          <w:szCs w:val="24"/>
          <w:lang w:val="en-US" w:eastAsia="en-IN"/>
        </w:rPr>
        <w:t>Iss</w:t>
      </w:r>
      <w:r w:rsidRPr="00880BC8">
        <w:rPr>
          <w:rFonts w:ascii="Times New Roman" w:hAnsi="Times New Roman" w:cs="Times New Roman"/>
          <w:noProof/>
          <w:sz w:val="24"/>
          <w:szCs w:val="24"/>
          <w:lang w:val="en-US" w:eastAsia="en-IN"/>
        </w:rPr>
        <w:t xml:space="preserve"> gene 86.66% and </w:t>
      </w:r>
      <w:r w:rsidRPr="00880BC8">
        <w:rPr>
          <w:rFonts w:ascii="Times New Roman" w:hAnsi="Times New Roman" w:cs="Times New Roman"/>
          <w:i/>
          <w:iCs/>
          <w:noProof/>
          <w:sz w:val="24"/>
          <w:szCs w:val="24"/>
          <w:lang w:val="en-US" w:eastAsia="en-IN"/>
        </w:rPr>
        <w:t>FimH</w:t>
      </w:r>
      <w:r w:rsidRPr="00880BC8">
        <w:rPr>
          <w:rFonts w:ascii="Times New Roman" w:hAnsi="Times New Roman" w:cs="Times New Roman"/>
          <w:noProof/>
          <w:sz w:val="24"/>
          <w:szCs w:val="24"/>
          <w:lang w:val="en-US" w:eastAsia="en-IN"/>
        </w:rPr>
        <w:t xml:space="preserve"> gene 85%. </w:t>
      </w:r>
    </w:p>
    <w:p w:rsidR="00880BC8" w:rsidRPr="00880BC8" w:rsidRDefault="00880BC8" w:rsidP="00880BC8">
      <w:pPr>
        <w:pStyle w:val="HTML"/>
        <w:jc w:val="both"/>
        <w:rPr>
          <w:rFonts w:ascii="Times New Roman" w:hAnsi="Times New Roman" w:cs="Times New Roman"/>
          <w:noProof/>
          <w:sz w:val="24"/>
          <w:szCs w:val="24"/>
          <w:lang w:val="en-US" w:eastAsia="en-IN"/>
        </w:rPr>
      </w:pPr>
      <w:r w:rsidRPr="00880BC8">
        <w:rPr>
          <w:rFonts w:ascii="Times New Roman" w:hAnsi="Times New Roman" w:cs="Times New Roman"/>
          <w:noProof/>
          <w:sz w:val="24"/>
          <w:szCs w:val="24"/>
          <w:lang w:val="en-US" w:eastAsia="en-IN"/>
        </w:rPr>
        <w:t xml:space="preserve">        </w:t>
      </w:r>
      <w:r w:rsidRPr="00880BC8">
        <w:rPr>
          <w:rFonts w:ascii="Times New Roman" w:hAnsi="Times New Roman" w:cs="Times New Roman"/>
          <w:i/>
          <w:iCs/>
          <w:noProof/>
          <w:sz w:val="24"/>
          <w:szCs w:val="24"/>
          <w:lang w:val="en-US" w:eastAsia="en-IN"/>
        </w:rPr>
        <w:t xml:space="preserve">  bla</w:t>
      </w:r>
      <w:r w:rsidRPr="00880BC8">
        <w:rPr>
          <w:rFonts w:ascii="Times New Roman" w:hAnsi="Times New Roman" w:cs="Times New Roman"/>
          <w:i/>
          <w:iCs/>
          <w:noProof/>
          <w:sz w:val="24"/>
          <w:szCs w:val="24"/>
          <w:vertAlign w:val="subscript"/>
          <w:lang w:val="en-US" w:eastAsia="en-IN"/>
        </w:rPr>
        <w:t>AmpC</w:t>
      </w:r>
      <w:r w:rsidRPr="00880BC8">
        <w:rPr>
          <w:rFonts w:ascii="Times New Roman" w:hAnsi="Times New Roman" w:cs="Times New Roman"/>
          <w:noProof/>
          <w:sz w:val="24"/>
          <w:szCs w:val="24"/>
          <w:vertAlign w:val="subscript"/>
          <w:lang w:val="en-US" w:eastAsia="en-IN"/>
        </w:rPr>
        <w:t xml:space="preserve"> </w:t>
      </w:r>
      <w:r w:rsidRPr="00880BC8">
        <w:rPr>
          <w:rFonts w:ascii="Times New Roman" w:hAnsi="Times New Roman" w:cs="Times New Roman"/>
          <w:noProof/>
          <w:sz w:val="24"/>
          <w:szCs w:val="24"/>
          <w:lang w:val="en-US" w:eastAsia="en-IN"/>
        </w:rPr>
        <w:t xml:space="preserve">and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TEM</w:t>
      </w:r>
      <w:r w:rsidRPr="00880BC8">
        <w:rPr>
          <w:rFonts w:ascii="Times New Roman" w:hAnsi="Times New Roman" w:cs="Times New Roman"/>
          <w:noProof/>
          <w:sz w:val="24"/>
          <w:szCs w:val="24"/>
          <w:lang w:val="en-US" w:eastAsia="en-IN"/>
        </w:rPr>
        <w:t xml:space="preserve"> were significantly prevalence in all bacterial isolates compare with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SHV</w:t>
      </w:r>
      <w:r w:rsidRPr="00880BC8">
        <w:rPr>
          <w:rFonts w:ascii="Times New Roman" w:hAnsi="Times New Roman" w:cs="Times New Roman"/>
          <w:noProof/>
          <w:sz w:val="24"/>
          <w:szCs w:val="24"/>
          <w:vertAlign w:val="subscript"/>
          <w:lang w:val="en-US" w:eastAsia="en-IN"/>
        </w:rPr>
        <w:t>-5</w:t>
      </w:r>
      <w:r w:rsidRPr="00880BC8">
        <w:rPr>
          <w:rFonts w:ascii="Times New Roman" w:hAnsi="Times New Roman" w:cs="Times New Roman"/>
          <w:noProof/>
          <w:sz w:val="24"/>
          <w:szCs w:val="24"/>
          <w:lang w:val="en-US" w:eastAsia="en-IN"/>
        </w:rPr>
        <w:t xml:space="preserve"> and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CTX</w:t>
      </w:r>
      <w:r w:rsidRPr="00880BC8">
        <w:rPr>
          <w:rFonts w:ascii="Times New Roman" w:hAnsi="Times New Roman" w:cs="Times New Roman"/>
          <w:noProof/>
          <w:sz w:val="24"/>
          <w:szCs w:val="24"/>
          <w:vertAlign w:val="subscript"/>
          <w:lang w:val="en-US" w:eastAsia="en-IN"/>
        </w:rPr>
        <w:t>-M</w:t>
      </w:r>
      <w:r w:rsidRPr="00880BC8">
        <w:rPr>
          <w:rFonts w:ascii="Times New Roman" w:hAnsi="Times New Roman" w:cs="Times New Roman"/>
          <w:noProof/>
          <w:sz w:val="24"/>
          <w:szCs w:val="24"/>
          <w:lang w:val="en-US" w:eastAsia="en-IN"/>
        </w:rPr>
        <w:t xml:space="preserve"> at P≤ 0.05. the percentage of the prevalence of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AmpC</w:t>
      </w:r>
      <w:r w:rsidRPr="00880BC8">
        <w:rPr>
          <w:rFonts w:ascii="Times New Roman" w:hAnsi="Times New Roman" w:cs="Times New Roman"/>
          <w:noProof/>
          <w:sz w:val="24"/>
          <w:szCs w:val="24"/>
          <w:vertAlign w:val="subscript"/>
          <w:lang w:val="en-US" w:eastAsia="en-IN"/>
        </w:rPr>
        <w:t xml:space="preserve"> </w:t>
      </w:r>
      <w:r w:rsidRPr="00880BC8">
        <w:rPr>
          <w:rFonts w:ascii="Times New Roman" w:hAnsi="Times New Roman" w:cs="Times New Roman"/>
          <w:noProof/>
          <w:sz w:val="24"/>
          <w:szCs w:val="24"/>
          <w:lang w:val="en-US" w:eastAsia="en-IN"/>
        </w:rPr>
        <w:t xml:space="preserve">and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TEM</w:t>
      </w:r>
      <w:r w:rsidRPr="00880BC8">
        <w:rPr>
          <w:rFonts w:ascii="Times New Roman" w:hAnsi="Times New Roman" w:cs="Times New Roman"/>
          <w:noProof/>
          <w:sz w:val="24"/>
          <w:szCs w:val="24"/>
          <w:lang w:val="en-US" w:eastAsia="en-IN"/>
        </w:rPr>
        <w:t xml:space="preserve"> were 93.33 and 71.66, respectively, while the less percentages were observed in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SHV</w:t>
      </w:r>
      <w:r w:rsidRPr="00880BC8">
        <w:rPr>
          <w:rFonts w:ascii="Times New Roman" w:hAnsi="Times New Roman" w:cs="Times New Roman"/>
          <w:noProof/>
          <w:sz w:val="24"/>
          <w:szCs w:val="24"/>
          <w:vertAlign w:val="subscript"/>
          <w:lang w:val="en-US" w:eastAsia="en-IN"/>
        </w:rPr>
        <w:t>-5</w:t>
      </w:r>
      <w:r w:rsidRPr="00880BC8">
        <w:rPr>
          <w:rFonts w:ascii="Times New Roman" w:hAnsi="Times New Roman" w:cs="Times New Roman"/>
          <w:noProof/>
          <w:sz w:val="24"/>
          <w:szCs w:val="24"/>
          <w:lang w:val="en-US" w:eastAsia="en-IN"/>
        </w:rPr>
        <w:t xml:space="preserve"> 20% and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CTX</w:t>
      </w:r>
      <w:r w:rsidRPr="00880BC8">
        <w:rPr>
          <w:rFonts w:ascii="Times New Roman" w:hAnsi="Times New Roman" w:cs="Times New Roman"/>
          <w:noProof/>
          <w:sz w:val="24"/>
          <w:szCs w:val="24"/>
          <w:vertAlign w:val="subscript"/>
          <w:lang w:val="en-US" w:eastAsia="en-IN"/>
        </w:rPr>
        <w:t>-M</w:t>
      </w:r>
      <w:r w:rsidRPr="00880BC8">
        <w:rPr>
          <w:rFonts w:ascii="Times New Roman" w:hAnsi="Times New Roman" w:cs="Times New Roman"/>
          <w:noProof/>
          <w:sz w:val="24"/>
          <w:szCs w:val="24"/>
          <w:lang w:val="en-US" w:eastAsia="en-IN"/>
        </w:rPr>
        <w:t xml:space="preserve"> 46.66%. </w:t>
      </w:r>
    </w:p>
    <w:p w:rsidR="00880BC8" w:rsidRPr="00880BC8" w:rsidRDefault="00880BC8" w:rsidP="00880BC8">
      <w:pPr>
        <w:pStyle w:val="HTML"/>
        <w:jc w:val="both"/>
        <w:rPr>
          <w:rFonts w:ascii="Times New Roman" w:hAnsi="Times New Roman" w:cs="Times New Roman"/>
          <w:noProof/>
          <w:sz w:val="24"/>
          <w:szCs w:val="24"/>
          <w:lang w:val="en-US" w:eastAsia="en-IN"/>
        </w:rPr>
      </w:pPr>
      <w:r w:rsidRPr="00880BC8">
        <w:rPr>
          <w:rFonts w:ascii="Times New Roman" w:hAnsi="Times New Roman" w:cs="Times New Roman"/>
          <w:noProof/>
          <w:sz w:val="24"/>
          <w:szCs w:val="24"/>
          <w:lang w:val="en-US" w:eastAsia="en-IN"/>
        </w:rPr>
        <w:t xml:space="preserve">       The current study showed a strong significant correlation between virulence and antibiotic resistance profile, where the statistical analysis revealed that the Person correlation was 0.957 between virulence and antibiotics determinants. </w:t>
      </w:r>
    </w:p>
    <w:p w:rsidR="00880BC8" w:rsidRPr="00880BC8" w:rsidRDefault="00880BC8" w:rsidP="00880BC8">
      <w:pPr>
        <w:pStyle w:val="HTML"/>
        <w:jc w:val="both"/>
        <w:rPr>
          <w:rFonts w:ascii="Times New Roman" w:hAnsi="Times New Roman" w:cs="Times New Roman"/>
          <w:noProof/>
          <w:sz w:val="24"/>
          <w:szCs w:val="24"/>
          <w:lang w:val="en-US" w:eastAsia="en-IN"/>
        </w:rPr>
      </w:pPr>
      <w:r w:rsidRPr="00880BC8">
        <w:rPr>
          <w:rFonts w:ascii="Times New Roman" w:hAnsi="Times New Roman" w:cs="Times New Roman"/>
          <w:noProof/>
          <w:sz w:val="24"/>
          <w:szCs w:val="24"/>
          <w:lang w:val="en-US" w:eastAsia="en-IN"/>
        </w:rPr>
        <w:t xml:space="preserve">        The present study demonstrated a positive relationship the ability of bacterial isolates to possess antibiotics resistance and the prevalence of virulence genes. The establishment of this correlations between resistance and virulence proﬁles could provide valuable input about the clinical evolution and recurrence rates of different bacterial infection. </w:t>
      </w:r>
    </w:p>
    <w:p w:rsidR="00880BC8" w:rsidRDefault="00880BC8" w:rsidP="00281C1F">
      <w:pPr>
        <w:pStyle w:val="HTML"/>
        <w:jc w:val="both"/>
        <w:rPr>
          <w:rFonts w:ascii="Times New Roman" w:hAnsi="Times New Roman" w:cs="Times New Roman"/>
          <w:b/>
          <w:noProof/>
          <w:sz w:val="32"/>
          <w:szCs w:val="32"/>
          <w:lang w:val="en-US" w:eastAsia="en-IN"/>
        </w:rPr>
      </w:pPr>
      <w:r w:rsidRPr="00281C1F">
        <w:rPr>
          <w:rFonts w:ascii="Times New Roman" w:hAnsi="Times New Roman" w:cs="Times New Roman"/>
          <w:b/>
          <w:bCs/>
          <w:noProof/>
          <w:sz w:val="24"/>
          <w:szCs w:val="24"/>
          <w:lang w:val="en-US" w:eastAsia="en-IN"/>
        </w:rPr>
        <w:t>Keywords:</w:t>
      </w:r>
      <w:r w:rsidRPr="00880BC8">
        <w:rPr>
          <w:rFonts w:ascii="Times New Roman" w:hAnsi="Times New Roman" w:cs="Times New Roman"/>
          <w:noProof/>
          <w:sz w:val="24"/>
          <w:szCs w:val="24"/>
          <w:lang w:val="en-US" w:eastAsia="en-IN"/>
        </w:rPr>
        <w:t xml:space="preserve">  </w:t>
      </w:r>
      <w:r w:rsidRPr="00880BC8">
        <w:rPr>
          <w:rFonts w:ascii="Times New Roman" w:hAnsi="Times New Roman" w:cs="Times New Roman"/>
          <w:i/>
          <w:iCs/>
          <w:noProof/>
          <w:sz w:val="24"/>
          <w:szCs w:val="24"/>
          <w:lang w:val="en-US" w:eastAsia="en-IN"/>
        </w:rPr>
        <w:t>FimH</w:t>
      </w:r>
      <w:r w:rsidRPr="00880BC8">
        <w:rPr>
          <w:rFonts w:ascii="Times New Roman" w:hAnsi="Times New Roman" w:cs="Times New Roman"/>
          <w:noProof/>
          <w:sz w:val="24"/>
          <w:szCs w:val="24"/>
          <w:lang w:val="en-US" w:eastAsia="en-IN"/>
        </w:rPr>
        <w:t xml:space="preserve">, </w:t>
      </w:r>
      <w:r w:rsidRPr="00880BC8">
        <w:rPr>
          <w:rFonts w:ascii="Times New Roman" w:hAnsi="Times New Roman" w:cs="Times New Roman"/>
          <w:i/>
          <w:iCs/>
          <w:noProof/>
          <w:sz w:val="24"/>
          <w:szCs w:val="24"/>
          <w:lang w:val="en-US" w:eastAsia="en-IN"/>
        </w:rPr>
        <w:t>Iss</w:t>
      </w:r>
      <w:r w:rsidRPr="00880BC8">
        <w:rPr>
          <w:rFonts w:ascii="Times New Roman" w:hAnsi="Times New Roman" w:cs="Times New Roman"/>
          <w:noProof/>
          <w:sz w:val="24"/>
          <w:szCs w:val="24"/>
          <w:lang w:val="en-US" w:eastAsia="en-IN"/>
        </w:rPr>
        <w:t xml:space="preserve">,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AmpC</w:t>
      </w:r>
      <w:r w:rsidRPr="00880BC8">
        <w:rPr>
          <w:rFonts w:ascii="Times New Roman" w:hAnsi="Times New Roman" w:cs="Times New Roman"/>
          <w:noProof/>
          <w:sz w:val="24"/>
          <w:szCs w:val="24"/>
          <w:lang w:val="en-US" w:eastAsia="en-IN"/>
        </w:rPr>
        <w:t xml:space="preserve">,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TEM</w:t>
      </w:r>
      <w:r w:rsidRPr="00880BC8">
        <w:rPr>
          <w:rFonts w:ascii="Times New Roman" w:hAnsi="Times New Roman" w:cs="Times New Roman"/>
          <w:noProof/>
          <w:sz w:val="24"/>
          <w:szCs w:val="24"/>
          <w:lang w:val="en-US" w:eastAsia="en-IN"/>
        </w:rPr>
        <w:t xml:space="preserve">,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SHV</w:t>
      </w:r>
      <w:r w:rsidRPr="00880BC8">
        <w:rPr>
          <w:rFonts w:ascii="Times New Roman" w:hAnsi="Times New Roman" w:cs="Times New Roman"/>
          <w:noProof/>
          <w:sz w:val="24"/>
          <w:szCs w:val="24"/>
          <w:vertAlign w:val="subscript"/>
          <w:lang w:val="en-US" w:eastAsia="en-IN"/>
        </w:rPr>
        <w:t>-5</w:t>
      </w:r>
      <w:r w:rsidR="00281C1F">
        <w:rPr>
          <w:rFonts w:ascii="Times New Roman" w:hAnsi="Times New Roman" w:cs="Times New Roman"/>
          <w:noProof/>
          <w:sz w:val="24"/>
          <w:szCs w:val="24"/>
          <w:lang w:val="en-US" w:eastAsia="en-IN"/>
        </w:rPr>
        <w:t>,</w:t>
      </w:r>
      <w:bookmarkStart w:id="0" w:name="_GoBack"/>
      <w:bookmarkEnd w:id="0"/>
      <w:r w:rsidRPr="00880BC8">
        <w:rPr>
          <w:rFonts w:ascii="Times New Roman" w:hAnsi="Times New Roman" w:cs="Times New Roman"/>
          <w:noProof/>
          <w:sz w:val="24"/>
          <w:szCs w:val="24"/>
          <w:lang w:val="en-US" w:eastAsia="en-IN"/>
        </w:rPr>
        <w:t xml:space="preserve"> </w:t>
      </w:r>
      <w:r w:rsidRPr="00880BC8">
        <w:rPr>
          <w:rFonts w:ascii="Times New Roman" w:hAnsi="Times New Roman" w:cs="Times New Roman"/>
          <w:i/>
          <w:iCs/>
          <w:noProof/>
          <w:sz w:val="24"/>
          <w:szCs w:val="24"/>
          <w:lang w:val="en-US" w:eastAsia="en-IN"/>
        </w:rPr>
        <w:t>bla</w:t>
      </w:r>
      <w:r w:rsidRPr="00880BC8">
        <w:rPr>
          <w:rFonts w:ascii="Times New Roman" w:hAnsi="Times New Roman" w:cs="Times New Roman"/>
          <w:i/>
          <w:iCs/>
          <w:noProof/>
          <w:sz w:val="24"/>
          <w:szCs w:val="24"/>
          <w:vertAlign w:val="subscript"/>
          <w:lang w:val="en-US" w:eastAsia="en-IN"/>
        </w:rPr>
        <w:t>CTX</w:t>
      </w:r>
      <w:r w:rsidRPr="00880BC8">
        <w:rPr>
          <w:rFonts w:ascii="Times New Roman" w:hAnsi="Times New Roman" w:cs="Times New Roman"/>
          <w:noProof/>
          <w:sz w:val="24"/>
          <w:szCs w:val="24"/>
          <w:vertAlign w:val="subscript"/>
          <w:lang w:val="en-US" w:eastAsia="en-IN"/>
        </w:rPr>
        <w:t>-M</w:t>
      </w:r>
      <w:r w:rsidRPr="00880BC8">
        <w:rPr>
          <w:rFonts w:ascii="Times New Roman" w:hAnsi="Times New Roman" w:cs="Times New Roman"/>
          <w:bCs/>
          <w:noProof/>
          <w:sz w:val="32"/>
          <w:szCs w:val="32"/>
          <w:lang w:val="en-US" w:eastAsia="en-IN"/>
        </w:rPr>
        <w:t>.</w:t>
      </w:r>
    </w:p>
    <w:p w:rsidR="00880BC8" w:rsidRDefault="00880BC8" w:rsidP="00880BC8">
      <w:pPr>
        <w:pStyle w:val="HTML"/>
        <w:jc w:val="both"/>
        <w:rPr>
          <w:rFonts w:ascii="Times New Roman" w:hAnsi="Times New Roman" w:cs="Times New Roman"/>
          <w:b/>
          <w:noProof/>
          <w:sz w:val="32"/>
          <w:szCs w:val="32"/>
          <w:lang w:val="en-US" w:eastAsia="en-IN"/>
        </w:rPr>
      </w:pPr>
    </w:p>
    <w:p w:rsidR="00880BC8" w:rsidRDefault="00880BC8" w:rsidP="00880BC8">
      <w:pPr>
        <w:pStyle w:val="HTML"/>
        <w:jc w:val="both"/>
        <w:rPr>
          <w:rFonts w:ascii="Times New Roman" w:hAnsi="Times New Roman" w:cs="Times New Roman"/>
          <w:b/>
          <w:noProof/>
          <w:sz w:val="32"/>
          <w:szCs w:val="32"/>
          <w:lang w:val="en-US" w:eastAsia="en-IN"/>
        </w:rPr>
      </w:pPr>
    </w:p>
    <w:p w:rsidR="00880BC8" w:rsidRDefault="00880BC8" w:rsidP="00880BC8">
      <w:pPr>
        <w:pStyle w:val="HTML"/>
        <w:jc w:val="both"/>
        <w:rPr>
          <w:rFonts w:ascii="Times New Roman" w:hAnsi="Times New Roman" w:cs="Times New Roman"/>
          <w:b/>
          <w:noProof/>
          <w:sz w:val="32"/>
          <w:szCs w:val="32"/>
          <w:lang w:val="en-US" w:eastAsia="en-IN"/>
        </w:rPr>
      </w:pPr>
    </w:p>
    <w:p w:rsidR="00880BC8" w:rsidRDefault="00880BC8" w:rsidP="00880BC8">
      <w:pPr>
        <w:pStyle w:val="HTML"/>
        <w:jc w:val="both"/>
        <w:rPr>
          <w:rFonts w:ascii="Times New Roman" w:hAnsi="Times New Roman" w:cs="Times New Roman"/>
          <w:b/>
          <w:noProof/>
          <w:sz w:val="32"/>
          <w:szCs w:val="32"/>
          <w:lang w:val="en-US" w:eastAsia="en-IN"/>
        </w:rPr>
      </w:pPr>
    </w:p>
    <w:p w:rsidR="00880BC8" w:rsidRDefault="00880BC8" w:rsidP="00880BC8">
      <w:pPr>
        <w:pStyle w:val="HTML"/>
        <w:jc w:val="both"/>
        <w:rPr>
          <w:rFonts w:ascii="Times New Roman" w:hAnsi="Times New Roman" w:cs="Times New Roman"/>
          <w:b/>
          <w:noProof/>
          <w:sz w:val="32"/>
          <w:szCs w:val="32"/>
          <w:lang w:val="en-US" w:eastAsia="en-IN"/>
        </w:rPr>
      </w:pPr>
    </w:p>
    <w:p w:rsidR="00880BC8" w:rsidRDefault="00880BC8" w:rsidP="00880BC8">
      <w:pPr>
        <w:pStyle w:val="HTML"/>
        <w:jc w:val="both"/>
        <w:rPr>
          <w:rFonts w:ascii="Times New Roman" w:hAnsi="Times New Roman" w:cs="Times New Roman"/>
          <w:b/>
          <w:noProof/>
          <w:sz w:val="32"/>
          <w:szCs w:val="32"/>
          <w:lang w:val="en-US" w:eastAsia="en-IN"/>
        </w:rPr>
      </w:pPr>
    </w:p>
    <w:p w:rsidR="00880BC8" w:rsidRDefault="00880BC8" w:rsidP="00880BC8">
      <w:pPr>
        <w:pStyle w:val="HTML"/>
        <w:jc w:val="both"/>
        <w:rPr>
          <w:rFonts w:ascii="Times New Roman" w:hAnsi="Times New Roman" w:cs="Times New Roman"/>
          <w:b/>
          <w:noProof/>
          <w:sz w:val="32"/>
          <w:szCs w:val="32"/>
          <w:lang w:val="en-US" w:eastAsia="en-IN"/>
        </w:rPr>
      </w:pPr>
    </w:p>
    <w:p w:rsidR="00880BC8" w:rsidRDefault="00880BC8" w:rsidP="00880BC8">
      <w:pPr>
        <w:pStyle w:val="HTML"/>
        <w:jc w:val="both"/>
        <w:rPr>
          <w:rFonts w:ascii="Times New Roman" w:hAnsi="Times New Roman" w:cs="Times New Roman"/>
          <w:b/>
          <w:noProof/>
          <w:sz w:val="32"/>
          <w:szCs w:val="32"/>
          <w:lang w:val="en-US" w:eastAsia="en-IN"/>
        </w:rPr>
      </w:pPr>
    </w:p>
    <w:p w:rsidR="00880BC8" w:rsidRDefault="00880BC8" w:rsidP="00880BC8">
      <w:pPr>
        <w:pStyle w:val="HTML"/>
        <w:jc w:val="both"/>
        <w:rPr>
          <w:rFonts w:ascii="Times New Roman" w:hAnsi="Times New Roman" w:cs="Times New Roman"/>
          <w:b/>
          <w:noProof/>
          <w:sz w:val="32"/>
          <w:szCs w:val="32"/>
          <w:lang w:val="en-US" w:eastAsia="en-IN"/>
        </w:rPr>
      </w:pPr>
    </w:p>
    <w:p w:rsidR="00880BC8" w:rsidRPr="00880BC8" w:rsidRDefault="00880BC8" w:rsidP="00880BC8">
      <w:pPr>
        <w:pStyle w:val="HTML"/>
        <w:jc w:val="both"/>
        <w:rPr>
          <w:rFonts w:ascii="Times New Roman" w:hAnsi="Times New Roman" w:cs="Times New Roman"/>
          <w:b/>
          <w:noProof/>
          <w:sz w:val="32"/>
          <w:szCs w:val="32"/>
          <w:lang w:val="en-US" w:eastAsia="en-IN"/>
        </w:rPr>
      </w:pP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880BC8" w:rsidRDefault="0028059F" w:rsidP="00880BC8">
      <w:pPr>
        <w:pStyle w:val="HTML"/>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w:t>
      </w:r>
    </w:p>
    <w:p w:rsidR="00880BC8" w:rsidRPr="00880BC8" w:rsidRDefault="00880BC8" w:rsidP="00880BC8">
      <w:pPr>
        <w:pStyle w:val="HTML"/>
        <w:jc w:val="both"/>
        <w:rPr>
          <w:rFonts w:ascii="Times New Roman" w:hAnsi="Times New Roman" w:cs="Times New Roman"/>
          <w:bCs/>
          <w:iCs/>
          <w:sz w:val="24"/>
        </w:rPr>
      </w:pPr>
      <w:r w:rsidRPr="00880BC8">
        <w:rPr>
          <w:rFonts w:ascii="Times New Roman" w:hAnsi="Times New Roman" w:cs="Times New Roman"/>
          <w:bCs/>
          <w:iCs/>
          <w:sz w:val="24"/>
        </w:rPr>
        <w:t xml:space="preserve">      I'm doctor Mohanad Jawad Kadhim, assistance professor of Biology/ Microbiology in Iraq at Al-Qasim Green University, College of Biotechnology, Department of Genetic Engineering. I received my B.Sc. in 2001 from Al-Kufa University, College of Science and my M.Sc.as well as Ph.D. were received in 2007 from Babylon University, College of Science. Now I'm a member of faculty staff of Biotechnology college. I was working in many colleges such as College of Science, College of veterinary medicine since from 2008 to 2012. I have experience certificate in Vitek2 system for bacterial identification, PCR techniques, electrophoresis, Primer design and Sequence analysis. My interesting area of research were focused on microbial pathogenicity, microbial genetics, secondary metabolites and Bioseparation. </w:t>
      </w:r>
    </w:p>
    <w:p w:rsidR="00880BC8" w:rsidRPr="00880BC8" w:rsidRDefault="00880BC8" w:rsidP="00281C1F">
      <w:pPr>
        <w:pStyle w:val="HTML"/>
        <w:jc w:val="both"/>
        <w:rPr>
          <w:rFonts w:ascii="Times New Roman" w:hAnsi="Times New Roman" w:cs="Times New Roman"/>
          <w:bCs/>
          <w:iCs/>
          <w:sz w:val="24"/>
        </w:rPr>
      </w:pPr>
      <w:r w:rsidRPr="00880BC8">
        <w:rPr>
          <w:rFonts w:ascii="Times New Roman" w:hAnsi="Times New Roman" w:cs="Times New Roman"/>
          <w:bCs/>
          <w:iCs/>
          <w:sz w:val="24"/>
        </w:rPr>
        <w:t xml:space="preserve">         I have 2</w:t>
      </w:r>
      <w:r>
        <w:rPr>
          <w:rFonts w:ascii="Times New Roman" w:hAnsi="Times New Roman" w:cs="Times New Roman"/>
          <w:bCs/>
          <w:iCs/>
          <w:sz w:val="24"/>
        </w:rPr>
        <w:t>4</w:t>
      </w:r>
      <w:r w:rsidRPr="00880BC8">
        <w:rPr>
          <w:rFonts w:ascii="Times New Roman" w:hAnsi="Times New Roman" w:cs="Times New Roman"/>
          <w:bCs/>
          <w:iCs/>
          <w:sz w:val="24"/>
        </w:rPr>
        <w:t xml:space="preserve"> published papers which include research article and review articles, all these papers were published in Scopus as well Thomson Routers with. My </w:t>
      </w:r>
      <w:r w:rsidRPr="00880BC8">
        <w:rPr>
          <w:rFonts w:ascii="Times New Roman" w:hAnsi="Times New Roman" w:cs="Times New Roman"/>
          <w:bCs/>
          <w:i/>
          <w:iCs/>
          <w:sz w:val="24"/>
        </w:rPr>
        <w:t>h</w:t>
      </w:r>
      <w:r w:rsidRPr="00880BC8">
        <w:rPr>
          <w:rFonts w:ascii="Times New Roman" w:hAnsi="Times New Roman" w:cs="Times New Roman"/>
          <w:bCs/>
          <w:iCs/>
          <w:sz w:val="24"/>
        </w:rPr>
        <w:t xml:space="preserve">-index in Scopus is </w:t>
      </w:r>
      <w:r w:rsidR="00281C1F">
        <w:rPr>
          <w:rFonts w:ascii="Times New Roman" w:hAnsi="Times New Roman" w:cs="Times New Roman"/>
          <w:bCs/>
          <w:iCs/>
          <w:sz w:val="24"/>
        </w:rPr>
        <w:t>9</w:t>
      </w:r>
      <w:r w:rsidRPr="00880BC8">
        <w:rPr>
          <w:rFonts w:ascii="Times New Roman" w:hAnsi="Times New Roman" w:cs="Times New Roman"/>
          <w:bCs/>
          <w:iCs/>
          <w:sz w:val="24"/>
        </w:rPr>
        <w:t xml:space="preserve"> and in research gate site </w:t>
      </w:r>
      <w:r w:rsidRPr="00880BC8">
        <w:rPr>
          <w:rFonts w:ascii="Times New Roman" w:hAnsi="Times New Roman" w:cs="Times New Roman"/>
          <w:bCs/>
          <w:i/>
          <w:iCs/>
          <w:sz w:val="24"/>
        </w:rPr>
        <w:t>h</w:t>
      </w:r>
      <w:r w:rsidRPr="00880BC8">
        <w:rPr>
          <w:rFonts w:ascii="Times New Roman" w:hAnsi="Times New Roman" w:cs="Times New Roman"/>
          <w:bCs/>
          <w:iCs/>
          <w:sz w:val="24"/>
        </w:rPr>
        <w:t xml:space="preserve">-index is 12.52. In addition, I have google scholar </w:t>
      </w:r>
      <w:r w:rsidRPr="00880BC8">
        <w:rPr>
          <w:rFonts w:ascii="Times New Roman" w:hAnsi="Times New Roman" w:cs="Times New Roman"/>
          <w:bCs/>
          <w:i/>
          <w:iCs/>
          <w:sz w:val="24"/>
        </w:rPr>
        <w:t>h</w:t>
      </w:r>
      <w:r w:rsidRPr="00880BC8">
        <w:rPr>
          <w:rFonts w:ascii="Times New Roman" w:hAnsi="Times New Roman" w:cs="Times New Roman"/>
          <w:bCs/>
          <w:iCs/>
          <w:sz w:val="24"/>
        </w:rPr>
        <w:t>-index (1</w:t>
      </w:r>
      <w:r w:rsidR="00281C1F">
        <w:rPr>
          <w:rFonts w:ascii="Times New Roman" w:hAnsi="Times New Roman" w:cs="Times New Roman"/>
          <w:bCs/>
          <w:iCs/>
          <w:sz w:val="24"/>
        </w:rPr>
        <w:t>1</w:t>
      </w:r>
      <w:r w:rsidRPr="00880BC8">
        <w:rPr>
          <w:rFonts w:ascii="Times New Roman" w:hAnsi="Times New Roman" w:cs="Times New Roman"/>
          <w:bCs/>
          <w:iCs/>
          <w:sz w:val="24"/>
        </w:rPr>
        <w:t>).</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281C1F" w:rsidP="00281C1F">
      <w:pPr>
        <w:pStyle w:val="HTML"/>
        <w:jc w:val="both"/>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14:anchorId="23A0EA46">
            <wp:extent cx="1645920" cy="1798320"/>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5920" cy="1798320"/>
                    </a:xfrm>
                    <a:prstGeom prst="rect">
                      <a:avLst/>
                    </a:prstGeom>
                    <a:noFill/>
                  </pic:spPr>
                </pic:pic>
              </a:graphicData>
            </a:graphic>
          </wp:inline>
        </w:drawing>
      </w:r>
      <w:r w:rsidR="00B3082B">
        <w:rPr>
          <w:rFonts w:ascii="Times New Roman" w:hAnsi="Times New Roman" w:cs="Times New Roman"/>
          <w:b/>
          <w:iCs/>
          <w:sz w:val="24"/>
        </w:rPr>
        <w:br/>
      </w:r>
    </w:p>
    <w:p w:rsidR="00B3082B" w:rsidRDefault="00B3082B" w:rsidP="00DF04E3">
      <w:pPr>
        <w:pStyle w:val="HTML"/>
        <w:jc w:val="both"/>
        <w:rPr>
          <w:rFonts w:ascii="Times New Roman" w:hAnsi="Times New Roman" w:cs="Times New Roman"/>
          <w:iCs/>
          <w:sz w:val="24"/>
        </w:rPr>
      </w:pPr>
    </w:p>
    <w:p w:rsidR="00B3082B" w:rsidRPr="00DF04E3" w:rsidRDefault="00B3082B" w:rsidP="00281C1F">
      <w:pPr>
        <w:pStyle w:val="HTML"/>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281C1F">
        <w:rPr>
          <w:rFonts w:ascii="Times New Roman" w:hAnsi="Times New Roman" w:cs="Times New Roman"/>
          <w:iCs/>
          <w:sz w:val="24"/>
        </w:rPr>
        <w:t xml:space="preserve"> </w:t>
      </w:r>
      <w:r w:rsidR="00281C1F" w:rsidRPr="00880BC8">
        <w:rPr>
          <w:rFonts w:ascii="Times New Roman" w:hAnsi="Times New Roman" w:cs="Times New Roman"/>
          <w:bCs/>
          <w:iCs/>
          <w:sz w:val="24"/>
        </w:rPr>
        <w:t>dr.mohanad@biotech.uoqasim.edu.iq</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5E9" w:rsidRDefault="002C25E9" w:rsidP="00495C76">
      <w:pPr>
        <w:spacing w:after="0" w:line="240" w:lineRule="auto"/>
      </w:pPr>
      <w:r>
        <w:separator/>
      </w:r>
    </w:p>
  </w:endnote>
  <w:endnote w:type="continuationSeparator" w:id="0">
    <w:p w:rsidR="002C25E9" w:rsidRDefault="002C25E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5E9" w:rsidRDefault="002C25E9" w:rsidP="00495C76">
      <w:pPr>
        <w:spacing w:after="0" w:line="240" w:lineRule="auto"/>
      </w:pPr>
      <w:r>
        <w:separator/>
      </w:r>
    </w:p>
  </w:footnote>
  <w:footnote w:type="continuationSeparator" w:id="0">
    <w:p w:rsidR="002C25E9" w:rsidRDefault="002C25E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4"/>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81C1F"/>
    <w:rsid w:val="002C25E9"/>
    <w:rsid w:val="002F4DF0"/>
    <w:rsid w:val="00333E31"/>
    <w:rsid w:val="0038483D"/>
    <w:rsid w:val="00435234"/>
    <w:rsid w:val="00495C76"/>
    <w:rsid w:val="00627419"/>
    <w:rsid w:val="00880BC8"/>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F8FFE4"/>
  <w15:docId w15:val="{ECEB2B5F-48CB-4F96-BB55-066A1C7DD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رأس الصفحة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تذييل الصفحة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بتنسيق HTML مسبق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522</Words>
  <Characters>2979</Characters>
  <Application>Microsoft Office Word</Application>
  <DocSecurity>0</DocSecurity>
  <Lines>24</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Mohanad</cp:lastModifiedBy>
  <cp:revision>2</cp:revision>
  <dcterms:created xsi:type="dcterms:W3CDTF">2018-06-14T07:26:00Z</dcterms:created>
  <dcterms:modified xsi:type="dcterms:W3CDTF">2018-06-14T07:26:00Z</dcterms:modified>
</cp:coreProperties>
</file>