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A47BC" w14:textId="77777777" w:rsidR="001C0DF5" w:rsidRDefault="001C0DF5" w:rsidP="00D62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45CF3E" w14:textId="6B2C48AD" w:rsidR="003533E7" w:rsidRPr="003533E7" w:rsidRDefault="003533E7" w:rsidP="001C0D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3E7">
        <w:rPr>
          <w:rFonts w:ascii="Times New Roman" w:hAnsi="Times New Roman" w:cs="Times New Roman"/>
          <w:b/>
          <w:sz w:val="24"/>
          <w:szCs w:val="24"/>
        </w:rPr>
        <w:t>Isolation and characterization of Crocetin (Natural apocarotenoid) genes in Saffron (</w:t>
      </w:r>
      <w:r w:rsidRPr="003533E7">
        <w:rPr>
          <w:rFonts w:ascii="Times New Roman" w:hAnsi="Times New Roman" w:cs="Times New Roman"/>
          <w:b/>
          <w:i/>
          <w:iCs/>
          <w:sz w:val="24"/>
          <w:szCs w:val="24"/>
        </w:rPr>
        <w:t>Crocus sativus</w:t>
      </w:r>
      <w:r w:rsidRPr="003533E7">
        <w:rPr>
          <w:rFonts w:ascii="Times New Roman" w:hAnsi="Times New Roman" w:cs="Times New Roman"/>
          <w:b/>
          <w:sz w:val="24"/>
          <w:szCs w:val="24"/>
        </w:rPr>
        <w:t xml:space="preserve"> L.)</w:t>
      </w:r>
    </w:p>
    <w:p w14:paraId="070ABA16" w14:textId="0CF0B2AC" w:rsidR="00DF04E3" w:rsidRPr="001C0DF5" w:rsidRDefault="001C0DF5" w:rsidP="001C0DF5">
      <w:pPr>
        <w:pStyle w:val="HTMLPreformatted"/>
        <w:jc w:val="center"/>
        <w:rPr>
          <w:rFonts w:ascii="Times New Roman" w:hAnsi="Times New Roman" w:cs="Times New Roman"/>
          <w:sz w:val="24"/>
          <w:lang w:val="it-IT" w:eastAsia="zh-TW"/>
        </w:rPr>
      </w:pPr>
      <w:r w:rsidRPr="001C0DF5">
        <w:rPr>
          <w:rFonts w:ascii="Times New Roman" w:hAnsi="Times New Roman" w:cs="Times New Roman"/>
          <w:sz w:val="24"/>
          <w:u w:val="single"/>
          <w:lang w:val="it-IT"/>
        </w:rPr>
        <w:t>Yousefi Javan</w:t>
      </w:r>
      <w:r w:rsidR="0028059F" w:rsidRPr="001C0DF5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1C0DF5">
        <w:rPr>
          <w:rFonts w:ascii="Times New Roman" w:hAnsi="Times New Roman" w:cs="Times New Roman"/>
          <w:sz w:val="24"/>
          <w:u w:val="single"/>
          <w:lang w:val="it-IT"/>
        </w:rPr>
        <w:t>I</w:t>
      </w:r>
      <w:r w:rsidR="0028059F" w:rsidRPr="001C0DF5">
        <w:rPr>
          <w:rFonts w:ascii="Times New Roman" w:hAnsi="Times New Roman" w:cs="Times New Roman"/>
          <w:sz w:val="24"/>
          <w:u w:val="single"/>
          <w:lang w:val="it-IT"/>
        </w:rPr>
        <w:t>.</w:t>
      </w:r>
      <w:r w:rsidRPr="001C0DF5">
        <w:rPr>
          <w:rFonts w:ascii="Times New Roman" w:hAnsi="Times New Roman" w:cs="Times New Roman"/>
          <w:i/>
          <w:iCs/>
          <w:sz w:val="24"/>
          <w:vertAlign w:val="superscript"/>
          <w:lang w:val="it-IT"/>
        </w:rPr>
        <w:t xml:space="preserve"> 1</w:t>
      </w:r>
      <w:r w:rsidR="0028059F" w:rsidRPr="001C0DF5">
        <w:rPr>
          <w:rFonts w:ascii="Times New Roman" w:hAnsi="Times New Roman" w:cs="Times New Roman"/>
          <w:sz w:val="24"/>
          <w:lang w:val="it-IT"/>
        </w:rPr>
        <w:t xml:space="preserve">, </w:t>
      </w:r>
      <w:r w:rsidR="00402961" w:rsidRPr="00402961">
        <w:rPr>
          <w:rFonts w:ascii="Times New Roman" w:hAnsi="Times New Roman" w:cs="Times New Roman" w:hint="eastAsia"/>
          <w:sz w:val="24"/>
          <w:lang w:val="it-IT"/>
        </w:rPr>
        <w:t>Alipanah</w:t>
      </w:r>
      <w:r w:rsidR="00402961" w:rsidRPr="00402961">
        <w:rPr>
          <w:rFonts w:ascii="Times New Roman" w:hAnsi="Times New Roman" w:cs="Times New Roman"/>
          <w:sz w:val="24"/>
          <w:lang w:val="it-IT"/>
        </w:rPr>
        <w:t xml:space="preserve"> M</w:t>
      </w:r>
      <w:r w:rsidR="00402961">
        <w:rPr>
          <w:rFonts w:ascii="Times New Roman" w:hAnsi="Times New Roman" w:cs="Times New Roman"/>
          <w:sz w:val="24"/>
          <w:lang w:val="it-IT"/>
        </w:rPr>
        <w:t>.</w:t>
      </w:r>
      <w:r w:rsidRPr="00402961">
        <w:rPr>
          <w:rFonts w:ascii="Times New Roman" w:hAnsi="Times New Roman" w:cs="Times New Roman"/>
          <w:i/>
          <w:iCs/>
          <w:sz w:val="24"/>
          <w:vertAlign w:val="superscript"/>
          <w:lang w:val="it-IT"/>
        </w:rPr>
        <w:t xml:space="preserve"> 2</w:t>
      </w:r>
    </w:p>
    <w:p w14:paraId="41918481" w14:textId="77777777" w:rsidR="0028059F" w:rsidRPr="001C0DF5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it-IT"/>
        </w:rPr>
      </w:pPr>
    </w:p>
    <w:p w14:paraId="069530A5" w14:textId="77777777" w:rsidR="00DF04E3" w:rsidRPr="00435234" w:rsidRDefault="00DF04E3" w:rsidP="0033327C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1C0DF5" w:rsidRPr="001C0DF5">
        <w:rPr>
          <w:rFonts w:ascii="Times New Roman" w:hAnsi="Times New Roman" w:cs="Times New Roman"/>
          <w:i/>
          <w:iCs/>
          <w:sz w:val="24"/>
        </w:rPr>
        <w:t xml:space="preserve">Assistant Professor, Department of Plant Production, </w:t>
      </w:r>
      <w:proofErr w:type="spellStart"/>
      <w:r w:rsidR="001C0DF5" w:rsidRPr="001C0DF5">
        <w:rPr>
          <w:rFonts w:ascii="Times New Roman" w:hAnsi="Times New Roman" w:cs="Times New Roman"/>
          <w:i/>
          <w:iCs/>
          <w:sz w:val="24"/>
        </w:rPr>
        <w:t>Facolty</w:t>
      </w:r>
      <w:proofErr w:type="spellEnd"/>
      <w:r w:rsidR="001C0DF5" w:rsidRPr="001C0DF5">
        <w:rPr>
          <w:rFonts w:ascii="Times New Roman" w:hAnsi="Times New Roman" w:cs="Times New Roman"/>
          <w:i/>
          <w:iCs/>
          <w:sz w:val="24"/>
        </w:rPr>
        <w:t xml:space="preserve"> of Agricultur</w:t>
      </w:r>
      <w:r w:rsidR="001C0DF5">
        <w:rPr>
          <w:rFonts w:ascii="Times New Roman" w:hAnsi="Times New Roman" w:cs="Times New Roman"/>
          <w:i/>
          <w:iCs/>
          <w:sz w:val="24"/>
        </w:rPr>
        <w:t xml:space="preserve">e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1C0DF5" w:rsidRPr="001C0DF5">
        <w:rPr>
          <w:rFonts w:ascii="Times New Roman" w:hAnsi="Times New Roman" w:cs="Times New Roman"/>
          <w:i/>
          <w:iCs/>
          <w:sz w:val="24"/>
        </w:rPr>
        <w:t xml:space="preserve">University of </w:t>
      </w:r>
      <w:proofErr w:type="spellStart"/>
      <w:r w:rsidR="001C0DF5" w:rsidRPr="001C0DF5">
        <w:rPr>
          <w:rFonts w:ascii="Times New Roman" w:hAnsi="Times New Roman" w:cs="Times New Roman"/>
          <w:i/>
          <w:iCs/>
          <w:sz w:val="24"/>
        </w:rPr>
        <w:t>Torbat</w:t>
      </w:r>
      <w:proofErr w:type="spellEnd"/>
      <w:r w:rsidR="001C0DF5" w:rsidRPr="001C0DF5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1C0DF5" w:rsidRPr="001C0DF5">
        <w:rPr>
          <w:rFonts w:ascii="Times New Roman" w:hAnsi="Times New Roman" w:cs="Times New Roman"/>
          <w:i/>
          <w:iCs/>
          <w:sz w:val="24"/>
        </w:rPr>
        <w:t>Heydarieh</w:t>
      </w:r>
      <w:proofErr w:type="spellEnd"/>
      <w:r w:rsidR="001C0DF5">
        <w:rPr>
          <w:rFonts w:ascii="Times New Roman" w:hAnsi="Times New Roman" w:cs="Times New Roman"/>
          <w:i/>
          <w:iCs/>
          <w:sz w:val="24"/>
        </w:rPr>
        <w:t>, IRAN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275A08B4" w14:textId="77777777" w:rsidR="00402961" w:rsidRDefault="00DF04E3" w:rsidP="00402961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1C0DF5" w:rsidRPr="001C0DF5">
        <w:rPr>
          <w:rFonts w:ascii="Times New Roman" w:hAnsi="Times New Roman" w:cs="Times New Roman"/>
          <w:i/>
          <w:iCs/>
          <w:sz w:val="24"/>
        </w:rPr>
        <w:t xml:space="preserve"> </w:t>
      </w:r>
      <w:r w:rsidR="00402961" w:rsidRPr="00402961">
        <w:rPr>
          <w:rFonts w:ascii="Times New Roman" w:hAnsi="Times New Roman" w:cs="Times New Roman"/>
          <w:i/>
          <w:iCs/>
          <w:sz w:val="24"/>
        </w:rPr>
        <w:t xml:space="preserve">Associate Professor, </w:t>
      </w:r>
      <w:r w:rsidR="00402961" w:rsidRPr="001C0DF5">
        <w:rPr>
          <w:rFonts w:ascii="Times New Roman" w:hAnsi="Times New Roman" w:cs="Times New Roman"/>
          <w:i/>
          <w:iCs/>
          <w:sz w:val="24"/>
        </w:rPr>
        <w:t xml:space="preserve">Department of Plant Production, </w:t>
      </w:r>
      <w:proofErr w:type="spellStart"/>
      <w:r w:rsidR="00402961" w:rsidRPr="001C0DF5">
        <w:rPr>
          <w:rFonts w:ascii="Times New Roman" w:hAnsi="Times New Roman" w:cs="Times New Roman"/>
          <w:i/>
          <w:iCs/>
          <w:sz w:val="24"/>
        </w:rPr>
        <w:t>Facolty</w:t>
      </w:r>
      <w:proofErr w:type="spellEnd"/>
      <w:r w:rsidR="00402961" w:rsidRPr="001C0DF5">
        <w:rPr>
          <w:rFonts w:ascii="Times New Roman" w:hAnsi="Times New Roman" w:cs="Times New Roman"/>
          <w:i/>
          <w:iCs/>
          <w:sz w:val="24"/>
        </w:rPr>
        <w:t xml:space="preserve"> of Agricultur</w:t>
      </w:r>
      <w:r w:rsidR="00402961">
        <w:rPr>
          <w:rFonts w:ascii="Times New Roman" w:hAnsi="Times New Roman" w:cs="Times New Roman"/>
          <w:i/>
          <w:iCs/>
          <w:sz w:val="24"/>
        </w:rPr>
        <w:t xml:space="preserve">e </w:t>
      </w:r>
      <w:r w:rsidR="00402961" w:rsidRPr="00435234">
        <w:rPr>
          <w:rFonts w:ascii="Times New Roman" w:hAnsi="Times New Roman" w:cs="Times New Roman"/>
          <w:i/>
          <w:iCs/>
          <w:sz w:val="24"/>
        </w:rPr>
        <w:t>(</w:t>
      </w:r>
      <w:r w:rsidR="00402961" w:rsidRPr="001C0DF5">
        <w:rPr>
          <w:rFonts w:ascii="Times New Roman" w:hAnsi="Times New Roman" w:cs="Times New Roman"/>
          <w:i/>
          <w:iCs/>
          <w:sz w:val="24"/>
        </w:rPr>
        <w:t xml:space="preserve">University of </w:t>
      </w:r>
      <w:proofErr w:type="spellStart"/>
      <w:r w:rsidR="00402961" w:rsidRPr="001C0DF5">
        <w:rPr>
          <w:rFonts w:ascii="Times New Roman" w:hAnsi="Times New Roman" w:cs="Times New Roman"/>
          <w:i/>
          <w:iCs/>
          <w:sz w:val="24"/>
        </w:rPr>
        <w:t>Torbat</w:t>
      </w:r>
      <w:proofErr w:type="spellEnd"/>
      <w:r w:rsidR="00402961" w:rsidRPr="001C0DF5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402961" w:rsidRPr="001C0DF5">
        <w:rPr>
          <w:rFonts w:ascii="Times New Roman" w:hAnsi="Times New Roman" w:cs="Times New Roman"/>
          <w:i/>
          <w:iCs/>
          <w:sz w:val="24"/>
        </w:rPr>
        <w:t>Heydarieh</w:t>
      </w:r>
      <w:proofErr w:type="spellEnd"/>
      <w:r w:rsidR="00402961">
        <w:rPr>
          <w:rFonts w:ascii="Times New Roman" w:hAnsi="Times New Roman" w:cs="Times New Roman"/>
          <w:i/>
          <w:iCs/>
          <w:sz w:val="24"/>
        </w:rPr>
        <w:t>, IRAN</w:t>
      </w:r>
      <w:r w:rsidR="00402961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337E05E3" w14:textId="77777777" w:rsidR="00402961" w:rsidRDefault="00402961" w:rsidP="00402961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</w:p>
    <w:p w14:paraId="22CD13FA" w14:textId="77777777" w:rsidR="00402961" w:rsidRDefault="00402961" w:rsidP="00402961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</w:p>
    <w:p w14:paraId="6A01CED4" w14:textId="04B4AFE8" w:rsidR="001C0DF5" w:rsidRDefault="00DF04E3" w:rsidP="00402961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62688A48" w14:textId="77777777" w:rsidR="0033327C" w:rsidRPr="0033327C" w:rsidRDefault="0033327C" w:rsidP="0033327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14:paraId="743FC191" w14:textId="77777777" w:rsidR="003533E7" w:rsidRPr="003533E7" w:rsidRDefault="003533E7" w:rsidP="003533E7">
      <w:pPr>
        <w:jc w:val="both"/>
        <w:rPr>
          <w:rFonts w:asciiTheme="majorBidi" w:hAnsiTheme="majorBidi" w:cstheme="majorBidi"/>
          <w:sz w:val="24"/>
          <w:szCs w:val="24"/>
        </w:rPr>
      </w:pPr>
      <w:r w:rsidRPr="004E5A4F">
        <w:rPr>
          <w:rFonts w:asciiTheme="majorBidi" w:hAnsiTheme="majorBidi" w:cstheme="majorBidi"/>
          <w:sz w:val="24"/>
          <w:szCs w:val="24"/>
        </w:rPr>
        <w:t xml:space="preserve">One of the most valuable and irreplaceable ones all over the world is Saffron. Saffron is the dried stigmas of </w:t>
      </w:r>
      <w:r w:rsidRPr="003533E7">
        <w:rPr>
          <w:rFonts w:asciiTheme="majorBidi" w:hAnsiTheme="majorBidi" w:cstheme="majorBidi"/>
          <w:i/>
          <w:iCs/>
          <w:sz w:val="24"/>
          <w:szCs w:val="24"/>
        </w:rPr>
        <w:t>Crocus sativus</w:t>
      </w:r>
      <w:r w:rsidRPr="004E5A4F">
        <w:rPr>
          <w:rFonts w:asciiTheme="majorBidi" w:hAnsiTheme="majorBidi" w:cstheme="majorBidi"/>
          <w:sz w:val="24"/>
          <w:szCs w:val="24"/>
        </w:rPr>
        <w:t xml:space="preserve"> L. (Iridaceae) and the most precious and expensive spice.</w:t>
      </w:r>
      <w:r w:rsidRPr="004E5A4F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3533E7">
        <w:rPr>
          <w:rFonts w:asciiTheme="majorBidi" w:hAnsiTheme="majorBidi" w:cstheme="majorBidi"/>
          <w:sz w:val="24"/>
          <w:szCs w:val="24"/>
        </w:rPr>
        <w:t>Due to the presence of water soluble carotenoid derivatives in saffron which are known to have antioxidant, anticarcinogenic and</w:t>
      </w:r>
      <w:r w:rsidRPr="003533E7">
        <w:rPr>
          <w:rFonts w:asciiTheme="majorBidi" w:hAnsiTheme="majorBidi" w:cstheme="majorBidi"/>
          <w:sz w:val="24"/>
          <w:szCs w:val="24"/>
          <w:rtl/>
        </w:rPr>
        <w:t xml:space="preserve"> </w:t>
      </w:r>
      <w:proofErr w:type="spellStart"/>
      <w:r w:rsidRPr="003533E7">
        <w:rPr>
          <w:rFonts w:asciiTheme="majorBidi" w:hAnsiTheme="majorBidi" w:cstheme="majorBidi"/>
          <w:sz w:val="24"/>
          <w:szCs w:val="24"/>
        </w:rPr>
        <w:t>antitumors</w:t>
      </w:r>
      <w:proofErr w:type="spellEnd"/>
      <w:r w:rsidRPr="003533E7">
        <w:rPr>
          <w:rFonts w:asciiTheme="majorBidi" w:hAnsiTheme="majorBidi" w:cstheme="majorBidi"/>
          <w:sz w:val="24"/>
          <w:szCs w:val="24"/>
        </w:rPr>
        <w:t xml:space="preserve"> activities, this spice is often</w:t>
      </w:r>
      <w:r w:rsidRPr="003533E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3533E7">
        <w:rPr>
          <w:rFonts w:asciiTheme="majorBidi" w:hAnsiTheme="majorBidi" w:cstheme="majorBidi"/>
          <w:sz w:val="24"/>
          <w:szCs w:val="24"/>
        </w:rPr>
        <w:t xml:space="preserve">used for medicinal purposes. Saffron has three major carotenoid derivatives crocin, picrocrocin and </w:t>
      </w:r>
      <w:proofErr w:type="spellStart"/>
      <w:r w:rsidRPr="003533E7">
        <w:rPr>
          <w:rFonts w:asciiTheme="majorBidi" w:hAnsiTheme="majorBidi" w:cstheme="majorBidi"/>
          <w:sz w:val="24"/>
          <w:szCs w:val="24"/>
        </w:rPr>
        <w:t>safranal</w:t>
      </w:r>
      <w:proofErr w:type="spellEnd"/>
      <w:r w:rsidRPr="003533E7">
        <w:rPr>
          <w:rFonts w:asciiTheme="majorBidi" w:hAnsiTheme="majorBidi" w:cstheme="majorBidi"/>
          <w:sz w:val="24"/>
          <w:szCs w:val="24"/>
        </w:rPr>
        <w:t xml:space="preserve"> that are responsible for its intense </w:t>
      </w:r>
      <w:proofErr w:type="spellStart"/>
      <w:r w:rsidRPr="003533E7">
        <w:rPr>
          <w:rFonts w:asciiTheme="majorBidi" w:hAnsiTheme="majorBidi" w:cstheme="majorBidi"/>
          <w:sz w:val="24"/>
          <w:szCs w:val="24"/>
        </w:rPr>
        <w:t>color</w:t>
      </w:r>
      <w:proofErr w:type="spellEnd"/>
      <w:r w:rsidRPr="003533E7">
        <w:rPr>
          <w:rFonts w:asciiTheme="majorBidi" w:hAnsiTheme="majorBidi" w:cstheme="majorBidi"/>
          <w:sz w:val="24"/>
          <w:szCs w:val="24"/>
        </w:rPr>
        <w:t xml:space="preserve">, bitter taste and aroma, respectively. In the pathway for making crocin, it’s possesses many enzymes which are </w:t>
      </w:r>
      <w:proofErr w:type="spellStart"/>
      <w:r w:rsidRPr="003533E7">
        <w:rPr>
          <w:rFonts w:asciiTheme="majorBidi" w:hAnsiTheme="majorBidi" w:cstheme="majorBidi"/>
          <w:sz w:val="24"/>
          <w:szCs w:val="24"/>
        </w:rPr>
        <w:t>catalyzed</w:t>
      </w:r>
      <w:proofErr w:type="spellEnd"/>
      <w:r w:rsidRPr="003533E7">
        <w:rPr>
          <w:rFonts w:asciiTheme="majorBidi" w:hAnsiTheme="majorBidi" w:cstheme="majorBidi"/>
          <w:sz w:val="24"/>
          <w:szCs w:val="24"/>
        </w:rPr>
        <w:t xml:space="preserve"> the reactions and coded by related key genes.</w:t>
      </w:r>
      <w:r w:rsidRPr="004E5A4F">
        <w:rPr>
          <w:rFonts w:asciiTheme="majorBidi" w:hAnsiTheme="majorBidi" w:cstheme="majorBidi"/>
          <w:sz w:val="24"/>
          <w:szCs w:val="24"/>
        </w:rPr>
        <w:t xml:space="preserve"> This research aim was to identify, isolate, and </w:t>
      </w:r>
      <w:r>
        <w:rPr>
          <w:rFonts w:asciiTheme="majorBidi" w:hAnsiTheme="majorBidi" w:cstheme="majorBidi"/>
          <w:sz w:val="24"/>
          <w:szCs w:val="24"/>
        </w:rPr>
        <w:t>characterized</w:t>
      </w:r>
      <w:r w:rsidRPr="004E5A4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E5A4F">
        <w:rPr>
          <w:rFonts w:asciiTheme="majorBidi" w:hAnsiTheme="majorBidi" w:cstheme="majorBidi"/>
          <w:sz w:val="24"/>
          <w:szCs w:val="24"/>
        </w:rPr>
        <w:t>LycB</w:t>
      </w:r>
      <w:proofErr w:type="spellEnd"/>
      <w:r w:rsidRPr="004E5A4F">
        <w:rPr>
          <w:rFonts w:asciiTheme="majorBidi" w:hAnsiTheme="majorBidi" w:cstheme="majorBidi"/>
          <w:sz w:val="24"/>
          <w:szCs w:val="24"/>
        </w:rPr>
        <w:t xml:space="preserve">, CCD, CI, ZDS, PSY, IPP genes. That's done by comparing with other genomes and protein sequences of these genes in other </w:t>
      </w:r>
      <w:proofErr w:type="spellStart"/>
      <w:r w:rsidRPr="004E5A4F">
        <w:rPr>
          <w:rFonts w:asciiTheme="majorBidi" w:hAnsiTheme="majorBidi" w:cstheme="majorBidi"/>
          <w:sz w:val="24"/>
          <w:szCs w:val="24"/>
        </w:rPr>
        <w:t>plantes</w:t>
      </w:r>
      <w:proofErr w:type="spellEnd"/>
      <w:r w:rsidRPr="004E5A4F">
        <w:rPr>
          <w:rFonts w:asciiTheme="majorBidi" w:hAnsiTheme="majorBidi" w:cstheme="majorBidi"/>
          <w:sz w:val="24"/>
          <w:szCs w:val="24"/>
        </w:rPr>
        <w:t>.</w:t>
      </w:r>
      <w:r w:rsidRPr="003533E7">
        <w:t xml:space="preserve"> </w:t>
      </w:r>
      <w:r w:rsidRPr="003533E7">
        <w:rPr>
          <w:rFonts w:asciiTheme="majorBidi" w:hAnsiTheme="majorBidi" w:cstheme="majorBidi"/>
          <w:sz w:val="24"/>
          <w:szCs w:val="24"/>
        </w:rPr>
        <w:t xml:space="preserve">genomic DNA and cDNA was extracted from stigma organs, after designing </w:t>
      </w:r>
      <w:proofErr w:type="spellStart"/>
      <w:r w:rsidRPr="003533E7">
        <w:rPr>
          <w:rFonts w:asciiTheme="majorBidi" w:hAnsiTheme="majorBidi" w:cstheme="majorBidi"/>
          <w:sz w:val="24"/>
          <w:szCs w:val="24"/>
        </w:rPr>
        <w:t>specifc</w:t>
      </w:r>
      <w:proofErr w:type="spellEnd"/>
      <w:r w:rsidRPr="003533E7">
        <w:rPr>
          <w:rFonts w:asciiTheme="majorBidi" w:hAnsiTheme="majorBidi" w:cstheme="majorBidi"/>
          <w:sz w:val="24"/>
          <w:szCs w:val="24"/>
        </w:rPr>
        <w:t xml:space="preserve"> primers of these genes, </w:t>
      </w:r>
      <w:r w:rsidRPr="004E5A4F">
        <w:rPr>
          <w:rFonts w:asciiTheme="majorBidi" w:hAnsiTheme="majorBidi" w:cstheme="majorBidi"/>
          <w:sz w:val="24"/>
          <w:szCs w:val="24"/>
        </w:rPr>
        <w:t xml:space="preserve">using reference nucleotide sequence and carrying out PCR for gene </w:t>
      </w:r>
      <w:proofErr w:type="spellStart"/>
      <w:r w:rsidRPr="004E5A4F">
        <w:rPr>
          <w:rFonts w:asciiTheme="majorBidi" w:hAnsiTheme="majorBidi" w:cstheme="majorBidi"/>
          <w:sz w:val="24"/>
          <w:szCs w:val="24"/>
        </w:rPr>
        <w:t>amplifcation</w:t>
      </w:r>
      <w:proofErr w:type="spellEnd"/>
      <w:r w:rsidRPr="004E5A4F">
        <w:rPr>
          <w:rFonts w:asciiTheme="majorBidi" w:hAnsiTheme="majorBidi" w:cstheme="majorBidi"/>
          <w:sz w:val="24"/>
          <w:szCs w:val="24"/>
        </w:rPr>
        <w:t xml:space="preserve">, the product of reaction was electrophoresed on the agarose gel. The resulting bands were </w:t>
      </w:r>
      <w:r w:rsidRPr="00A93E9F">
        <w:rPr>
          <w:rFonts w:asciiTheme="majorBidi" w:hAnsiTheme="majorBidi" w:cstheme="majorBidi"/>
          <w:sz w:val="24"/>
          <w:szCs w:val="24"/>
        </w:rPr>
        <w:t>isolated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93E9F">
        <w:rPr>
          <w:rFonts w:asciiTheme="majorBidi" w:hAnsiTheme="majorBidi" w:cstheme="majorBidi"/>
          <w:sz w:val="24"/>
          <w:szCs w:val="24"/>
        </w:rPr>
        <w:t xml:space="preserve">characterized from the </w:t>
      </w:r>
      <w:r>
        <w:rPr>
          <w:rFonts w:asciiTheme="majorBidi" w:hAnsiTheme="majorBidi" w:cstheme="majorBidi"/>
          <w:sz w:val="24"/>
          <w:szCs w:val="24"/>
        </w:rPr>
        <w:t>saffron</w:t>
      </w:r>
      <w:r w:rsidRPr="00A93E9F">
        <w:rPr>
          <w:rFonts w:asciiTheme="majorBidi" w:hAnsiTheme="majorBidi" w:cstheme="majorBidi"/>
          <w:sz w:val="24"/>
          <w:szCs w:val="24"/>
        </w:rPr>
        <w:t xml:space="preserve"> genome.</w:t>
      </w:r>
      <w:r w:rsidRPr="003533E7">
        <w:rPr>
          <w:rFonts w:asciiTheme="majorBidi" w:hAnsiTheme="majorBidi" w:cstheme="majorBidi"/>
          <w:sz w:val="24"/>
          <w:szCs w:val="24"/>
        </w:rPr>
        <w:t xml:space="preserve"> </w:t>
      </w:r>
      <w:r w:rsidRPr="00A93E9F">
        <w:rPr>
          <w:rFonts w:asciiTheme="majorBidi" w:hAnsiTheme="majorBidi" w:cstheme="majorBidi"/>
          <w:sz w:val="24"/>
          <w:szCs w:val="24"/>
        </w:rPr>
        <w:t xml:space="preserve">All exon and introns were identified from the </w:t>
      </w:r>
      <w:r w:rsidRPr="008C6E63">
        <w:rPr>
          <w:rFonts w:asciiTheme="majorBidi" w:hAnsiTheme="majorBidi" w:cstheme="majorBidi"/>
          <w:sz w:val="24"/>
          <w:szCs w:val="24"/>
        </w:rPr>
        <w:t>crocetin component genes.</w:t>
      </w:r>
      <w:r w:rsidRPr="004E5A4F">
        <w:rPr>
          <w:rFonts w:asciiTheme="majorBidi" w:hAnsiTheme="majorBidi" w:cstheme="majorBidi"/>
          <w:sz w:val="24"/>
          <w:szCs w:val="24"/>
        </w:rPr>
        <w:t xml:space="preserve"> After</w:t>
      </w:r>
      <w:r w:rsidRPr="008C6E63">
        <w:rPr>
          <w:rFonts w:asciiTheme="majorBidi" w:hAnsiTheme="majorBidi" w:cstheme="majorBidi"/>
          <w:sz w:val="24"/>
          <w:szCs w:val="24"/>
        </w:rPr>
        <w:t xml:space="preserve"> comparison between the sequenced fragments of nucleotide and the reference genome revealed, and also blasting sequences</w:t>
      </w:r>
      <w:r w:rsidRPr="003533E7">
        <w:rPr>
          <w:rFonts w:asciiTheme="majorBidi" w:hAnsiTheme="majorBidi" w:cstheme="majorBidi"/>
          <w:sz w:val="24"/>
          <w:szCs w:val="24"/>
        </w:rPr>
        <w:t>, we observed that there is a very similar resemblance between the crocetin encoding genes. Few nucleotide differences between fragments (point mutations), It does not make a difference, in amino acids and ultimately in proteins.</w:t>
      </w:r>
    </w:p>
    <w:p w14:paraId="612D488D" w14:textId="7FD52BEA" w:rsidR="002350BC" w:rsidRPr="001C0DF5" w:rsidRDefault="002350BC" w:rsidP="003533E7">
      <w:pPr>
        <w:jc w:val="both"/>
        <w:rPr>
          <w:rFonts w:ascii="Times New Roman" w:hAnsi="Times New Roman" w:cs="Times New Roman"/>
          <w:sz w:val="24"/>
        </w:rPr>
      </w:pPr>
    </w:p>
    <w:p w14:paraId="4CC07840" w14:textId="0ED20472" w:rsidR="003533E7" w:rsidRPr="00875042" w:rsidRDefault="0028059F" w:rsidP="003533E7">
      <w:pPr>
        <w:spacing w:after="0" w:line="360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402961">
        <w:rPr>
          <w:rFonts w:ascii="Times New Roman" w:hAnsi="Times New Roman" w:cs="Times New Roman"/>
          <w:sz w:val="24"/>
        </w:rPr>
        <w:t>:</w:t>
      </w:r>
      <w:r w:rsidR="0033327C" w:rsidRPr="0033327C">
        <w:rPr>
          <w:rFonts w:asciiTheme="majorBidi" w:hAnsiTheme="majorBidi" w:cstheme="majorBidi"/>
        </w:rPr>
        <w:t xml:space="preserve"> </w:t>
      </w:r>
      <w:r w:rsidR="003533E7" w:rsidRPr="00EA3F15">
        <w:rPr>
          <w:rFonts w:asciiTheme="majorBidi" w:hAnsiTheme="majorBidi" w:cstheme="majorBidi"/>
          <w:color w:val="000000"/>
          <w:sz w:val="24"/>
          <w:szCs w:val="24"/>
        </w:rPr>
        <w:t>Crocetin</w:t>
      </w:r>
      <w:r w:rsidR="003533E7">
        <w:rPr>
          <w:rFonts w:asciiTheme="majorBidi" w:hAnsiTheme="majorBidi" w:cstheme="majorBidi"/>
          <w:color w:val="000000"/>
          <w:sz w:val="24"/>
          <w:szCs w:val="24"/>
        </w:rPr>
        <w:t>,</w:t>
      </w:r>
      <w:r w:rsidR="003533E7" w:rsidRPr="00EA3F15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3533E7" w:rsidRPr="003533E7">
        <w:rPr>
          <w:rFonts w:asciiTheme="majorBidi" w:hAnsiTheme="majorBidi" w:cstheme="majorBidi"/>
          <w:i/>
          <w:iCs/>
          <w:color w:val="000000"/>
          <w:sz w:val="24"/>
          <w:szCs w:val="24"/>
        </w:rPr>
        <w:t>Crocus Sativus</w:t>
      </w:r>
      <w:r w:rsidR="003533E7" w:rsidRPr="00EA3F15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="003533E7" w:rsidRPr="00EA3F15">
        <w:rPr>
          <w:rFonts w:asciiTheme="majorBidi" w:hAnsiTheme="majorBidi" w:cstheme="majorBidi"/>
          <w:noProof/>
          <w:color w:val="000000"/>
          <w:sz w:val="24"/>
          <w:szCs w:val="24"/>
        </w:rPr>
        <w:t>Gene structure, Gene expression</w:t>
      </w:r>
      <w:r w:rsidR="003533E7" w:rsidRPr="00EA3F15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14:paraId="214535DF" w14:textId="5AA37B5D" w:rsidR="0028059F" w:rsidRPr="0033327C" w:rsidRDefault="0028059F" w:rsidP="0033327C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7306E05" w14:textId="77777777" w:rsidR="00DF04E3" w:rsidRPr="0033327C" w:rsidRDefault="00DF04E3" w:rsidP="0033327C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7F9B6FF" w14:textId="77777777" w:rsidR="002F1102" w:rsidRDefault="002F1102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1EE0DCE" w14:textId="77777777" w:rsidR="002F1102" w:rsidRDefault="002F1102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4948862" w14:textId="6018C09F" w:rsidR="0033327C" w:rsidRDefault="0033327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0A28115" w14:textId="653EDCFE" w:rsidR="003533E7" w:rsidRDefault="003533E7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7B0D85C" w14:textId="77777777" w:rsidR="003533E7" w:rsidRDefault="003533E7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5140C455" w14:textId="77777777" w:rsidR="0033327C" w:rsidRDefault="0033327C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3CB8DB94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1ACC896B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33C0A0BE" w14:textId="6092C733" w:rsidR="00DF04E3" w:rsidRDefault="00534129" w:rsidP="003B436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Iman </w:t>
      </w:r>
      <w:proofErr w:type="spellStart"/>
      <w:r>
        <w:rPr>
          <w:rFonts w:ascii="Times New Roman" w:hAnsi="Times New Roman" w:cs="Times New Roman"/>
          <w:iCs/>
          <w:sz w:val="24"/>
        </w:rPr>
        <w:t>Yousefi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Javan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</w:t>
      </w:r>
      <w:bookmarkStart w:id="0" w:name="_GoBack"/>
      <w:bookmarkEnd w:id="0"/>
      <w:r w:rsidR="00DF04E3" w:rsidRPr="00DF04E3">
        <w:rPr>
          <w:rFonts w:ascii="Times New Roman" w:hAnsi="Times New Roman" w:cs="Times New Roman"/>
          <w:iCs/>
          <w:sz w:val="24"/>
        </w:rPr>
        <w:t xml:space="preserve">ompleted his PhD at the age of </w:t>
      </w:r>
      <w:r w:rsidR="00402961" w:rsidRPr="00402961">
        <w:rPr>
          <w:rFonts w:ascii="Times New Roman" w:hAnsi="Times New Roman" w:cs="Times New Roman"/>
          <w:iCs/>
          <w:sz w:val="24"/>
        </w:rPr>
        <w:t>29</w:t>
      </w:r>
      <w:r w:rsidR="00DF04E3" w:rsidRPr="00402961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years from </w:t>
      </w:r>
      <w:proofErr w:type="spellStart"/>
      <w:r w:rsidR="008A2491" w:rsidRPr="008A2491">
        <w:rPr>
          <w:rFonts w:ascii="Times New Roman" w:hAnsi="Times New Roman" w:cs="Times New Roman"/>
          <w:iCs/>
          <w:sz w:val="24"/>
          <w:lang w:val="en-US"/>
        </w:rPr>
        <w:t>Tuscia</w:t>
      </w:r>
      <w:proofErr w:type="spellEnd"/>
      <w:r w:rsidR="008A2491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 xml:space="preserve"> (University of </w:t>
      </w:r>
      <w:proofErr w:type="spellStart"/>
      <w:r>
        <w:rPr>
          <w:rFonts w:ascii="Times New Roman" w:hAnsi="Times New Roman" w:cs="Times New Roman"/>
          <w:iCs/>
          <w:sz w:val="24"/>
        </w:rPr>
        <w:t>Viterbo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in Italy)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  <w:r w:rsidR="003B4361" w:rsidRPr="003B4361">
        <w:t xml:space="preserve"> </w:t>
      </w:r>
      <w:r w:rsidR="003B4361" w:rsidRPr="003B4361">
        <w:rPr>
          <w:rFonts w:ascii="Times New Roman" w:hAnsi="Times New Roman" w:cs="Times New Roman"/>
          <w:iCs/>
          <w:sz w:val="24"/>
        </w:rPr>
        <w:t>His graduation course is a plant biotechnology</w:t>
      </w:r>
      <w:r w:rsidR="003B4361">
        <w:rPr>
          <w:rFonts w:ascii="Times New Roman" w:hAnsi="Times New Roman" w:cs="Times New Roman"/>
          <w:iCs/>
          <w:sz w:val="24"/>
        </w:rPr>
        <w:t xml:space="preserve"> and he was the winner of the</w:t>
      </w:r>
      <w:r w:rsidR="003B4361" w:rsidRPr="003B4361">
        <w:rPr>
          <w:rFonts w:ascii="Times New Roman" w:hAnsi="Times New Roman" w:cs="Times New Roman"/>
          <w:iCs/>
          <w:sz w:val="24"/>
        </w:rPr>
        <w:t xml:space="preserve"> scholarship in Italy</w:t>
      </w:r>
      <w:r w:rsidR="003B4361">
        <w:rPr>
          <w:rFonts w:ascii="Times New Roman" w:hAnsi="Times New Roman" w:cs="Times New Roman"/>
          <w:iCs/>
          <w:sz w:val="24"/>
        </w:rPr>
        <w:t xml:space="preserve"> (in years 2009 &amp; 2010).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is </w:t>
      </w:r>
      <w:r w:rsidRPr="00534129">
        <w:rPr>
          <w:rFonts w:ascii="Times New Roman" w:hAnsi="Times New Roman" w:cs="Times New Roman"/>
          <w:iCs/>
          <w:sz w:val="24"/>
        </w:rPr>
        <w:t>Head of Department</w:t>
      </w:r>
      <w:r>
        <w:rPr>
          <w:rFonts w:ascii="Times New Roman" w:hAnsi="Times New Roman" w:cs="Times New Roman"/>
          <w:iCs/>
          <w:sz w:val="24"/>
        </w:rPr>
        <w:t xml:space="preserve"> and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Pr="003B4361">
        <w:rPr>
          <w:rFonts w:ascii="Times New Roman" w:hAnsi="Times New Roman" w:cs="Times New Roman"/>
          <w:iCs/>
          <w:sz w:val="24"/>
        </w:rPr>
        <w:t>Assistant Professor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of</w:t>
      </w:r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Torbat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Heydarieh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University</w:t>
      </w:r>
      <w:r w:rsidR="003B4361">
        <w:rPr>
          <w:rFonts w:ascii="Times New Roman" w:hAnsi="Times New Roman" w:cs="Times New Roman"/>
          <w:iCs/>
          <w:sz w:val="24"/>
        </w:rPr>
        <w:t xml:space="preserve"> in Iran (</w:t>
      </w:r>
      <w:r w:rsidR="003B4361" w:rsidRPr="003B4361">
        <w:rPr>
          <w:rFonts w:ascii="Times New Roman" w:hAnsi="Times New Roman" w:cs="Times New Roman"/>
          <w:iCs/>
          <w:sz w:val="24"/>
        </w:rPr>
        <w:t xml:space="preserve">Department of Plant Production, </w:t>
      </w:r>
      <w:proofErr w:type="spellStart"/>
      <w:r w:rsidR="003B4361" w:rsidRPr="003B4361">
        <w:rPr>
          <w:rFonts w:ascii="Times New Roman" w:hAnsi="Times New Roman" w:cs="Times New Roman"/>
          <w:iCs/>
          <w:sz w:val="24"/>
        </w:rPr>
        <w:t>Facolty</w:t>
      </w:r>
      <w:proofErr w:type="spellEnd"/>
      <w:r w:rsidR="003B4361" w:rsidRPr="003B4361">
        <w:rPr>
          <w:rFonts w:ascii="Times New Roman" w:hAnsi="Times New Roman" w:cs="Times New Roman"/>
          <w:iCs/>
          <w:sz w:val="24"/>
        </w:rPr>
        <w:t xml:space="preserve"> of Agriculture</w:t>
      </w:r>
      <w:r w:rsidR="003B4361">
        <w:rPr>
          <w:rFonts w:ascii="Times New Roman" w:hAnsi="Times New Roman" w:cs="Times New Roman"/>
          <w:iCs/>
          <w:sz w:val="24"/>
        </w:rPr>
        <w:t>)</w:t>
      </w:r>
      <w:r>
        <w:rPr>
          <w:rFonts w:ascii="Times New Roman" w:hAnsi="Times New Roman" w:cs="Times New Roman"/>
          <w:iCs/>
          <w:sz w:val="24"/>
        </w:rPr>
        <w:t xml:space="preserve">, which is one of </w:t>
      </w:r>
      <w:r w:rsidR="003B4361">
        <w:rPr>
          <w:rFonts w:ascii="Times New Roman" w:hAnsi="Times New Roman" w:cs="Times New Roman"/>
          <w:iCs/>
          <w:sz w:val="24"/>
        </w:rPr>
        <w:t>Iranian</w:t>
      </w:r>
      <w:r>
        <w:rPr>
          <w:rFonts w:ascii="Times New Roman" w:hAnsi="Times New Roman" w:cs="Times New Roman"/>
          <w:iCs/>
          <w:sz w:val="24"/>
        </w:rPr>
        <w:t xml:space="preserve"> leading U</w:t>
      </w:r>
      <w:r w:rsidR="003B4361">
        <w:rPr>
          <w:rFonts w:ascii="Times New Roman" w:hAnsi="Times New Roman" w:cs="Times New Roman"/>
          <w:iCs/>
          <w:sz w:val="24"/>
        </w:rPr>
        <w:t>niversity</w:t>
      </w:r>
      <w:r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has published more than </w:t>
      </w:r>
      <w:r>
        <w:rPr>
          <w:rFonts w:ascii="Times New Roman" w:hAnsi="Times New Roman" w:cs="Times New Roman"/>
          <w:iCs/>
          <w:sz w:val="24"/>
        </w:rPr>
        <w:t>10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  <w:r>
        <w:rPr>
          <w:rFonts w:ascii="Times New Roman" w:hAnsi="Times New Roman" w:cs="Times New Roman"/>
          <w:iCs/>
          <w:sz w:val="24"/>
        </w:rPr>
        <w:t xml:space="preserve"> He is a</w:t>
      </w:r>
      <w:r w:rsidRPr="00534129">
        <w:rPr>
          <w:rFonts w:ascii="Times New Roman" w:hAnsi="Times New Roman" w:cs="Times New Roman"/>
          <w:iCs/>
          <w:sz w:val="24"/>
        </w:rPr>
        <w:t>cademic staff</w:t>
      </w:r>
      <w:r>
        <w:rPr>
          <w:rFonts w:ascii="Times New Roman" w:hAnsi="Times New Roman" w:cs="Times New Roman"/>
          <w:iCs/>
          <w:sz w:val="24"/>
        </w:rPr>
        <w:t xml:space="preserve"> in </w:t>
      </w:r>
      <w:proofErr w:type="spellStart"/>
      <w:r>
        <w:rPr>
          <w:rFonts w:ascii="Times New Roman" w:hAnsi="Times New Roman" w:cs="Times New Roman"/>
          <w:iCs/>
          <w:sz w:val="24"/>
        </w:rPr>
        <w:t>Torbat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Heydarieh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University</w:t>
      </w:r>
      <w:r w:rsidR="00CF6552">
        <w:rPr>
          <w:rFonts w:ascii="Times New Roman" w:hAnsi="Times New Roman" w:cs="Times New Roman"/>
          <w:iCs/>
          <w:sz w:val="24"/>
        </w:rPr>
        <w:t xml:space="preserve"> from 2014)</w:t>
      </w:r>
      <w:r>
        <w:rPr>
          <w:rFonts w:ascii="Times New Roman" w:hAnsi="Times New Roman" w:cs="Times New Roman"/>
          <w:iCs/>
          <w:sz w:val="24"/>
        </w:rPr>
        <w:t>.</w:t>
      </w:r>
    </w:p>
    <w:p w14:paraId="7FE36ED0" w14:textId="77777777" w:rsidR="00B3082B" w:rsidRPr="003B4361" w:rsidRDefault="003B4361" w:rsidP="002F1102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3B4361">
        <w:rPr>
          <w:rFonts w:ascii="Times New Roman" w:hAnsi="Times New Roman" w:cs="Times New Roman"/>
          <w:iCs/>
          <w:sz w:val="24"/>
        </w:rPr>
        <w:t>Having a special interest in application of new methods in genetic</w:t>
      </w:r>
      <w:r>
        <w:rPr>
          <w:rFonts w:ascii="Times New Roman" w:hAnsi="Times New Roman" w:cs="Times New Roman"/>
          <w:iCs/>
          <w:sz w:val="24"/>
        </w:rPr>
        <w:t xml:space="preserve"> plants</w:t>
      </w:r>
      <w:r w:rsidRPr="003B4361">
        <w:rPr>
          <w:rFonts w:ascii="Times New Roman" w:hAnsi="Times New Roman" w:cs="Times New Roman"/>
          <w:iCs/>
          <w:sz w:val="24"/>
        </w:rPr>
        <w:t xml:space="preserve"> resources, h</w:t>
      </w:r>
      <w:r w:rsidR="002F1102">
        <w:rPr>
          <w:rFonts w:ascii="Times New Roman" w:hAnsi="Times New Roman" w:cs="Times New Roman"/>
          <w:iCs/>
          <w:sz w:val="24"/>
        </w:rPr>
        <w:t xml:space="preserve">ere he is working </w:t>
      </w:r>
      <w:r w:rsidRPr="003B4361">
        <w:rPr>
          <w:rFonts w:ascii="Times New Roman" w:hAnsi="Times New Roman" w:cs="Times New Roman"/>
          <w:iCs/>
          <w:sz w:val="24"/>
        </w:rPr>
        <w:t>about of Drawing</w:t>
      </w:r>
      <w:r w:rsidR="002F1102">
        <w:rPr>
          <w:rFonts w:ascii="Times New Roman" w:hAnsi="Times New Roman" w:cs="Times New Roman"/>
          <w:iCs/>
          <w:sz w:val="24"/>
        </w:rPr>
        <w:t xml:space="preserve"> </w:t>
      </w:r>
      <w:r w:rsidRPr="003B4361">
        <w:rPr>
          <w:rFonts w:ascii="Times New Roman" w:hAnsi="Times New Roman" w:cs="Times New Roman"/>
          <w:iCs/>
          <w:sz w:val="24"/>
        </w:rPr>
        <w:t xml:space="preserve">genetic map in the </w:t>
      </w:r>
      <w:proofErr w:type="spellStart"/>
      <w:r w:rsidRPr="003B4361">
        <w:rPr>
          <w:rFonts w:ascii="Times New Roman" w:hAnsi="Times New Roman" w:cs="Times New Roman"/>
          <w:iCs/>
          <w:sz w:val="24"/>
        </w:rPr>
        <w:t>Tetraployid</w:t>
      </w:r>
      <w:proofErr w:type="spellEnd"/>
      <w:r w:rsidRPr="003B4361">
        <w:rPr>
          <w:rFonts w:ascii="Times New Roman" w:hAnsi="Times New Roman" w:cs="Times New Roman"/>
          <w:iCs/>
          <w:sz w:val="24"/>
        </w:rPr>
        <w:t xml:space="preserve"> wheat</w:t>
      </w:r>
      <w:r w:rsidR="002F1102">
        <w:rPr>
          <w:rFonts w:ascii="Times New Roman" w:hAnsi="Times New Roman" w:cs="Times New Roman"/>
          <w:iCs/>
          <w:sz w:val="24"/>
        </w:rPr>
        <w:t>. He is Member of</w:t>
      </w:r>
      <w:r w:rsidRPr="003B4361">
        <w:rPr>
          <w:rFonts w:ascii="Times New Roman" w:hAnsi="Times New Roman" w:cs="Times New Roman"/>
          <w:iCs/>
          <w:sz w:val="24"/>
        </w:rPr>
        <w:t xml:space="preserve"> </w:t>
      </w:r>
      <w:r w:rsidR="002F1102">
        <w:rPr>
          <w:rFonts w:ascii="Times New Roman" w:hAnsi="Times New Roman" w:cs="Times New Roman"/>
          <w:iCs/>
          <w:sz w:val="24"/>
        </w:rPr>
        <w:t xml:space="preserve">1. Iranian </w:t>
      </w:r>
      <w:r w:rsidRPr="003B4361">
        <w:rPr>
          <w:rFonts w:ascii="Times New Roman" w:hAnsi="Times New Roman" w:cs="Times New Roman"/>
          <w:iCs/>
          <w:sz w:val="24"/>
        </w:rPr>
        <w:t>Agriculture and Natural Resources Engineering Organization (</w:t>
      </w:r>
      <w:proofErr w:type="spellStart"/>
      <w:r w:rsidRPr="003B4361">
        <w:rPr>
          <w:rFonts w:ascii="Times New Roman" w:hAnsi="Times New Roman" w:cs="Times New Roman"/>
          <w:iCs/>
          <w:sz w:val="24"/>
        </w:rPr>
        <w:t>M.n</w:t>
      </w:r>
      <w:proofErr w:type="spellEnd"/>
      <w:r w:rsidRPr="003B4361">
        <w:rPr>
          <w:rFonts w:ascii="Times New Roman" w:hAnsi="Times New Roman" w:cs="Times New Roman"/>
          <w:iCs/>
          <w:sz w:val="24"/>
        </w:rPr>
        <w:t>. 1008506996)</w:t>
      </w:r>
      <w:r w:rsidR="002F1102">
        <w:rPr>
          <w:rFonts w:ascii="Times New Roman" w:hAnsi="Times New Roman" w:cs="Times New Roman"/>
          <w:iCs/>
          <w:sz w:val="24"/>
        </w:rPr>
        <w:t xml:space="preserve"> </w:t>
      </w:r>
      <w:r w:rsidRPr="003B4361">
        <w:rPr>
          <w:rFonts w:ascii="Times New Roman" w:hAnsi="Times New Roman" w:cs="Times New Roman"/>
          <w:iCs/>
          <w:sz w:val="24"/>
        </w:rPr>
        <w:t xml:space="preserve">2. Food and </w:t>
      </w:r>
      <w:r w:rsidR="002F1102">
        <w:rPr>
          <w:rFonts w:ascii="Times New Roman" w:hAnsi="Times New Roman" w:cs="Times New Roman"/>
          <w:iCs/>
          <w:sz w:val="24"/>
        </w:rPr>
        <w:t xml:space="preserve">Agriculture Organization (FAO) </w:t>
      </w:r>
      <w:r w:rsidRPr="003B4361">
        <w:rPr>
          <w:rFonts w:ascii="Times New Roman" w:hAnsi="Times New Roman" w:cs="Times New Roman"/>
          <w:iCs/>
          <w:sz w:val="24"/>
        </w:rPr>
        <w:t>(</w:t>
      </w:r>
      <w:proofErr w:type="spellStart"/>
      <w:r w:rsidRPr="003B4361">
        <w:rPr>
          <w:rFonts w:ascii="Times New Roman" w:hAnsi="Times New Roman" w:cs="Times New Roman"/>
          <w:iCs/>
          <w:sz w:val="24"/>
        </w:rPr>
        <w:t>M.n</w:t>
      </w:r>
      <w:proofErr w:type="spellEnd"/>
      <w:r w:rsidRPr="003B4361">
        <w:rPr>
          <w:rFonts w:ascii="Times New Roman" w:hAnsi="Times New Roman" w:cs="Times New Roman"/>
          <w:iCs/>
          <w:sz w:val="24"/>
        </w:rPr>
        <w:t>. CSCP)</w:t>
      </w:r>
      <w:r w:rsidR="002F1102">
        <w:rPr>
          <w:rFonts w:ascii="Times New Roman" w:hAnsi="Times New Roman" w:cs="Times New Roman"/>
          <w:iCs/>
          <w:sz w:val="24"/>
        </w:rPr>
        <w:t xml:space="preserve"> </w:t>
      </w:r>
      <w:r w:rsidRPr="003B4361">
        <w:rPr>
          <w:rFonts w:ascii="Times New Roman" w:hAnsi="Times New Roman" w:cs="Times New Roman"/>
          <w:iCs/>
          <w:sz w:val="24"/>
        </w:rPr>
        <w:t>3. Iranian Science Agronomy and P</w:t>
      </w:r>
      <w:r w:rsidR="002F1102">
        <w:rPr>
          <w:rFonts w:ascii="Times New Roman" w:hAnsi="Times New Roman" w:cs="Times New Roman"/>
          <w:iCs/>
          <w:sz w:val="24"/>
        </w:rPr>
        <w:t>lant Breeding Association (M.n.</w:t>
      </w:r>
      <w:r w:rsidRPr="003B4361">
        <w:rPr>
          <w:rFonts w:ascii="Times New Roman" w:hAnsi="Times New Roman" w:cs="Times New Roman"/>
          <w:iCs/>
          <w:sz w:val="24"/>
        </w:rPr>
        <w:t>3502)</w:t>
      </w:r>
      <w:r w:rsidR="002F1102">
        <w:rPr>
          <w:rFonts w:ascii="Times New Roman" w:hAnsi="Times New Roman" w:cs="Times New Roman"/>
          <w:iCs/>
          <w:sz w:val="24"/>
        </w:rPr>
        <w:t xml:space="preserve"> </w:t>
      </w:r>
      <w:r w:rsidRPr="003B4361">
        <w:rPr>
          <w:rFonts w:ascii="Times New Roman" w:hAnsi="Times New Roman" w:cs="Times New Roman"/>
          <w:iCs/>
          <w:sz w:val="24"/>
        </w:rPr>
        <w:t>4. International Society for horticultural science</w:t>
      </w:r>
      <w:r w:rsidR="002F1102">
        <w:rPr>
          <w:rFonts w:ascii="Times New Roman" w:hAnsi="Times New Roman" w:cs="Times New Roman"/>
          <w:iCs/>
          <w:sz w:val="24"/>
        </w:rPr>
        <w:t xml:space="preserve"> 5. Member of ABRII (</w:t>
      </w:r>
      <w:r w:rsidR="002F1102" w:rsidRPr="003B4361">
        <w:rPr>
          <w:rFonts w:ascii="Times New Roman" w:hAnsi="Times New Roman" w:cs="Times New Roman"/>
          <w:iCs/>
          <w:sz w:val="24"/>
        </w:rPr>
        <w:t>Agriculture</w:t>
      </w:r>
      <w:r w:rsidR="002F1102">
        <w:rPr>
          <w:rFonts w:ascii="Times New Roman" w:hAnsi="Times New Roman" w:cs="Times New Roman"/>
          <w:iCs/>
          <w:sz w:val="24"/>
        </w:rPr>
        <w:t xml:space="preserve"> </w:t>
      </w:r>
      <w:r w:rsidR="002F1102" w:rsidRPr="002F1102">
        <w:rPr>
          <w:rFonts w:ascii="Times New Roman" w:hAnsi="Times New Roman" w:cs="Times New Roman"/>
          <w:iCs/>
          <w:sz w:val="24"/>
        </w:rPr>
        <w:t>Biotechnology Research Institute of Iran</w:t>
      </w:r>
      <w:r w:rsidR="002F1102">
        <w:rPr>
          <w:rFonts w:ascii="Times New Roman" w:hAnsi="Times New Roman" w:cs="Times New Roman"/>
          <w:iCs/>
          <w:sz w:val="24"/>
        </w:rPr>
        <w:t>).</w:t>
      </w:r>
    </w:p>
    <w:p w14:paraId="531F20F1" w14:textId="77777777" w:rsidR="002F1102" w:rsidRDefault="002F1102" w:rsidP="002F1102">
      <w:pPr>
        <w:pStyle w:val="HTMLPreformatted"/>
        <w:jc w:val="both"/>
        <w:rPr>
          <w:noProof/>
          <w:lang w:val="it-IT" w:eastAsia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8240" behindDoc="0" locked="0" layoutInCell="1" allowOverlap="1" wp14:anchorId="10BFB715" wp14:editId="25DF6DA8">
            <wp:simplePos x="0" y="0"/>
            <wp:positionH relativeFrom="column">
              <wp:posOffset>-1047</wp:posOffset>
            </wp:positionH>
            <wp:positionV relativeFrom="paragraph">
              <wp:posOffset>151407</wp:posOffset>
            </wp:positionV>
            <wp:extent cx="744625" cy="79382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25" cy="79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C3F8F4C" w14:textId="77777777" w:rsidR="002F1102" w:rsidRDefault="002F1102" w:rsidP="002F1102">
      <w:pPr>
        <w:pStyle w:val="HTMLPreformatted"/>
        <w:jc w:val="both"/>
        <w:rPr>
          <w:noProof/>
          <w:lang w:val="it-IT" w:eastAsia="it-IT"/>
        </w:rPr>
      </w:pPr>
    </w:p>
    <w:p w14:paraId="5D6936F7" w14:textId="77777777" w:rsidR="00B3082B" w:rsidRDefault="002F1102" w:rsidP="002F1102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2F1102">
        <w:rPr>
          <w:rFonts w:ascii="Times New Roman" w:hAnsi="Times New Roman" w:cs="Times New Roman"/>
          <w:iCs/>
          <w:sz w:val="24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286E9259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4F13A66" w14:textId="77777777" w:rsidR="0033327C" w:rsidRDefault="0033327C" w:rsidP="002F1102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55A1B45" w14:textId="77777777" w:rsidR="002F1102" w:rsidRDefault="00B3082B" w:rsidP="002F1102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F1102"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2F1102" w:rsidRPr="0029491D">
          <w:rPr>
            <w:rStyle w:val="Hyperlink"/>
            <w:rFonts w:ascii="Times New Roman" w:hAnsi="Times New Roman" w:cs="Times New Roman"/>
            <w:iCs/>
            <w:sz w:val="24"/>
          </w:rPr>
          <w:t>I.Javan@torbath.ac.ir</w:t>
        </w:r>
      </w:hyperlink>
    </w:p>
    <w:p w14:paraId="0CD4F319" w14:textId="13AF4A4C" w:rsidR="00B3082B" w:rsidRPr="00DF04E3" w:rsidRDefault="002F1102" w:rsidP="002F1102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              </w:t>
      </w:r>
      <w:r w:rsidR="00CF6552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 Iman.Javan</w:t>
      </w:r>
      <w:r w:rsidRPr="002F1102">
        <w:rPr>
          <w:rFonts w:ascii="Times New Roman" w:hAnsi="Times New Roman" w:cs="Times New Roman"/>
          <w:iCs/>
          <w:sz w:val="24"/>
        </w:rPr>
        <w:t>@</w:t>
      </w:r>
      <w:r>
        <w:rPr>
          <w:rFonts w:ascii="Times New Roman" w:hAnsi="Times New Roman" w:cs="Times New Roman"/>
          <w:iCs/>
          <w:sz w:val="24"/>
        </w:rPr>
        <w:t xml:space="preserve">yahoo.com          </w:t>
      </w:r>
    </w:p>
    <w:p w14:paraId="607EAF11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0F06B9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1681E876" w14:textId="24A28A2B"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14:paraId="0A9B478D" w14:textId="11EB63D6" w:rsidR="001B6765" w:rsidRPr="005B0537" w:rsidRDefault="001B6765" w:rsidP="005B053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5B0537">
        <w:rPr>
          <w:rFonts w:ascii="Times New Roman" w:hAnsi="Times New Roman" w:cs="Times New Roman"/>
          <w:iCs/>
          <w:sz w:val="24"/>
        </w:rPr>
        <w:t>My dear colleagues</w:t>
      </w:r>
      <w:r w:rsidR="00CF6552">
        <w:rPr>
          <w:rFonts w:ascii="Times New Roman" w:hAnsi="Times New Roman" w:cs="Times New Roman"/>
          <w:iCs/>
          <w:sz w:val="24"/>
        </w:rPr>
        <w:t>,</w:t>
      </w:r>
    </w:p>
    <w:p w14:paraId="4DB4E434" w14:textId="2B788555" w:rsidR="005B0537" w:rsidRDefault="001B6765" w:rsidP="005B053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5B0537">
        <w:rPr>
          <w:rFonts w:ascii="Times New Roman" w:hAnsi="Times New Roman" w:cs="Times New Roman"/>
          <w:iCs/>
          <w:sz w:val="24"/>
        </w:rPr>
        <w:t>Please,</w:t>
      </w:r>
      <w:r w:rsidR="005B0537">
        <w:rPr>
          <w:rFonts w:ascii="Times New Roman" w:hAnsi="Times New Roman" w:cs="Times New Roman"/>
          <w:iCs/>
          <w:sz w:val="24"/>
        </w:rPr>
        <w:t xml:space="preserve"> </w:t>
      </w:r>
      <w:r w:rsidRPr="005B0537">
        <w:rPr>
          <w:rFonts w:ascii="Times New Roman" w:hAnsi="Times New Roman" w:cs="Times New Roman"/>
          <w:iCs/>
          <w:sz w:val="24"/>
        </w:rPr>
        <w:t>Select</w:t>
      </w:r>
      <w:r w:rsidR="005B0537">
        <w:rPr>
          <w:rFonts w:ascii="Times New Roman" w:hAnsi="Times New Roman" w:cs="Times New Roman"/>
          <w:iCs/>
          <w:sz w:val="24"/>
        </w:rPr>
        <w:t xml:space="preserve">ed </w:t>
      </w:r>
      <w:r w:rsidR="00402961" w:rsidRPr="005B0537">
        <w:rPr>
          <w:rFonts w:ascii="Times New Roman" w:hAnsi="Times New Roman" w:cs="Times New Roman"/>
          <w:iCs/>
          <w:sz w:val="24"/>
        </w:rPr>
        <w:t>me in the form of oral presentation</w:t>
      </w:r>
      <w:r w:rsidR="005B0537">
        <w:rPr>
          <w:rFonts w:ascii="Times New Roman" w:hAnsi="Times New Roman" w:cs="Times New Roman"/>
          <w:iCs/>
          <w:sz w:val="24"/>
        </w:rPr>
        <w:t>.</w:t>
      </w:r>
      <w:r w:rsidRPr="005B0537">
        <w:rPr>
          <w:rFonts w:ascii="Times New Roman" w:hAnsi="Times New Roman" w:cs="Times New Roman"/>
          <w:iCs/>
          <w:sz w:val="24"/>
        </w:rPr>
        <w:t xml:space="preserve"> </w:t>
      </w:r>
    </w:p>
    <w:p w14:paraId="7415DE7B" w14:textId="0E61C0A4" w:rsidR="00402961" w:rsidRDefault="001B6765" w:rsidP="005B053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5B0537">
        <w:rPr>
          <w:rFonts w:ascii="Times New Roman" w:hAnsi="Times New Roman" w:cs="Times New Roman"/>
          <w:iCs/>
          <w:sz w:val="24"/>
        </w:rPr>
        <w:t>Because</w:t>
      </w:r>
      <w:r w:rsidR="005B0537">
        <w:rPr>
          <w:rFonts w:ascii="Times New Roman" w:hAnsi="Times New Roman" w:cs="Times New Roman"/>
          <w:iCs/>
          <w:sz w:val="24"/>
        </w:rPr>
        <w:t>,</w:t>
      </w:r>
      <w:r w:rsidRPr="005B0537">
        <w:rPr>
          <w:rFonts w:ascii="Times New Roman" w:hAnsi="Times New Roman" w:cs="Times New Roman"/>
          <w:iCs/>
          <w:sz w:val="24"/>
        </w:rPr>
        <w:t xml:space="preserve"> if you put me as an oral presentation,</w:t>
      </w:r>
      <w:r w:rsidR="005B0537" w:rsidRPr="005B0537">
        <w:rPr>
          <w:rFonts w:ascii="Times New Roman" w:hAnsi="Times New Roman" w:cs="Times New Roman"/>
          <w:iCs/>
          <w:sz w:val="24"/>
        </w:rPr>
        <w:t xml:space="preserve"> our </w:t>
      </w:r>
      <w:r w:rsidR="00CF6552">
        <w:rPr>
          <w:rFonts w:ascii="Times New Roman" w:hAnsi="Times New Roman" w:cs="Times New Roman"/>
          <w:iCs/>
          <w:sz w:val="24"/>
        </w:rPr>
        <w:t>U</w:t>
      </w:r>
      <w:r w:rsidR="005B0537" w:rsidRPr="005B0537">
        <w:rPr>
          <w:rFonts w:ascii="Times New Roman" w:hAnsi="Times New Roman" w:cs="Times New Roman"/>
          <w:iCs/>
          <w:sz w:val="24"/>
        </w:rPr>
        <w:t xml:space="preserve">niversity accepts and supports the costs of </w:t>
      </w:r>
      <w:r w:rsidR="00CF6552">
        <w:rPr>
          <w:rFonts w:ascii="Times New Roman" w:hAnsi="Times New Roman" w:cs="Times New Roman"/>
          <w:iCs/>
          <w:sz w:val="24"/>
        </w:rPr>
        <w:t>your</w:t>
      </w:r>
      <w:r w:rsidR="005B0537" w:rsidRPr="005B0537">
        <w:rPr>
          <w:rFonts w:ascii="Times New Roman" w:hAnsi="Times New Roman" w:cs="Times New Roman"/>
          <w:iCs/>
          <w:sz w:val="24"/>
        </w:rPr>
        <w:t xml:space="preserve"> conference</w:t>
      </w:r>
      <w:r w:rsidR="00CF6552">
        <w:rPr>
          <w:rFonts w:ascii="Times New Roman" w:hAnsi="Times New Roman" w:cs="Times New Roman"/>
          <w:iCs/>
          <w:sz w:val="24"/>
        </w:rPr>
        <w:t>.</w:t>
      </w:r>
    </w:p>
    <w:p w14:paraId="57281A62" w14:textId="6E33943E" w:rsidR="00CF6552" w:rsidRPr="005B0537" w:rsidRDefault="00CF6552" w:rsidP="005B053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Thanks</w:t>
      </w:r>
    </w:p>
    <w:p w14:paraId="60F08FDD" w14:textId="77ED0C93" w:rsidR="005B0537" w:rsidRDefault="005B0537" w:rsidP="005B053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F43410">
        <w:rPr>
          <w:rFonts w:ascii="Times New Roman" w:hAnsi="Times New Roman" w:cs="Times New Roman"/>
          <w:iCs/>
          <w:sz w:val="24"/>
        </w:rPr>
        <w:t>Best regards</w:t>
      </w:r>
    </w:p>
    <w:p w14:paraId="5C0868D9" w14:textId="3B67C62E" w:rsidR="00F43410" w:rsidRPr="00F43410" w:rsidRDefault="00F43410" w:rsidP="005B053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Iman </w:t>
      </w:r>
      <w:proofErr w:type="spellStart"/>
      <w:r>
        <w:rPr>
          <w:rFonts w:ascii="Times New Roman" w:hAnsi="Times New Roman" w:cs="Times New Roman"/>
          <w:iCs/>
          <w:sz w:val="24"/>
        </w:rPr>
        <w:t>Yousefi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Javan</w:t>
      </w:r>
    </w:p>
    <w:sectPr w:rsidR="00F43410" w:rsidRPr="00F43410" w:rsidSect="003E349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6F9CE" w14:textId="77777777" w:rsidR="005803A7" w:rsidRDefault="005803A7" w:rsidP="00495C76">
      <w:pPr>
        <w:spacing w:after="0" w:line="240" w:lineRule="auto"/>
      </w:pPr>
      <w:r>
        <w:separator/>
      </w:r>
    </w:p>
  </w:endnote>
  <w:endnote w:type="continuationSeparator" w:id="0">
    <w:p w14:paraId="3618F87B" w14:textId="77777777" w:rsidR="005803A7" w:rsidRDefault="005803A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66DD2" w14:textId="77777777" w:rsidR="005803A7" w:rsidRDefault="005803A7" w:rsidP="00495C76">
      <w:pPr>
        <w:spacing w:after="0" w:line="240" w:lineRule="auto"/>
      </w:pPr>
      <w:r>
        <w:separator/>
      </w:r>
    </w:p>
  </w:footnote>
  <w:footnote w:type="continuationSeparator" w:id="0">
    <w:p w14:paraId="4F010F01" w14:textId="77777777" w:rsidR="005803A7" w:rsidRDefault="005803A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DABD8" w14:textId="77777777" w:rsidR="00495C76" w:rsidRDefault="00495C76" w:rsidP="00495C76">
    <w:pPr>
      <w:pStyle w:val="Header"/>
      <w:jc w:val="center"/>
    </w:pPr>
    <w:r>
      <w:rPr>
        <w:noProof/>
        <w:lang w:val="it-IT" w:eastAsia="it-IT"/>
      </w:rPr>
      <w:drawing>
        <wp:inline distT="0" distB="0" distL="0" distR="0" wp14:anchorId="76744A34" wp14:editId="664FB52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C663E5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C76"/>
    <w:rsid w:val="000207D2"/>
    <w:rsid w:val="000A4C22"/>
    <w:rsid w:val="001B6765"/>
    <w:rsid w:val="001C0DF5"/>
    <w:rsid w:val="002350BC"/>
    <w:rsid w:val="0028059F"/>
    <w:rsid w:val="002F1102"/>
    <w:rsid w:val="002F4DF0"/>
    <w:rsid w:val="0033327C"/>
    <w:rsid w:val="00333E31"/>
    <w:rsid w:val="003533E7"/>
    <w:rsid w:val="0038483D"/>
    <w:rsid w:val="003B4361"/>
    <w:rsid w:val="003E349B"/>
    <w:rsid w:val="00402961"/>
    <w:rsid w:val="00435234"/>
    <w:rsid w:val="00495C76"/>
    <w:rsid w:val="00534129"/>
    <w:rsid w:val="005803A7"/>
    <w:rsid w:val="005B0537"/>
    <w:rsid w:val="00627419"/>
    <w:rsid w:val="006A4CF4"/>
    <w:rsid w:val="008967F3"/>
    <w:rsid w:val="008A2491"/>
    <w:rsid w:val="00B3082B"/>
    <w:rsid w:val="00B6703B"/>
    <w:rsid w:val="00B84A93"/>
    <w:rsid w:val="00BA654F"/>
    <w:rsid w:val="00CE511D"/>
    <w:rsid w:val="00CF6552"/>
    <w:rsid w:val="00D62DF2"/>
    <w:rsid w:val="00DF04E3"/>
    <w:rsid w:val="00E56862"/>
    <w:rsid w:val="00F4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CDB8C8"/>
  <w15:docId w15:val="{EE90E33F-A74F-47C5-9663-AD58BBA4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34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2F1102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3533E7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.Javan@torbath.ac.i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admin</cp:lastModifiedBy>
  <cp:revision>13</cp:revision>
  <dcterms:created xsi:type="dcterms:W3CDTF">2017-03-28T12:12:00Z</dcterms:created>
  <dcterms:modified xsi:type="dcterms:W3CDTF">2018-06-13T10:20:00Z</dcterms:modified>
</cp:coreProperties>
</file>