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B5" w:rsidRPr="00996282" w:rsidRDefault="005D79B5" w:rsidP="006258A3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4"/>
          <w:szCs w:val="24"/>
        </w:rPr>
      </w:pPr>
    </w:p>
    <w:p w:rsidR="00996282" w:rsidRPr="00996282" w:rsidRDefault="00AA1BCE" w:rsidP="00996282">
      <w:pPr>
        <w:pStyle w:val="Heading4"/>
        <w:spacing w:before="150" w:after="150"/>
        <w:rPr>
          <w:rFonts w:asciiTheme="minorHAnsi" w:hAnsiTheme="minorHAnsi" w:cs="Arial"/>
          <w:i w:val="0"/>
          <w:iCs w:val="0"/>
          <w:color w:val="auto"/>
          <w:sz w:val="26"/>
          <w:szCs w:val="26"/>
        </w:rPr>
      </w:pPr>
      <w:r w:rsidRPr="00996282">
        <w:rPr>
          <w:rStyle w:val="oneclick-link"/>
          <w:rFonts w:asciiTheme="minorHAnsi" w:hAnsiTheme="minorHAnsi"/>
          <w:i w:val="0"/>
          <w:iCs w:val="0"/>
          <w:color w:val="auto"/>
          <w:sz w:val="26"/>
          <w:szCs w:val="26"/>
        </w:rPr>
        <w:t xml:space="preserve">Theme: </w:t>
      </w:r>
      <w:r w:rsidR="00996282" w:rsidRPr="00996282">
        <w:rPr>
          <w:rStyle w:val="Emphasis"/>
          <w:rFonts w:asciiTheme="minorHAnsi" w:hAnsiTheme="minorHAnsi" w:cs="Arial"/>
          <w:color w:val="auto"/>
          <w:sz w:val="26"/>
          <w:szCs w:val="26"/>
        </w:rPr>
        <w:t xml:space="preserve">Advancing the </w:t>
      </w:r>
      <w:r w:rsidR="00996282" w:rsidRPr="00996282">
        <w:rPr>
          <w:rStyle w:val="Emphasis"/>
          <w:rFonts w:asciiTheme="minorHAnsi" w:hAnsiTheme="minorHAnsi" w:cs="Arial"/>
          <w:color w:val="auto"/>
          <w:sz w:val="26"/>
          <w:szCs w:val="26"/>
        </w:rPr>
        <w:t>bio techniques</w:t>
      </w:r>
      <w:r w:rsidR="00996282" w:rsidRPr="00996282">
        <w:rPr>
          <w:rStyle w:val="Emphasis"/>
          <w:rFonts w:asciiTheme="minorHAnsi" w:hAnsiTheme="minorHAnsi" w:cs="Arial"/>
          <w:color w:val="auto"/>
          <w:sz w:val="26"/>
          <w:szCs w:val="26"/>
        </w:rPr>
        <w:t xml:space="preserve"> and scientific research into Food Technology</w:t>
      </w:r>
      <w:r w:rsidR="00996282">
        <w:rPr>
          <w:rStyle w:val="Emphasis"/>
          <w:rFonts w:asciiTheme="minorHAnsi" w:hAnsiTheme="minorHAnsi" w:cs="Arial"/>
          <w:color w:val="auto"/>
          <w:sz w:val="26"/>
          <w:szCs w:val="26"/>
        </w:rPr>
        <w:t>.</w:t>
      </w:r>
    </w:p>
    <w:p w:rsidR="00AA1BCE" w:rsidRDefault="00AA1BCE" w:rsidP="0042255E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42255E">
        <w:rPr>
          <w:rStyle w:val="oneclick-link"/>
          <w:rFonts w:eastAsiaTheme="majorEastAsia"/>
          <w:b/>
          <w:bCs/>
          <w:sz w:val="26"/>
          <w:szCs w:val="26"/>
        </w:rPr>
        <w:t xml:space="preserve">Food Technology is 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major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>tool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for the development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>
        <w:rPr>
          <w:rStyle w:val="oneclick-link"/>
          <w:rFonts w:eastAsiaTheme="majorEastAsia"/>
          <w:b/>
          <w:bCs/>
          <w:sz w:val="26"/>
          <w:szCs w:val="26"/>
        </w:rPr>
        <w:t>health, basic need of life,</w:t>
      </w:r>
      <w:r w:rsidR="00996282">
        <w:rPr>
          <w:rStyle w:val="oneclick-link"/>
          <w:rFonts w:eastAsiaTheme="majorEastAsia"/>
          <w:b/>
          <w:bCs/>
          <w:sz w:val="26"/>
          <w:szCs w:val="26"/>
        </w:rPr>
        <w:t xml:space="preserve"> reduction in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poverty and hunger in the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 developing countries of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world. </w:t>
      </w:r>
    </w:p>
    <w:p w:rsidR="005D79B5" w:rsidRDefault="007504EF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103D18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DF004E" wp14:editId="411B9C88">
                <wp:simplePos x="0" y="0"/>
                <wp:positionH relativeFrom="column">
                  <wp:posOffset>4699000</wp:posOffset>
                </wp:positionH>
                <wp:positionV relativeFrom="paragraph">
                  <wp:posOffset>15240</wp:posOffset>
                </wp:positionV>
                <wp:extent cx="2176145" cy="4628515"/>
                <wp:effectExtent l="0" t="0" r="14605" b="19685"/>
                <wp:wrapTight wrapText="bothSides">
                  <wp:wrapPolygon edited="0">
                    <wp:start x="0" y="0"/>
                    <wp:lineTo x="0" y="21603"/>
                    <wp:lineTo x="21556" y="21603"/>
                    <wp:lineTo x="21556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46285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4EF" w:rsidRDefault="007504EF" w:rsidP="007504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7504EF" w:rsidRPr="00212AAE" w:rsidRDefault="00915066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8" w:anchor="cite_ref-BioSciWebsite_2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9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"About the journal</w:t>
                              </w:r>
                              <w:r w:rsidR="007504EF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hyperlink>
                            <w:r w:rsidR="007504EF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BioScience</w:t>
                            </w:r>
                            <w:proofErr w:type="spellEnd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Oxford University. Retrieved 13 April 2015.</w:t>
                            </w:r>
                          </w:p>
                          <w:p w:rsidR="007504EF" w:rsidRPr="00212AAE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915066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10" w:anchor="cite_ref-MEDLINE_3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1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"Bioscience"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 NLM Catalog. </w:t>
                            </w:r>
                            <w:hyperlink r:id="rId12" w:tooltip="National Center for Biotechnology Information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National Center for Biotechnology Information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Retrieved 2014-03-25.</w:t>
                            </w: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, D;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JG (2005)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3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(3th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.). Hoboken, NJ: John Wiley &amp; Sons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Inc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4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5" w:tooltip="Special:BookSources/978047119350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9780471193500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Archived from </w:t>
                            </w:r>
                            <w:hyperlink r:id="rId16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the original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on September 11, 2007.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Stryer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L, Berg JM,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Tymoczko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JL (2007). </w:t>
                            </w:r>
                            <w:hyperlink r:id="rId17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(6th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 San Francisco: W.H. Freeman. </w:t>
                            </w:r>
                            <w:hyperlink r:id="rId18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tooltip="Special:BookSources/978-0-7167-8724-2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978-0-7167-8724-2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Peet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Alisa (2012). Marks, Allan; Lieberman Michael A., eds. </w:t>
                            </w:r>
                            <w:hyperlink r:id="rId2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Marks' Basic Medical Biochemistry (Lieberman, Marks's Basic Medical Biochemistry)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(4th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 </w:t>
                            </w:r>
                            <w:hyperlink r:id="rId21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22" w:tooltip="Special:BookSources/160831572X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160831572X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325AE5" w:rsidRDefault="007504EF" w:rsidP="007504EF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0pt;margin-top:1.2pt;width:171.35pt;height:36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" fillcolor="white [3201]" strokecolor="black [3200]" strokeweight="2pt">
                <v:textbox>
                  <w:txbxContent>
                    <w:p w:rsidR="007504EF" w:rsidRDefault="007504EF" w:rsidP="007504E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3" w:anchor="cite_ref-BioSciWebsite_2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4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"About the journal</w:t>
                        </w:r>
                        <w:r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 xml:space="preserve"> </w:t>
                        </w:r>
                      </w:hyperlink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BioScience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Oxford University. Retrieved 13 April 2015.</w:t>
                      </w:r>
                    </w:p>
                    <w:p w:rsidR="007504EF" w:rsidRPr="00212AAE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5" w:anchor="cite_ref-MEDLINE_3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6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"Bioscience"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 NLM Catalog. </w:t>
                      </w:r>
                      <w:hyperlink r:id="rId27" w:tooltip="National Center for Biotechnology Information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National Center for Biotechnology Information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Retrieved 2014-03-25.</w:t>
                      </w: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, D;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JG (2005)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8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(3th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.). Hoboken, NJ: John Wiley &amp; Sons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Inc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9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0" w:tooltip="Special:BookSources/9780471193500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9780471193500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Archived from </w:t>
                      </w:r>
                      <w:hyperlink r:id="rId31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the original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on September 11, 2007.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Stryer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L, Berg JM,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Tymoczko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JL (2007). </w:t>
                      </w:r>
                      <w:hyperlink r:id="rId3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(6th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 San Francisco: W.H. Freeman. </w:t>
                      </w:r>
                      <w:hyperlink r:id="rId33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4" w:tooltip="Special:BookSources/978-0-7167-8724-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978-0-7167-8724-2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53325D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Peet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Alisa (2012). Marks, Allan; Lieberman Michael A., eds. </w:t>
                      </w:r>
                      <w:hyperlink r:id="rId35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Marks' Basic Medical Biochemistry (Lieberman, Marks's Basic Medical Biochemistry)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(4th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 </w:t>
                      </w:r>
                      <w:hyperlink r:id="rId36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7" w:tooltip="Special:BookSources/160831572X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160831572X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325AE5" w:rsidRDefault="007504EF" w:rsidP="007504EF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A1BCE" w:rsidRDefault="00AA1BCE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6B7180" w:rsidRPr="0057518B" w:rsidRDefault="00AA1BCE" w:rsidP="0032678E">
      <w:pPr>
        <w:shd w:val="clear" w:color="auto" w:fill="FFFFFF"/>
        <w:spacing w:after="0" w:line="240" w:lineRule="auto"/>
        <w:jc w:val="both"/>
        <w:rPr>
          <w:rFonts w:cs="Arial"/>
          <w:sz w:val="24"/>
          <w:szCs w:val="24"/>
        </w:rPr>
      </w:pPr>
      <w:r w:rsidRPr="0057518B">
        <w:rPr>
          <w:rStyle w:val="oneclick-link"/>
          <w:rFonts w:eastAsiaTheme="majorEastAsia"/>
          <w:sz w:val="24"/>
          <w:szCs w:val="24"/>
        </w:rPr>
        <w:t xml:space="preserve">The aim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 xml:space="preserve">presentation </w:t>
      </w:r>
      <w:r w:rsidR="001128C6">
        <w:rPr>
          <w:rStyle w:val="oneclick-link"/>
          <w:rFonts w:eastAsiaTheme="majorEastAsia"/>
          <w:sz w:val="24"/>
          <w:szCs w:val="24"/>
        </w:rPr>
        <w:t xml:space="preserve">consist of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technology, health, human life, poverty and hunger </w:t>
      </w:r>
      <w:r w:rsidRPr="0057518B">
        <w:rPr>
          <w:rStyle w:val="oneclick-link"/>
          <w:rFonts w:eastAsiaTheme="majorEastAsia"/>
          <w:sz w:val="24"/>
          <w:szCs w:val="24"/>
        </w:rPr>
        <w:t>were stud</w:t>
      </w:r>
      <w:r w:rsidR="00716C32">
        <w:rPr>
          <w:rStyle w:val="oneclick-link"/>
          <w:rFonts w:eastAsiaTheme="majorEastAsia"/>
          <w:sz w:val="24"/>
          <w:szCs w:val="24"/>
        </w:rPr>
        <w:t>i</w:t>
      </w:r>
      <w:r w:rsidRPr="0057518B">
        <w:rPr>
          <w:rStyle w:val="oneclick-link"/>
          <w:rFonts w:eastAsiaTheme="majorEastAsia"/>
          <w:sz w:val="24"/>
          <w:szCs w:val="24"/>
        </w:rPr>
        <w:t xml:space="preserve">ed and </w:t>
      </w:r>
      <w:r w:rsidR="00716C32">
        <w:rPr>
          <w:rStyle w:val="oneclick-link"/>
          <w:rFonts w:eastAsiaTheme="majorEastAsia"/>
          <w:sz w:val="24"/>
          <w:szCs w:val="24"/>
        </w:rPr>
        <w:t>reported</w:t>
      </w:r>
      <w:r w:rsidRPr="0057518B">
        <w:rPr>
          <w:rStyle w:val="oneclick-link"/>
          <w:rFonts w:eastAsiaTheme="majorEastAsia"/>
          <w:sz w:val="24"/>
          <w:szCs w:val="24"/>
        </w:rPr>
        <w:t xml:space="preserve"> that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 is the major </w:t>
      </w:r>
      <w:r w:rsidR="00716C32">
        <w:rPr>
          <w:rStyle w:val="oneclick-link"/>
          <w:rFonts w:eastAsiaTheme="majorEastAsia"/>
          <w:sz w:val="24"/>
          <w:szCs w:val="24"/>
        </w:rPr>
        <w:t>tool</w:t>
      </w:r>
      <w:r w:rsidRPr="0057518B">
        <w:rPr>
          <w:rStyle w:val="oneclick-link"/>
          <w:rFonts w:eastAsiaTheme="majorEastAsia"/>
          <w:sz w:val="24"/>
          <w:szCs w:val="24"/>
        </w:rPr>
        <w:t xml:space="preserve"> for the development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>health, basic need of life, poverty and hunger in t</w:t>
      </w:r>
      <w:bookmarkStart w:id="0" w:name="_GoBack"/>
      <w:bookmarkEnd w:id="0"/>
      <w:r w:rsidRPr="0057518B">
        <w:rPr>
          <w:rStyle w:val="oneclick-link"/>
          <w:rFonts w:eastAsiaTheme="majorEastAsia"/>
          <w:sz w:val="24"/>
          <w:szCs w:val="24"/>
        </w:rPr>
        <w:t xml:space="preserve">he </w:t>
      </w:r>
      <w:r w:rsidR="0042255E">
        <w:rPr>
          <w:rStyle w:val="oneclick-link"/>
          <w:rFonts w:eastAsiaTheme="majorEastAsia"/>
          <w:sz w:val="24"/>
          <w:szCs w:val="24"/>
        </w:rPr>
        <w:t xml:space="preserve">developing countries of the </w:t>
      </w:r>
      <w:r w:rsidRPr="0057518B">
        <w:rPr>
          <w:rStyle w:val="oneclick-link"/>
          <w:rFonts w:eastAsiaTheme="majorEastAsia"/>
          <w:sz w:val="24"/>
          <w:szCs w:val="24"/>
        </w:rPr>
        <w:t xml:space="preserve">world. </w:t>
      </w:r>
      <w:r w:rsidR="0042255E" w:rsidRPr="0042255E">
        <w:rPr>
          <w:rFonts w:eastAsia="Times New Roman" w:cs="Arial"/>
          <w:sz w:val="24"/>
          <w:szCs w:val="24"/>
        </w:rPr>
        <w:t>Food technology is the application of food science to the selection, preservation, processing, packaging, distribution and use</w:t>
      </w:r>
      <w:r w:rsidR="0042255E">
        <w:rPr>
          <w:rFonts w:eastAsia="Times New Roman" w:cs="Arial"/>
          <w:sz w:val="24"/>
          <w:szCs w:val="24"/>
        </w:rPr>
        <w:t>s</w:t>
      </w:r>
      <w:r w:rsidR="0042255E" w:rsidRPr="0042255E">
        <w:rPr>
          <w:rFonts w:eastAsia="Times New Roman" w:cs="Arial"/>
          <w:sz w:val="24"/>
          <w:szCs w:val="24"/>
        </w:rPr>
        <w:t xml:space="preserve"> of</w:t>
      </w:r>
      <w:r w:rsidR="0042255E">
        <w:rPr>
          <w:rFonts w:eastAsia="Times New Roman" w:cs="Arial"/>
          <w:sz w:val="24"/>
          <w:szCs w:val="24"/>
        </w:rPr>
        <w:t xml:space="preserve"> food and the r</w:t>
      </w:r>
      <w:r w:rsidR="0042255E" w:rsidRPr="0042255E">
        <w:rPr>
          <w:rFonts w:eastAsia="Times New Roman" w:cs="Arial"/>
          <w:sz w:val="24"/>
          <w:szCs w:val="24"/>
        </w:rPr>
        <w:t>elated fields include analytical chemistry, biotechnology, engineering, nutrition, quality control, and food safety management.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science is the study of the physical, biological and chemical makeup of food; the causes of food deterioration; and the concepts underlying food processing.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scientists and technologists apply scientific disciplines including chemistry, engineering, microbiology and nutrition to the study of food to improve the safety, nutrition, wholesomeness and availability of food.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Depending on their area of specialization, food scientists may develop ways to process, preserve, package and/or store food according to industry and government specifications and regulations.</w:t>
      </w:r>
      <w:r w:rsidR="00896963">
        <w:rPr>
          <w:rFonts w:eastAsia="Times New Roman" w:cs="Arial"/>
          <w:sz w:val="24"/>
          <w:szCs w:val="24"/>
        </w:rPr>
        <w:t xml:space="preserve"> The study reported that food technology is the food</w:t>
      </w:r>
      <w:r w:rsidR="00B53340">
        <w:rPr>
          <w:rFonts w:eastAsia="Times New Roman" w:cs="Arial"/>
          <w:sz w:val="24"/>
          <w:szCs w:val="24"/>
        </w:rPr>
        <w:t xml:space="preserve"> industries and not only necessary for the development of health but also the basic need of life in the world. At this time, the total countries in the world are </w:t>
      </w:r>
      <w:r w:rsidR="00EB25E1">
        <w:rPr>
          <w:rFonts w:eastAsia="Times New Roman" w:cs="Arial"/>
          <w:sz w:val="24"/>
          <w:szCs w:val="24"/>
        </w:rPr>
        <w:t>2</w:t>
      </w:r>
      <w:r w:rsidR="0032678E">
        <w:rPr>
          <w:rFonts w:eastAsia="Times New Roman" w:cs="Arial"/>
          <w:sz w:val="24"/>
          <w:szCs w:val="24"/>
        </w:rPr>
        <w:t>25</w:t>
      </w:r>
      <w:r w:rsidR="00721F3B">
        <w:rPr>
          <w:rFonts w:eastAsia="Times New Roman" w:cs="Arial"/>
          <w:sz w:val="24"/>
          <w:szCs w:val="24"/>
        </w:rPr>
        <w:t>,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32678E">
        <w:rPr>
          <w:rFonts w:eastAsia="Times New Roman" w:cs="Arial"/>
          <w:sz w:val="24"/>
          <w:szCs w:val="24"/>
        </w:rPr>
        <w:t>recognized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32678E">
        <w:rPr>
          <w:rFonts w:eastAsia="Times New Roman" w:cs="Arial"/>
          <w:sz w:val="24"/>
          <w:szCs w:val="24"/>
        </w:rPr>
        <w:t>by</w:t>
      </w:r>
      <w:r w:rsidR="00EB25E1">
        <w:rPr>
          <w:rFonts w:eastAsia="Times New Roman" w:cs="Arial"/>
          <w:sz w:val="24"/>
          <w:szCs w:val="24"/>
        </w:rPr>
        <w:t xml:space="preserve"> UN total countries 195</w:t>
      </w:r>
      <w:r w:rsidR="00B53340">
        <w:rPr>
          <w:rFonts w:eastAsia="Times New Roman" w:cs="Arial"/>
          <w:sz w:val="24"/>
          <w:szCs w:val="24"/>
        </w:rPr>
        <w:t xml:space="preserve">, the developing countries </w:t>
      </w:r>
      <w:r w:rsidR="00EB25E1">
        <w:rPr>
          <w:rFonts w:eastAsia="Times New Roman" w:cs="Arial"/>
          <w:sz w:val="24"/>
          <w:szCs w:val="24"/>
        </w:rPr>
        <w:t>1</w:t>
      </w:r>
      <w:r w:rsidR="0032678E">
        <w:rPr>
          <w:rFonts w:eastAsia="Times New Roman" w:cs="Arial"/>
          <w:sz w:val="24"/>
          <w:szCs w:val="24"/>
        </w:rPr>
        <w:t>50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B53340">
        <w:rPr>
          <w:rFonts w:eastAsia="Times New Roman" w:cs="Arial"/>
          <w:sz w:val="24"/>
          <w:szCs w:val="24"/>
        </w:rPr>
        <w:t>and the develop</w:t>
      </w:r>
      <w:r w:rsidR="006258A3">
        <w:rPr>
          <w:rFonts w:eastAsia="Times New Roman" w:cs="Arial"/>
          <w:sz w:val="24"/>
          <w:szCs w:val="24"/>
        </w:rPr>
        <w:t>ed</w:t>
      </w:r>
      <w:r w:rsidR="00B53340">
        <w:rPr>
          <w:rFonts w:eastAsia="Times New Roman" w:cs="Arial"/>
          <w:sz w:val="24"/>
          <w:szCs w:val="24"/>
        </w:rPr>
        <w:t xml:space="preserve"> countries 49</w:t>
      </w:r>
      <w:r w:rsidR="00EB25E1">
        <w:rPr>
          <w:rFonts w:eastAsia="Times New Roman" w:cs="Arial"/>
          <w:sz w:val="24"/>
          <w:szCs w:val="24"/>
        </w:rPr>
        <w:t xml:space="preserve"> and South Asia 7 </w:t>
      </w:r>
      <w:proofErr w:type="gramStart"/>
      <w:r w:rsidR="00EB25E1">
        <w:rPr>
          <w:rFonts w:eastAsia="Times New Roman" w:cs="Arial"/>
          <w:sz w:val="24"/>
          <w:szCs w:val="24"/>
        </w:rPr>
        <w:t>countries</w:t>
      </w:r>
      <w:r w:rsidR="0032678E">
        <w:rPr>
          <w:rFonts w:eastAsia="Times New Roman" w:cs="Arial"/>
          <w:sz w:val="24"/>
          <w:szCs w:val="24"/>
        </w:rPr>
        <w:t>,</w:t>
      </w:r>
      <w:proofErr w:type="gramEnd"/>
      <w:r w:rsidR="0032678E">
        <w:rPr>
          <w:rFonts w:eastAsia="Times New Roman" w:cs="Arial"/>
          <w:sz w:val="24"/>
          <w:szCs w:val="24"/>
        </w:rPr>
        <w:t xml:space="preserve"> however the unrecognized countries are 26.</w:t>
      </w:r>
      <w:r w:rsidR="00B53340">
        <w:rPr>
          <w:rFonts w:eastAsia="Times New Roman" w:cs="Arial"/>
          <w:sz w:val="24"/>
          <w:szCs w:val="24"/>
        </w:rPr>
        <w:t xml:space="preserve"> Food technology </w:t>
      </w:r>
      <w:r w:rsidR="0032678E">
        <w:rPr>
          <w:rFonts w:eastAsia="Times New Roman" w:cs="Arial"/>
          <w:sz w:val="24"/>
          <w:szCs w:val="24"/>
        </w:rPr>
        <w:t>in the developing country of the world, absorbing</w:t>
      </w:r>
      <w:r w:rsidR="00FE207F">
        <w:rPr>
          <w:rFonts w:cs="Arial"/>
          <w:sz w:val="24"/>
          <w:szCs w:val="24"/>
        </w:rPr>
        <w:t xml:space="preserve"> millions of technical and non-technical peoples, generate income, create employment, </w:t>
      </w:r>
      <w:r w:rsidR="00510B4A" w:rsidRPr="0057518B">
        <w:rPr>
          <w:rFonts w:cs="Arial"/>
          <w:sz w:val="24"/>
          <w:szCs w:val="24"/>
        </w:rPr>
        <w:t>reduce poverty and hunger</w:t>
      </w:r>
      <w:r w:rsidR="00B53340">
        <w:rPr>
          <w:rFonts w:cs="Arial"/>
          <w:sz w:val="24"/>
          <w:szCs w:val="24"/>
        </w:rPr>
        <w:t xml:space="preserve"> in the world. </w:t>
      </w:r>
    </w:p>
    <w:p w:rsidR="00005C61" w:rsidRDefault="00005C61" w:rsidP="00005C61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005C61" w:rsidRPr="000412AC" w:rsidRDefault="00005C61" w:rsidP="00005C61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0C078E" wp14:editId="638A9AE4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9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650188" wp14:editId="58F89D0A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1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8A0095">
        <w:rPr>
          <w:rFonts w:ascii="Arial" w:hAnsi="Arial" w:cs="Arial"/>
          <w:sz w:val="20"/>
          <w:szCs w:val="20"/>
        </w:rPr>
        <w:t xml:space="preserve">global </w:t>
      </w:r>
      <w:r>
        <w:rPr>
          <w:rFonts w:ascii="Arial" w:hAnsi="Arial" w:cs="Arial"/>
          <w:sz w:val="20"/>
          <w:szCs w:val="20"/>
        </w:rPr>
        <w:t>chemistry and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005C61"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6258A3">
      <w:headerReference w:type="default" r:id="rId42"/>
      <w:pgSz w:w="12240" w:h="15840"/>
      <w:pgMar w:top="-180" w:right="810" w:bottom="180" w:left="900" w:header="17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066" w:rsidRDefault="00915066" w:rsidP="00472B50">
      <w:pPr>
        <w:spacing w:after="0" w:line="240" w:lineRule="auto"/>
      </w:pPr>
      <w:r>
        <w:separator/>
      </w:r>
    </w:p>
  </w:endnote>
  <w:endnote w:type="continuationSeparator" w:id="0">
    <w:p w:rsidR="00915066" w:rsidRDefault="00915066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066" w:rsidRDefault="00915066" w:rsidP="00472B50">
      <w:pPr>
        <w:spacing w:after="0" w:line="240" w:lineRule="auto"/>
      </w:pPr>
      <w:r>
        <w:separator/>
      </w:r>
    </w:p>
  </w:footnote>
  <w:footnote w:type="continuationSeparator" w:id="0">
    <w:p w:rsidR="00915066" w:rsidRDefault="00915066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 w:rsidP="001128C6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D49DC"/>
    <w:multiLevelType w:val="multilevel"/>
    <w:tmpl w:val="681C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195D01"/>
    <w:multiLevelType w:val="multilevel"/>
    <w:tmpl w:val="82CC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806419"/>
    <w:multiLevelType w:val="multilevel"/>
    <w:tmpl w:val="C2A84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6"/>
  </w:num>
  <w:num w:numId="9">
    <w:abstractNumId w:val="6"/>
  </w:num>
  <w:num w:numId="10">
    <w:abstractNumId w:val="15"/>
  </w:num>
  <w:num w:numId="11">
    <w:abstractNumId w:val="13"/>
  </w:num>
  <w:num w:numId="12">
    <w:abstractNumId w:val="10"/>
  </w:num>
  <w:num w:numId="13">
    <w:abstractNumId w:val="12"/>
  </w:num>
  <w:num w:numId="14">
    <w:abstractNumId w:val="14"/>
  </w:num>
  <w:num w:numId="15">
    <w:abstractNumId w:val="8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D02CE"/>
    <w:rsid w:val="001128C6"/>
    <w:rsid w:val="00115FD0"/>
    <w:rsid w:val="00130249"/>
    <w:rsid w:val="001524C0"/>
    <w:rsid w:val="00165E55"/>
    <w:rsid w:val="001D1B60"/>
    <w:rsid w:val="001D27BB"/>
    <w:rsid w:val="0032678E"/>
    <w:rsid w:val="003A6D18"/>
    <w:rsid w:val="003B0E3C"/>
    <w:rsid w:val="003C5F32"/>
    <w:rsid w:val="003F66FB"/>
    <w:rsid w:val="0042255E"/>
    <w:rsid w:val="004469BF"/>
    <w:rsid w:val="00446B72"/>
    <w:rsid w:val="004605FF"/>
    <w:rsid w:val="00472B50"/>
    <w:rsid w:val="004B45FE"/>
    <w:rsid w:val="00510B4A"/>
    <w:rsid w:val="00542423"/>
    <w:rsid w:val="00552622"/>
    <w:rsid w:val="00565BC9"/>
    <w:rsid w:val="0057518B"/>
    <w:rsid w:val="00586704"/>
    <w:rsid w:val="005D6E2B"/>
    <w:rsid w:val="005D7167"/>
    <w:rsid w:val="005D79B5"/>
    <w:rsid w:val="006258A3"/>
    <w:rsid w:val="00645284"/>
    <w:rsid w:val="00686692"/>
    <w:rsid w:val="00692020"/>
    <w:rsid w:val="006B35CF"/>
    <w:rsid w:val="006B7180"/>
    <w:rsid w:val="00710A7D"/>
    <w:rsid w:val="00716C32"/>
    <w:rsid w:val="00721F3B"/>
    <w:rsid w:val="007504EF"/>
    <w:rsid w:val="00780188"/>
    <w:rsid w:val="007A3793"/>
    <w:rsid w:val="007F1663"/>
    <w:rsid w:val="00851F16"/>
    <w:rsid w:val="00896963"/>
    <w:rsid w:val="008A0095"/>
    <w:rsid w:val="00915066"/>
    <w:rsid w:val="0093115E"/>
    <w:rsid w:val="00973156"/>
    <w:rsid w:val="00985410"/>
    <w:rsid w:val="00985496"/>
    <w:rsid w:val="00996282"/>
    <w:rsid w:val="009C2DC3"/>
    <w:rsid w:val="009C4EB5"/>
    <w:rsid w:val="009D0144"/>
    <w:rsid w:val="00A37F91"/>
    <w:rsid w:val="00A865ED"/>
    <w:rsid w:val="00AA1BCE"/>
    <w:rsid w:val="00AA1BE4"/>
    <w:rsid w:val="00B3096A"/>
    <w:rsid w:val="00B53340"/>
    <w:rsid w:val="00B535BC"/>
    <w:rsid w:val="00B5392C"/>
    <w:rsid w:val="00C115E1"/>
    <w:rsid w:val="00C53A2E"/>
    <w:rsid w:val="00CA5E01"/>
    <w:rsid w:val="00CB0751"/>
    <w:rsid w:val="00D26336"/>
    <w:rsid w:val="00D333A8"/>
    <w:rsid w:val="00D52248"/>
    <w:rsid w:val="00DA3EBD"/>
    <w:rsid w:val="00DF4FF1"/>
    <w:rsid w:val="00E02374"/>
    <w:rsid w:val="00E9088A"/>
    <w:rsid w:val="00E92165"/>
    <w:rsid w:val="00E92A65"/>
    <w:rsid w:val="00EB25E1"/>
    <w:rsid w:val="00EB4ABB"/>
    <w:rsid w:val="00EC1FCD"/>
    <w:rsid w:val="00F04B78"/>
    <w:rsid w:val="00F27564"/>
    <w:rsid w:val="00F46D31"/>
    <w:rsid w:val="00F4738F"/>
    <w:rsid w:val="00F576CC"/>
    <w:rsid w:val="00FB3179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  <w:style w:type="character" w:customStyle="1" w:styleId="Heading4Char">
    <w:name w:val="Heading 4 Char"/>
    <w:basedOn w:val="DefaultParagraphFont"/>
    <w:link w:val="Heading4"/>
    <w:uiPriority w:val="9"/>
    <w:semiHidden/>
    <w:rsid w:val="0099628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  <w:style w:type="character" w:customStyle="1" w:styleId="Heading4Char">
    <w:name w:val="Heading 4 Char"/>
    <w:basedOn w:val="DefaultParagraphFont"/>
    <w:link w:val="Heading4"/>
    <w:uiPriority w:val="9"/>
    <w:semiHidden/>
    <w:rsid w:val="0099628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BioScience" TargetMode="External"/><Relationship Id="rId13" Type="http://schemas.openxmlformats.org/officeDocument/2006/relationships/hyperlink" Target="http://web.archive.org/web/20070911065858/http:/www.chem.upenn.edu/chem/research/faculty.php?browse=V" TargetMode="External"/><Relationship Id="rId18" Type="http://schemas.openxmlformats.org/officeDocument/2006/relationships/hyperlink" Target="https://en.wikipedia.org/wiki/International_Standard_Book_Number" TargetMode="External"/><Relationship Id="rId26" Type="http://schemas.openxmlformats.org/officeDocument/2006/relationships/hyperlink" Target="http://www.ncbi.nlm.nih.gov/nlmcatalog/231737" TargetMode="External"/><Relationship Id="rId39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yperlink" Target="https://en.wikipedia.org/wiki/International_Standard_Book_Number" TargetMode="External"/><Relationship Id="rId34" Type="http://schemas.openxmlformats.org/officeDocument/2006/relationships/hyperlink" Target="https://en.wikipedia.org/wiki/Special:BookSources/978-0-7167-8724-2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National_Center_for_Biotechnology_Information" TargetMode="External"/><Relationship Id="rId17" Type="http://schemas.openxmlformats.org/officeDocument/2006/relationships/hyperlink" Target="https://books.google.com/books/about/Biochemistry.html?id=Uhm_ngEACAAJ" TargetMode="External"/><Relationship Id="rId25" Type="http://schemas.openxmlformats.org/officeDocument/2006/relationships/hyperlink" Target="https://en.wikipedia.org/wiki/BioScience" TargetMode="External"/><Relationship Id="rId33" Type="http://schemas.openxmlformats.org/officeDocument/2006/relationships/hyperlink" Target="https://en.wikipedia.org/wiki/International_Standard_Book_Number" TargetMode="External"/><Relationship Id="rId38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chem.upenn.edu/chem/research/faculty.php?browse=V" TargetMode="External"/><Relationship Id="rId20" Type="http://schemas.openxmlformats.org/officeDocument/2006/relationships/hyperlink" Target="https://books.google.com/books/about/Marks_Basic_Medical_Biochemistry.html?id=HHK7S7t47BEC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nlmcatalog/231737" TargetMode="External"/><Relationship Id="rId24" Type="http://schemas.openxmlformats.org/officeDocument/2006/relationships/hyperlink" Target="http://www.oxfordjournals.org/our_journals/bioscience/about.html" TargetMode="External"/><Relationship Id="rId32" Type="http://schemas.openxmlformats.org/officeDocument/2006/relationships/hyperlink" Target="https://books.google.com/books/about/Biochemistry.html?id=Uhm_ngEACAAJ" TargetMode="External"/><Relationship Id="rId37" Type="http://schemas.openxmlformats.org/officeDocument/2006/relationships/hyperlink" Target="https://en.wikipedia.org/wiki/Special:BookSources/160831572X" TargetMode="External"/><Relationship Id="rId40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Special:BookSources/9780471193500" TargetMode="External"/><Relationship Id="rId23" Type="http://schemas.openxmlformats.org/officeDocument/2006/relationships/hyperlink" Target="https://en.wikipedia.org/wiki/BioScience" TargetMode="External"/><Relationship Id="rId28" Type="http://schemas.openxmlformats.org/officeDocument/2006/relationships/hyperlink" Target="http://web.archive.org/web/20070911065858/http:/www.chem.upenn.edu/chem/research/faculty.php?browse=V" TargetMode="External"/><Relationship Id="rId36" Type="http://schemas.openxmlformats.org/officeDocument/2006/relationships/hyperlink" Target="https://en.wikipedia.org/wiki/International_Standard_Book_Number" TargetMode="External"/><Relationship Id="rId10" Type="http://schemas.openxmlformats.org/officeDocument/2006/relationships/hyperlink" Target="https://en.wikipedia.org/wiki/BioScience" TargetMode="External"/><Relationship Id="rId19" Type="http://schemas.openxmlformats.org/officeDocument/2006/relationships/hyperlink" Target="https://en.wikipedia.org/wiki/Special:BookSources/978-0-7167-8724-2" TargetMode="External"/><Relationship Id="rId31" Type="http://schemas.openxmlformats.org/officeDocument/2006/relationships/hyperlink" Target="http://www.chem.upenn.edu/chem/research/faculty.php?browse=V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xfordjournals.org/our_journals/bioscience/about.html" TargetMode="External"/><Relationship Id="rId14" Type="http://schemas.openxmlformats.org/officeDocument/2006/relationships/hyperlink" Target="https://en.wikipedia.org/wiki/International_Standard_Book_Number" TargetMode="External"/><Relationship Id="rId22" Type="http://schemas.openxmlformats.org/officeDocument/2006/relationships/hyperlink" Target="https://en.wikipedia.org/wiki/Special:BookSources/160831572X" TargetMode="External"/><Relationship Id="rId27" Type="http://schemas.openxmlformats.org/officeDocument/2006/relationships/hyperlink" Target="https://en.wikipedia.org/wiki/National_Center_for_Biotechnology_Information" TargetMode="External"/><Relationship Id="rId30" Type="http://schemas.openxmlformats.org/officeDocument/2006/relationships/hyperlink" Target="https://en.wikipedia.org/wiki/Special:BookSources/9780471193500" TargetMode="External"/><Relationship Id="rId35" Type="http://schemas.openxmlformats.org/officeDocument/2006/relationships/hyperlink" Target="https://books.google.com/books/about/Marks_Basic_Medical_Biochemistry.html?id=HHK7S7t47BEC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Sajid Khan</cp:lastModifiedBy>
  <cp:revision>2</cp:revision>
  <cp:lastPrinted>2018-07-18T07:27:00Z</cp:lastPrinted>
  <dcterms:created xsi:type="dcterms:W3CDTF">2018-07-18T07:28:00Z</dcterms:created>
  <dcterms:modified xsi:type="dcterms:W3CDTF">2018-07-18T07:28:00Z</dcterms:modified>
</cp:coreProperties>
</file>