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1D3F" w:rsidRDefault="00280700" w:rsidP="004B1D3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0700">
        <w:rPr>
          <w:rFonts w:ascii="Times New Roman" w:hAnsi="Times New Roman" w:cs="Times New Roman"/>
          <w:b/>
          <w:sz w:val="24"/>
          <w:szCs w:val="24"/>
        </w:rPr>
        <w:t xml:space="preserve">BIOACTIVE COMPOUNDS IN </w:t>
      </w:r>
      <w:r w:rsidRPr="00280700">
        <w:rPr>
          <w:rFonts w:ascii="Times New Roman" w:hAnsi="Times New Roman" w:cs="Times New Roman"/>
          <w:b/>
          <w:sz w:val="24"/>
          <w:szCs w:val="24"/>
        </w:rPr>
        <w:t>ESSENTIAL OIL</w:t>
      </w:r>
      <w:r w:rsidRPr="00280700">
        <w:rPr>
          <w:rFonts w:ascii="Times New Roman" w:hAnsi="Times New Roman" w:cs="Times New Roman"/>
          <w:b/>
          <w:sz w:val="24"/>
          <w:szCs w:val="24"/>
        </w:rPr>
        <w:t xml:space="preserve"> FROM</w:t>
      </w:r>
      <w:r w:rsidRPr="0028070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80700">
        <w:rPr>
          <w:rFonts w:ascii="Times New Roman" w:hAnsi="Times New Roman" w:cs="Times New Roman"/>
          <w:b/>
          <w:sz w:val="24"/>
          <w:szCs w:val="24"/>
        </w:rPr>
        <w:t>TORCH GINGER (</w:t>
      </w:r>
      <w:proofErr w:type="spellStart"/>
      <w:r w:rsidRPr="00280700">
        <w:rPr>
          <w:rFonts w:ascii="Times New Roman" w:hAnsi="Times New Roman" w:cs="Times New Roman"/>
          <w:b/>
          <w:i/>
          <w:sz w:val="24"/>
          <w:szCs w:val="24"/>
        </w:rPr>
        <w:t>Etlingera</w:t>
      </w:r>
      <w:proofErr w:type="spellEnd"/>
      <w:r w:rsidRPr="0028070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280700">
        <w:rPr>
          <w:rFonts w:ascii="Times New Roman" w:hAnsi="Times New Roman" w:cs="Times New Roman"/>
          <w:b/>
          <w:i/>
          <w:sz w:val="24"/>
          <w:szCs w:val="24"/>
        </w:rPr>
        <w:t>Elatior</w:t>
      </w:r>
      <w:proofErr w:type="spellEnd"/>
      <w:r w:rsidRPr="00280700">
        <w:rPr>
          <w:rFonts w:ascii="Times New Roman" w:hAnsi="Times New Roman" w:cs="Times New Roman"/>
          <w:b/>
          <w:sz w:val="24"/>
          <w:szCs w:val="24"/>
        </w:rPr>
        <w:t xml:space="preserve">) FLOWER </w:t>
      </w:r>
      <w:r w:rsidR="0097151D">
        <w:rPr>
          <w:rFonts w:ascii="Times New Roman" w:hAnsi="Times New Roman" w:cs="Times New Roman"/>
          <w:b/>
          <w:sz w:val="24"/>
          <w:szCs w:val="24"/>
        </w:rPr>
        <w:t>EXTRACTED USING SUBCRITICAL CARBON DIOXIDE</w:t>
      </w:r>
    </w:p>
    <w:p w:rsidR="004B1D3F" w:rsidRDefault="0097151D" w:rsidP="004B1D3F">
      <w:pPr>
        <w:pStyle w:val="HTMLPreformatted"/>
        <w:jc w:val="center"/>
        <w:rPr>
          <w:rFonts w:ascii="Times New Roman" w:hAnsi="Times New Roman" w:cs="Times New Roman"/>
          <w:sz w:val="24"/>
          <w:u w:val="single"/>
        </w:rPr>
      </w:pPr>
      <w:proofErr w:type="gramStart"/>
      <w:r w:rsidRPr="0097151D">
        <w:rPr>
          <w:rFonts w:ascii="Times New Roman" w:hAnsi="Times New Roman" w:cs="Times New Roman"/>
          <w:sz w:val="24"/>
          <w:u w:val="single"/>
          <w:vertAlign w:val="superscript"/>
        </w:rPr>
        <w:t>1, 2</w:t>
      </w:r>
      <w:r>
        <w:rPr>
          <w:rFonts w:ascii="Times New Roman" w:hAnsi="Times New Roman" w:cs="Times New Roman"/>
          <w:sz w:val="24"/>
          <w:u w:val="single"/>
        </w:rPr>
        <w:t xml:space="preserve">Meor </w:t>
      </w:r>
      <w:proofErr w:type="spellStart"/>
      <w:r>
        <w:rPr>
          <w:rFonts w:ascii="Times New Roman" w:hAnsi="Times New Roman" w:cs="Times New Roman"/>
          <w:sz w:val="24"/>
          <w:u w:val="single"/>
        </w:rPr>
        <w:t>Hussin</w:t>
      </w:r>
      <w:proofErr w:type="spellEnd"/>
      <w:r>
        <w:rPr>
          <w:rFonts w:ascii="Times New Roman" w:hAnsi="Times New Roman" w:cs="Times New Roman"/>
          <w:sz w:val="24"/>
          <w:u w:val="single"/>
        </w:rPr>
        <w:t xml:space="preserve"> A.S., </w:t>
      </w:r>
      <w:r>
        <w:rPr>
          <w:rFonts w:ascii="Times New Roman" w:hAnsi="Times New Roman" w:cs="Times New Roman"/>
          <w:sz w:val="24"/>
          <w:u w:val="single"/>
          <w:vertAlign w:val="superscript"/>
        </w:rPr>
        <w:t>1</w:t>
      </w:r>
      <w:r>
        <w:rPr>
          <w:rFonts w:ascii="Times New Roman" w:hAnsi="Times New Roman" w:cs="Times New Roman"/>
          <w:sz w:val="24"/>
          <w:u w:val="single"/>
        </w:rPr>
        <w:t>Sukor R</w:t>
      </w:r>
      <w:r w:rsidR="004B1D3F">
        <w:rPr>
          <w:rFonts w:ascii="Times New Roman" w:hAnsi="Times New Roman" w:cs="Times New Roman"/>
          <w:sz w:val="24"/>
          <w:u w:val="single"/>
        </w:rPr>
        <w:t>.</w:t>
      </w:r>
      <w:r>
        <w:rPr>
          <w:rFonts w:ascii="Times New Roman" w:hAnsi="Times New Roman" w:cs="Times New Roman"/>
          <w:sz w:val="24"/>
          <w:u w:val="single"/>
        </w:rPr>
        <w:t xml:space="preserve">, </w:t>
      </w:r>
      <w:r w:rsidRPr="0097151D">
        <w:rPr>
          <w:rFonts w:ascii="Times New Roman" w:hAnsi="Times New Roman" w:cs="Times New Roman"/>
          <w:sz w:val="24"/>
          <w:u w:val="single"/>
          <w:vertAlign w:val="superscript"/>
        </w:rPr>
        <w:t>1, 2</w:t>
      </w:r>
      <w:r>
        <w:rPr>
          <w:rFonts w:ascii="Times New Roman" w:hAnsi="Times New Roman" w:cs="Times New Roman"/>
          <w:sz w:val="24"/>
          <w:u w:val="single"/>
        </w:rPr>
        <w:t xml:space="preserve">Zainal Abedin N.H, </w:t>
      </w:r>
      <w:r>
        <w:rPr>
          <w:rFonts w:ascii="Times New Roman" w:hAnsi="Times New Roman" w:cs="Times New Roman"/>
          <w:sz w:val="24"/>
          <w:u w:val="single"/>
          <w:vertAlign w:val="superscript"/>
        </w:rPr>
        <w:t>1</w:t>
      </w:r>
      <w:r>
        <w:rPr>
          <w:rFonts w:ascii="Times New Roman" w:hAnsi="Times New Roman" w:cs="Times New Roman"/>
          <w:sz w:val="24"/>
          <w:u w:val="single"/>
        </w:rPr>
        <w:t>Saari N</w:t>
      </w:r>
      <w:r w:rsidR="00CD1E4A">
        <w:rPr>
          <w:rFonts w:ascii="Times New Roman" w:hAnsi="Times New Roman" w:cs="Times New Roman"/>
          <w:sz w:val="24"/>
          <w:u w:val="single"/>
        </w:rPr>
        <w:t>.</w:t>
      </w:r>
      <w:r>
        <w:rPr>
          <w:rFonts w:ascii="Times New Roman" w:hAnsi="Times New Roman" w:cs="Times New Roman"/>
          <w:sz w:val="24"/>
          <w:u w:val="single"/>
        </w:rPr>
        <w:t xml:space="preserve"> and </w:t>
      </w:r>
      <w:r>
        <w:rPr>
          <w:rFonts w:ascii="Times New Roman" w:hAnsi="Times New Roman" w:cs="Times New Roman"/>
          <w:sz w:val="24"/>
          <w:u w:val="single"/>
          <w:vertAlign w:val="superscript"/>
        </w:rPr>
        <w:t>1</w:t>
      </w:r>
      <w:r>
        <w:rPr>
          <w:rFonts w:ascii="Times New Roman" w:hAnsi="Times New Roman" w:cs="Times New Roman"/>
          <w:sz w:val="24"/>
          <w:u w:val="single"/>
        </w:rPr>
        <w:t>Anzian A.</w:t>
      </w:r>
      <w:proofErr w:type="gramEnd"/>
    </w:p>
    <w:p w:rsidR="0097151D" w:rsidRDefault="0097151D" w:rsidP="004B1D3F">
      <w:pPr>
        <w:pStyle w:val="HTMLPreformatted"/>
        <w:jc w:val="center"/>
        <w:rPr>
          <w:rFonts w:ascii="Times New Roman" w:hAnsi="Times New Roman" w:cs="Times New Roman"/>
          <w:sz w:val="24"/>
          <w:u w:val="single"/>
        </w:rPr>
      </w:pPr>
    </w:p>
    <w:p w:rsidR="0097151D" w:rsidRPr="0097151D" w:rsidRDefault="0097151D" w:rsidP="0097151D">
      <w:pPr>
        <w:pStyle w:val="HTMLPreformatted"/>
        <w:jc w:val="both"/>
        <w:rPr>
          <w:rFonts w:ascii="Times New Roman" w:hAnsi="Times New Roman" w:cs="Times New Roman"/>
          <w:i/>
          <w:sz w:val="24"/>
          <w:lang w:eastAsia="zh-TW"/>
        </w:rPr>
      </w:pPr>
      <w:r w:rsidRPr="0097151D">
        <w:rPr>
          <w:rFonts w:ascii="Times New Roman" w:hAnsi="Times New Roman" w:cs="Times New Roman"/>
          <w:i/>
          <w:sz w:val="24"/>
          <w:vertAlign w:val="superscript"/>
          <w:lang w:eastAsia="zh-TW"/>
        </w:rPr>
        <w:t>1</w:t>
      </w:r>
      <w:r w:rsidRPr="0097151D">
        <w:rPr>
          <w:rFonts w:ascii="Times New Roman" w:hAnsi="Times New Roman" w:cs="Times New Roman"/>
          <w:i/>
          <w:sz w:val="24"/>
          <w:lang w:eastAsia="zh-TW"/>
        </w:rPr>
        <w:t xml:space="preserve">Faculty of Food Science &amp; Technology, University Putra Malaysia, 43400 UPM </w:t>
      </w:r>
      <w:proofErr w:type="spellStart"/>
      <w:r w:rsidRPr="0097151D">
        <w:rPr>
          <w:rFonts w:ascii="Times New Roman" w:hAnsi="Times New Roman" w:cs="Times New Roman"/>
          <w:i/>
          <w:sz w:val="24"/>
          <w:lang w:eastAsia="zh-TW"/>
        </w:rPr>
        <w:t>Serdang</w:t>
      </w:r>
      <w:proofErr w:type="spellEnd"/>
      <w:r w:rsidRPr="0097151D">
        <w:rPr>
          <w:rFonts w:ascii="Times New Roman" w:hAnsi="Times New Roman" w:cs="Times New Roman"/>
          <w:i/>
          <w:sz w:val="24"/>
          <w:lang w:eastAsia="zh-TW"/>
        </w:rPr>
        <w:t xml:space="preserve"> Selangor, Malaysia </w:t>
      </w:r>
    </w:p>
    <w:p w:rsidR="0097151D" w:rsidRPr="0097151D" w:rsidRDefault="0097151D" w:rsidP="0097151D">
      <w:pPr>
        <w:pStyle w:val="HTMLPreformatted"/>
        <w:jc w:val="both"/>
        <w:rPr>
          <w:rFonts w:ascii="Times New Roman" w:hAnsi="Times New Roman" w:cs="Times New Roman"/>
          <w:i/>
          <w:sz w:val="24"/>
          <w:lang w:eastAsia="zh-TW"/>
        </w:rPr>
      </w:pPr>
      <w:r w:rsidRPr="0097151D">
        <w:rPr>
          <w:rFonts w:ascii="Times New Roman" w:hAnsi="Times New Roman" w:cs="Times New Roman"/>
          <w:i/>
          <w:sz w:val="24"/>
          <w:vertAlign w:val="superscript"/>
          <w:lang w:eastAsia="zh-TW"/>
        </w:rPr>
        <w:t>2</w:t>
      </w:r>
      <w:r w:rsidRPr="0097151D">
        <w:rPr>
          <w:rFonts w:ascii="Times New Roman" w:hAnsi="Times New Roman" w:cs="Times New Roman"/>
          <w:i/>
          <w:sz w:val="24"/>
          <w:lang w:eastAsia="zh-TW"/>
        </w:rPr>
        <w:t xml:space="preserve">Halal Products Research Institute, University Putra Malaysia, Putra </w:t>
      </w:r>
      <w:proofErr w:type="spellStart"/>
      <w:r w:rsidRPr="0097151D">
        <w:rPr>
          <w:rFonts w:ascii="Times New Roman" w:hAnsi="Times New Roman" w:cs="Times New Roman"/>
          <w:i/>
          <w:sz w:val="24"/>
          <w:lang w:eastAsia="zh-TW"/>
        </w:rPr>
        <w:t>Infoport</w:t>
      </w:r>
      <w:proofErr w:type="spellEnd"/>
      <w:r w:rsidRPr="0097151D">
        <w:rPr>
          <w:rFonts w:ascii="Times New Roman" w:hAnsi="Times New Roman" w:cs="Times New Roman"/>
          <w:i/>
          <w:sz w:val="24"/>
          <w:lang w:eastAsia="zh-TW"/>
        </w:rPr>
        <w:t xml:space="preserve">, 43400 UPM </w:t>
      </w:r>
      <w:proofErr w:type="spellStart"/>
      <w:r w:rsidRPr="0097151D">
        <w:rPr>
          <w:rFonts w:ascii="Times New Roman" w:hAnsi="Times New Roman" w:cs="Times New Roman"/>
          <w:i/>
          <w:sz w:val="24"/>
          <w:lang w:eastAsia="zh-TW"/>
        </w:rPr>
        <w:t>Serdang</w:t>
      </w:r>
      <w:proofErr w:type="spellEnd"/>
      <w:r>
        <w:rPr>
          <w:rFonts w:ascii="Times New Roman" w:hAnsi="Times New Roman" w:cs="Times New Roman"/>
          <w:i/>
          <w:sz w:val="24"/>
          <w:lang w:eastAsia="zh-TW"/>
        </w:rPr>
        <w:t>, Malaysia</w:t>
      </w:r>
    </w:p>
    <w:p w:rsidR="004B1D3F" w:rsidRDefault="004B1D3F" w:rsidP="0097151D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4B1D3F" w:rsidRDefault="004B1D3F" w:rsidP="004B1D3F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4B1D3F" w:rsidRDefault="004B1D3F" w:rsidP="004B1D3F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4B1D3F" w:rsidRDefault="004B1D3F" w:rsidP="004B1D3F">
      <w:pPr>
        <w:pStyle w:val="HTMLPreformatted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Abstract </w:t>
      </w:r>
    </w:p>
    <w:p w:rsidR="0097151D" w:rsidRDefault="0097151D" w:rsidP="004B1D3F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4C08F3" w:rsidRDefault="00624990" w:rsidP="004C08F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624990">
        <w:rPr>
          <w:rFonts w:ascii="Times New Roman" w:hAnsi="Times New Roman" w:cs="Times New Roman"/>
          <w:sz w:val="24"/>
        </w:rPr>
        <w:t xml:space="preserve">The presence of biologically active volatile compounds in </w:t>
      </w:r>
      <w:r w:rsidRPr="004C08F3">
        <w:rPr>
          <w:rFonts w:ascii="Times New Roman" w:hAnsi="Times New Roman" w:cs="Times New Roman"/>
          <w:sz w:val="24"/>
        </w:rPr>
        <w:t>Torch ginger (</w:t>
      </w:r>
      <w:proofErr w:type="spellStart"/>
      <w:r w:rsidRPr="004C08F3">
        <w:rPr>
          <w:rFonts w:ascii="Times New Roman" w:hAnsi="Times New Roman" w:cs="Times New Roman"/>
          <w:i/>
          <w:sz w:val="24"/>
        </w:rPr>
        <w:t>Etlingera</w:t>
      </w:r>
      <w:proofErr w:type="spellEnd"/>
      <w:r w:rsidRPr="004C08F3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Pr="004C08F3">
        <w:rPr>
          <w:rFonts w:ascii="Times New Roman" w:hAnsi="Times New Roman" w:cs="Times New Roman"/>
          <w:i/>
          <w:sz w:val="24"/>
        </w:rPr>
        <w:t>elatior</w:t>
      </w:r>
      <w:proofErr w:type="spellEnd"/>
      <w:r>
        <w:rPr>
          <w:rFonts w:ascii="Times New Roman" w:hAnsi="Times New Roman" w:cs="Times New Roman"/>
          <w:sz w:val="24"/>
        </w:rPr>
        <w:t xml:space="preserve">) </w:t>
      </w:r>
      <w:r w:rsidRPr="00624990">
        <w:rPr>
          <w:rFonts w:ascii="Times New Roman" w:hAnsi="Times New Roman" w:cs="Times New Roman"/>
          <w:sz w:val="24"/>
        </w:rPr>
        <w:t xml:space="preserve">highlighted as a new oriental in flavour and fragrances. Research on bioactive and volatile compounds of </w:t>
      </w:r>
      <w:r w:rsidR="00210CAB">
        <w:rPr>
          <w:rFonts w:ascii="Times New Roman" w:hAnsi="Times New Roman" w:cs="Times New Roman"/>
          <w:sz w:val="24"/>
        </w:rPr>
        <w:t>torch ginger</w:t>
      </w:r>
      <w:r w:rsidRPr="00624990">
        <w:rPr>
          <w:rFonts w:ascii="Times New Roman" w:hAnsi="Times New Roman" w:cs="Times New Roman"/>
          <w:sz w:val="24"/>
        </w:rPr>
        <w:t xml:space="preserve"> offers promising development of natural resources into nutraceuticals, cosmeceuticals and biopharmaceuticals.</w:t>
      </w:r>
      <w:r w:rsidR="004C08F3" w:rsidRPr="004C08F3">
        <w:rPr>
          <w:rFonts w:ascii="Times New Roman" w:hAnsi="Times New Roman" w:cs="Times New Roman"/>
          <w:sz w:val="24"/>
        </w:rPr>
        <w:t xml:space="preserve"> </w:t>
      </w:r>
      <w:r w:rsidR="00FD2835">
        <w:rPr>
          <w:rFonts w:ascii="Times New Roman" w:hAnsi="Times New Roman" w:cs="Times New Roman"/>
          <w:sz w:val="24"/>
        </w:rPr>
        <w:t>The aim of the study is t</w:t>
      </w:r>
      <w:r w:rsidR="00FD2835" w:rsidRPr="00FD2835">
        <w:rPr>
          <w:rFonts w:ascii="Times New Roman" w:hAnsi="Times New Roman" w:cs="Times New Roman"/>
          <w:sz w:val="24"/>
        </w:rPr>
        <w:t>o characte</w:t>
      </w:r>
      <w:r w:rsidR="00210CAB">
        <w:rPr>
          <w:rFonts w:ascii="Times New Roman" w:hAnsi="Times New Roman" w:cs="Times New Roman"/>
          <w:sz w:val="24"/>
        </w:rPr>
        <w:t xml:space="preserve">rize the chemical constituents and </w:t>
      </w:r>
      <w:r>
        <w:rPr>
          <w:rFonts w:ascii="Times New Roman" w:hAnsi="Times New Roman" w:cs="Times New Roman"/>
          <w:sz w:val="24"/>
        </w:rPr>
        <w:t>bioactive compound</w:t>
      </w:r>
      <w:r w:rsidR="00FD2835" w:rsidRPr="00FD2835">
        <w:rPr>
          <w:rFonts w:ascii="Times New Roman" w:hAnsi="Times New Roman" w:cs="Times New Roman"/>
          <w:sz w:val="24"/>
        </w:rPr>
        <w:t xml:space="preserve"> activities of </w:t>
      </w:r>
      <w:r w:rsidRPr="00FD2835">
        <w:rPr>
          <w:rFonts w:ascii="Times New Roman" w:hAnsi="Times New Roman" w:cs="Times New Roman"/>
          <w:sz w:val="24"/>
        </w:rPr>
        <w:t>essential oil</w:t>
      </w:r>
      <w:r>
        <w:rPr>
          <w:rFonts w:ascii="Times New Roman" w:hAnsi="Times New Roman" w:cs="Times New Roman"/>
          <w:sz w:val="24"/>
        </w:rPr>
        <w:t xml:space="preserve"> from</w:t>
      </w:r>
      <w:r w:rsidRPr="00FD2835">
        <w:rPr>
          <w:rFonts w:ascii="Times New Roman" w:hAnsi="Times New Roman" w:cs="Times New Roman"/>
          <w:sz w:val="24"/>
        </w:rPr>
        <w:t xml:space="preserve"> </w:t>
      </w:r>
      <w:r w:rsidR="00FD2835" w:rsidRPr="00FD2835">
        <w:rPr>
          <w:rFonts w:ascii="Times New Roman" w:hAnsi="Times New Roman" w:cs="Times New Roman"/>
          <w:sz w:val="24"/>
        </w:rPr>
        <w:t xml:space="preserve">torch ginger extracted </w:t>
      </w:r>
      <w:r w:rsidR="00FD2835">
        <w:rPr>
          <w:rFonts w:ascii="Times New Roman" w:hAnsi="Times New Roman" w:cs="Times New Roman"/>
          <w:sz w:val="24"/>
        </w:rPr>
        <w:t>using</w:t>
      </w:r>
      <w:r w:rsidR="00FD2835" w:rsidRPr="00FD2835">
        <w:rPr>
          <w:rFonts w:ascii="Times New Roman" w:hAnsi="Times New Roman" w:cs="Times New Roman"/>
          <w:sz w:val="24"/>
        </w:rPr>
        <w:t xml:space="preserve"> the subc</w:t>
      </w:r>
      <w:r w:rsidR="00FD2835">
        <w:rPr>
          <w:rFonts w:ascii="Times New Roman" w:hAnsi="Times New Roman" w:cs="Times New Roman"/>
          <w:sz w:val="24"/>
        </w:rPr>
        <w:t xml:space="preserve">ritical carbon dioxide. </w:t>
      </w:r>
      <w:r w:rsidR="00052B4D">
        <w:rPr>
          <w:rFonts w:ascii="Times New Roman" w:hAnsi="Times New Roman" w:cs="Times New Roman"/>
          <w:sz w:val="24"/>
        </w:rPr>
        <w:t>Essential oil from</w:t>
      </w:r>
      <w:r w:rsidR="004C08F3" w:rsidRPr="004C08F3">
        <w:rPr>
          <w:rFonts w:ascii="Times New Roman" w:hAnsi="Times New Roman" w:cs="Times New Roman"/>
          <w:sz w:val="24"/>
        </w:rPr>
        <w:t xml:space="preserve"> </w:t>
      </w:r>
      <w:r w:rsidR="00FD2835">
        <w:rPr>
          <w:rFonts w:ascii="Times New Roman" w:hAnsi="Times New Roman" w:cs="Times New Roman"/>
          <w:sz w:val="24"/>
        </w:rPr>
        <w:t>sli</w:t>
      </w:r>
      <w:r>
        <w:rPr>
          <w:rFonts w:ascii="Times New Roman" w:hAnsi="Times New Roman" w:cs="Times New Roman"/>
          <w:sz w:val="24"/>
        </w:rPr>
        <w:t>ced</w:t>
      </w:r>
      <w:r w:rsidR="00FD2835">
        <w:rPr>
          <w:rFonts w:ascii="Times New Roman" w:hAnsi="Times New Roman" w:cs="Times New Roman"/>
          <w:sz w:val="24"/>
        </w:rPr>
        <w:t xml:space="preserve"> oven dried tight bud torch ginger</w:t>
      </w:r>
      <w:r w:rsidR="004C08F3" w:rsidRPr="004C08F3">
        <w:rPr>
          <w:rFonts w:ascii="Times New Roman" w:hAnsi="Times New Roman" w:cs="Times New Roman"/>
          <w:sz w:val="24"/>
        </w:rPr>
        <w:t xml:space="preserve"> flower</w:t>
      </w:r>
      <w:r w:rsidR="00FD2835">
        <w:rPr>
          <w:rFonts w:ascii="Times New Roman" w:hAnsi="Times New Roman" w:cs="Times New Roman"/>
          <w:sz w:val="24"/>
        </w:rPr>
        <w:t>s were</w:t>
      </w:r>
      <w:r w:rsidR="004C08F3" w:rsidRPr="004C08F3">
        <w:rPr>
          <w:rFonts w:ascii="Times New Roman" w:hAnsi="Times New Roman" w:cs="Times New Roman"/>
          <w:sz w:val="24"/>
        </w:rPr>
        <w:t xml:space="preserve"> extracted using subcritical</w:t>
      </w:r>
      <w:r w:rsidR="00052B4D">
        <w:rPr>
          <w:rFonts w:ascii="Times New Roman" w:hAnsi="Times New Roman" w:cs="Times New Roman"/>
          <w:sz w:val="24"/>
        </w:rPr>
        <w:t xml:space="preserve"> carbon dioxide extraction.</w:t>
      </w:r>
      <w:r w:rsidR="002A547D" w:rsidRPr="002A547D">
        <w:rPr>
          <w:rFonts w:ascii="Times New Roman" w:hAnsi="Times New Roman" w:cs="Times New Roman"/>
          <w:sz w:val="24"/>
        </w:rPr>
        <w:t xml:space="preserve">  </w:t>
      </w:r>
      <w:r w:rsidR="002A547D" w:rsidRPr="002A547D">
        <w:rPr>
          <w:rFonts w:ascii="Times New Roman" w:hAnsi="Times New Roman" w:cs="Times New Roman"/>
          <w:sz w:val="24"/>
        </w:rPr>
        <w:t xml:space="preserve">The bioactive compounds in </w:t>
      </w:r>
      <w:r>
        <w:rPr>
          <w:rFonts w:ascii="Times New Roman" w:hAnsi="Times New Roman" w:cs="Times New Roman"/>
          <w:sz w:val="24"/>
        </w:rPr>
        <w:t xml:space="preserve">the essential oil </w:t>
      </w:r>
      <w:r w:rsidR="002A547D" w:rsidRPr="002A547D">
        <w:rPr>
          <w:rFonts w:ascii="Times New Roman" w:hAnsi="Times New Roman" w:cs="Times New Roman"/>
          <w:sz w:val="24"/>
        </w:rPr>
        <w:t xml:space="preserve">were </w:t>
      </w:r>
      <w:r w:rsidR="002A547D" w:rsidRPr="002A547D">
        <w:rPr>
          <w:rFonts w:ascii="Times New Roman" w:hAnsi="Times New Roman" w:cs="Times New Roman"/>
          <w:sz w:val="24"/>
        </w:rPr>
        <w:t>identified using</w:t>
      </w:r>
      <w:r w:rsidR="002A547D" w:rsidRPr="002A547D">
        <w:rPr>
          <w:rFonts w:ascii="Times New Roman" w:hAnsi="Times New Roman" w:cs="Times New Roman"/>
          <w:sz w:val="24"/>
        </w:rPr>
        <w:t xml:space="preserve"> Gas Chromatography-Mass spectrometry (GCMS).</w:t>
      </w:r>
      <w:r w:rsidR="002308AB">
        <w:rPr>
          <w:rFonts w:ascii="Times New Roman" w:hAnsi="Times New Roman" w:cs="Times New Roman"/>
          <w:sz w:val="24"/>
        </w:rPr>
        <w:t xml:space="preserve"> The bioactive compound activities of the essential oils were analysed </w:t>
      </w:r>
      <w:r w:rsidR="00A27D44">
        <w:rPr>
          <w:rFonts w:ascii="Times New Roman" w:hAnsi="Times New Roman" w:cs="Times New Roman"/>
          <w:sz w:val="24"/>
        </w:rPr>
        <w:t>by</w:t>
      </w:r>
      <w:r w:rsidR="002308AB">
        <w:rPr>
          <w:rFonts w:ascii="Times New Roman" w:hAnsi="Times New Roman" w:cs="Times New Roman"/>
          <w:sz w:val="24"/>
        </w:rPr>
        <w:t xml:space="preserve"> total phenolic</w:t>
      </w:r>
      <w:r w:rsidR="00A27D44">
        <w:rPr>
          <w:rFonts w:ascii="Times New Roman" w:hAnsi="Times New Roman" w:cs="Times New Roman"/>
          <w:sz w:val="24"/>
        </w:rPr>
        <w:t xml:space="preserve"> content (TPC)</w:t>
      </w:r>
      <w:r w:rsidR="002308AB">
        <w:rPr>
          <w:rFonts w:ascii="Times New Roman" w:hAnsi="Times New Roman" w:cs="Times New Roman"/>
          <w:sz w:val="24"/>
        </w:rPr>
        <w:t xml:space="preserve"> and total flavonoid</w:t>
      </w:r>
      <w:r w:rsidR="00A27D44">
        <w:rPr>
          <w:rFonts w:ascii="Times New Roman" w:hAnsi="Times New Roman" w:cs="Times New Roman"/>
          <w:sz w:val="24"/>
        </w:rPr>
        <w:t xml:space="preserve"> </w:t>
      </w:r>
      <w:r w:rsidR="00A27D44">
        <w:rPr>
          <w:rFonts w:ascii="Times New Roman" w:hAnsi="Times New Roman" w:cs="Times New Roman"/>
          <w:sz w:val="24"/>
        </w:rPr>
        <w:t>content</w:t>
      </w:r>
      <w:r w:rsidR="00A27D44">
        <w:rPr>
          <w:rFonts w:ascii="Times New Roman" w:hAnsi="Times New Roman" w:cs="Times New Roman"/>
          <w:sz w:val="24"/>
        </w:rPr>
        <w:t xml:space="preserve"> (TFC)</w:t>
      </w:r>
      <w:r w:rsidR="002308AB">
        <w:rPr>
          <w:rFonts w:ascii="Times New Roman" w:hAnsi="Times New Roman" w:cs="Times New Roman"/>
          <w:sz w:val="24"/>
        </w:rPr>
        <w:t>, antioxidant</w:t>
      </w:r>
      <w:r w:rsidR="00A27D44">
        <w:rPr>
          <w:rFonts w:ascii="Times New Roman" w:hAnsi="Times New Roman" w:cs="Times New Roman"/>
          <w:sz w:val="24"/>
        </w:rPr>
        <w:t xml:space="preserve"> </w:t>
      </w:r>
      <w:r w:rsidR="00210CAB">
        <w:rPr>
          <w:rFonts w:ascii="Times New Roman" w:hAnsi="Times New Roman" w:cs="Times New Roman"/>
          <w:sz w:val="24"/>
        </w:rPr>
        <w:t>analysis</w:t>
      </w:r>
      <w:r w:rsidR="00680DA9">
        <w:rPr>
          <w:rFonts w:ascii="Times New Roman" w:hAnsi="Times New Roman" w:cs="Times New Roman"/>
          <w:sz w:val="24"/>
        </w:rPr>
        <w:t xml:space="preserve"> </w:t>
      </w:r>
      <w:r w:rsidR="00A27D44">
        <w:rPr>
          <w:rFonts w:ascii="Times New Roman" w:hAnsi="Times New Roman" w:cs="Times New Roman"/>
          <w:sz w:val="24"/>
        </w:rPr>
        <w:t>(DPPH assay, FRAP assay and ABTS</w:t>
      </w:r>
      <w:r w:rsidR="002308AB">
        <w:rPr>
          <w:rFonts w:ascii="Times New Roman" w:hAnsi="Times New Roman" w:cs="Times New Roman"/>
          <w:sz w:val="24"/>
        </w:rPr>
        <w:t xml:space="preserve"> </w:t>
      </w:r>
      <w:r w:rsidR="00A27D44">
        <w:rPr>
          <w:rFonts w:ascii="Times New Roman" w:hAnsi="Times New Roman" w:cs="Times New Roman"/>
          <w:sz w:val="24"/>
        </w:rPr>
        <w:t>scavenging activity</w:t>
      </w:r>
      <w:r w:rsidR="00A27D44">
        <w:rPr>
          <w:rFonts w:ascii="Times New Roman" w:hAnsi="Times New Roman" w:cs="Times New Roman"/>
          <w:sz w:val="24"/>
        </w:rPr>
        <w:t xml:space="preserve">) </w:t>
      </w:r>
      <w:r w:rsidR="002308AB">
        <w:rPr>
          <w:rFonts w:ascii="Times New Roman" w:hAnsi="Times New Roman" w:cs="Times New Roman"/>
          <w:sz w:val="24"/>
        </w:rPr>
        <w:t>and antibacterial</w:t>
      </w:r>
      <w:r w:rsidR="00A27D44">
        <w:rPr>
          <w:rFonts w:ascii="Times New Roman" w:hAnsi="Times New Roman" w:cs="Times New Roman"/>
          <w:sz w:val="24"/>
        </w:rPr>
        <w:t xml:space="preserve"> </w:t>
      </w:r>
      <w:r w:rsidR="00210CAB">
        <w:rPr>
          <w:rFonts w:ascii="Times New Roman" w:hAnsi="Times New Roman" w:cs="Times New Roman"/>
          <w:sz w:val="24"/>
        </w:rPr>
        <w:t>analysis</w:t>
      </w:r>
      <w:r w:rsidR="00680DA9">
        <w:rPr>
          <w:rFonts w:ascii="Times New Roman" w:hAnsi="Times New Roman" w:cs="Times New Roman"/>
          <w:sz w:val="24"/>
        </w:rPr>
        <w:t xml:space="preserve"> </w:t>
      </w:r>
      <w:r w:rsidR="00A27D44">
        <w:rPr>
          <w:rFonts w:ascii="Times New Roman" w:hAnsi="Times New Roman" w:cs="Times New Roman"/>
          <w:sz w:val="24"/>
        </w:rPr>
        <w:t>(</w:t>
      </w:r>
      <w:r w:rsidR="00A27D44">
        <w:rPr>
          <w:rFonts w:ascii="Times New Roman" w:hAnsi="Times New Roman" w:cs="Times New Roman"/>
          <w:sz w:val="24"/>
        </w:rPr>
        <w:t xml:space="preserve">disc diffusion method and </w:t>
      </w:r>
      <w:r w:rsidR="00A27D44" w:rsidRPr="002A547D">
        <w:rPr>
          <w:rFonts w:ascii="Times New Roman" w:hAnsi="Times New Roman" w:cs="Times New Roman"/>
          <w:sz w:val="24"/>
        </w:rPr>
        <w:t>minimal inhibitory concentration (MIC)</w:t>
      </w:r>
      <w:r w:rsidR="00A27D44">
        <w:rPr>
          <w:rFonts w:ascii="Times New Roman" w:hAnsi="Times New Roman" w:cs="Times New Roman"/>
          <w:sz w:val="24"/>
        </w:rPr>
        <w:t xml:space="preserve">. </w:t>
      </w:r>
      <w:r w:rsidR="002308AB">
        <w:rPr>
          <w:rFonts w:ascii="Times New Roman" w:hAnsi="Times New Roman" w:cs="Times New Roman"/>
          <w:sz w:val="24"/>
        </w:rPr>
        <w:t xml:space="preserve">The yield of </w:t>
      </w:r>
      <w:r w:rsidR="002308AB" w:rsidRPr="004C08F3">
        <w:rPr>
          <w:rFonts w:ascii="Times New Roman" w:hAnsi="Times New Roman" w:cs="Times New Roman"/>
          <w:sz w:val="24"/>
        </w:rPr>
        <w:t>essential oil obtained</w:t>
      </w:r>
      <w:r w:rsidR="002308AB">
        <w:rPr>
          <w:rFonts w:ascii="Times New Roman" w:hAnsi="Times New Roman" w:cs="Times New Roman"/>
          <w:sz w:val="24"/>
        </w:rPr>
        <w:t xml:space="preserve"> </w:t>
      </w:r>
      <w:r w:rsidR="002308AB">
        <w:rPr>
          <w:rFonts w:ascii="Times New Roman" w:hAnsi="Times New Roman" w:cs="Times New Roman"/>
          <w:sz w:val="24"/>
        </w:rPr>
        <w:t xml:space="preserve">from subcritical carbon dioxide extraction </w:t>
      </w:r>
      <w:r w:rsidR="002308AB">
        <w:rPr>
          <w:rFonts w:ascii="Times New Roman" w:hAnsi="Times New Roman" w:cs="Times New Roman"/>
          <w:sz w:val="24"/>
        </w:rPr>
        <w:t xml:space="preserve">was </w:t>
      </w:r>
      <w:r w:rsidR="002308AB" w:rsidRPr="004C08F3">
        <w:rPr>
          <w:rFonts w:ascii="Times New Roman" w:hAnsi="Times New Roman" w:cs="Times New Roman"/>
          <w:sz w:val="24"/>
        </w:rPr>
        <w:t>5.5%</w:t>
      </w:r>
      <w:r w:rsidR="002308AB">
        <w:rPr>
          <w:rFonts w:ascii="Times New Roman" w:hAnsi="Times New Roman" w:cs="Times New Roman"/>
          <w:sz w:val="24"/>
        </w:rPr>
        <w:t xml:space="preserve"> and t</w:t>
      </w:r>
      <w:r w:rsidR="002A547D" w:rsidRPr="002A547D">
        <w:rPr>
          <w:rFonts w:ascii="Times New Roman" w:hAnsi="Times New Roman" w:cs="Times New Roman"/>
          <w:sz w:val="24"/>
        </w:rPr>
        <w:t>he most abundant compounds in torch ginger included á-</w:t>
      </w:r>
      <w:proofErr w:type="spellStart"/>
      <w:r w:rsidR="002A547D" w:rsidRPr="002A547D">
        <w:rPr>
          <w:rFonts w:ascii="Times New Roman" w:hAnsi="Times New Roman" w:cs="Times New Roman"/>
          <w:sz w:val="24"/>
        </w:rPr>
        <w:t>pinene</w:t>
      </w:r>
      <w:proofErr w:type="spellEnd"/>
      <w:r w:rsidR="002A547D" w:rsidRPr="002A547D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2A547D" w:rsidRPr="002A547D">
        <w:rPr>
          <w:rFonts w:ascii="Times New Roman" w:hAnsi="Times New Roman" w:cs="Times New Roman"/>
          <w:sz w:val="24"/>
        </w:rPr>
        <w:t>caryophyllene</w:t>
      </w:r>
      <w:proofErr w:type="spellEnd"/>
      <w:r w:rsidR="002A547D" w:rsidRPr="002A547D">
        <w:rPr>
          <w:rFonts w:ascii="Times New Roman" w:hAnsi="Times New Roman" w:cs="Times New Roman"/>
          <w:sz w:val="24"/>
        </w:rPr>
        <w:t xml:space="preserve">, 1-dodecanol, </w:t>
      </w:r>
      <w:proofErr w:type="spellStart"/>
      <w:r w:rsidR="002A547D" w:rsidRPr="002A547D">
        <w:rPr>
          <w:rFonts w:ascii="Times New Roman" w:hAnsi="Times New Roman" w:cs="Times New Roman"/>
          <w:sz w:val="24"/>
        </w:rPr>
        <w:t>dodecanoic</w:t>
      </w:r>
      <w:proofErr w:type="spellEnd"/>
      <w:r w:rsidR="002A547D" w:rsidRPr="002A547D">
        <w:rPr>
          <w:rFonts w:ascii="Times New Roman" w:hAnsi="Times New Roman" w:cs="Times New Roman"/>
          <w:sz w:val="24"/>
        </w:rPr>
        <w:t xml:space="preserve"> and dodecanal. </w:t>
      </w:r>
      <w:r w:rsidR="004C08F3" w:rsidRPr="004C08F3">
        <w:rPr>
          <w:rFonts w:ascii="Times New Roman" w:hAnsi="Times New Roman" w:cs="Times New Roman"/>
          <w:sz w:val="24"/>
        </w:rPr>
        <w:t xml:space="preserve">The </w:t>
      </w:r>
      <w:r w:rsidR="00A27D44">
        <w:rPr>
          <w:rFonts w:ascii="Times New Roman" w:hAnsi="Times New Roman" w:cs="Times New Roman"/>
          <w:sz w:val="24"/>
        </w:rPr>
        <w:t>bioactive compound</w:t>
      </w:r>
      <w:r w:rsidR="004C08F3" w:rsidRPr="004C08F3">
        <w:rPr>
          <w:rFonts w:ascii="Times New Roman" w:hAnsi="Times New Roman" w:cs="Times New Roman"/>
          <w:sz w:val="24"/>
        </w:rPr>
        <w:t xml:space="preserve"> activities of </w:t>
      </w:r>
      <w:r w:rsidR="00A27D44" w:rsidRPr="004C08F3">
        <w:rPr>
          <w:rFonts w:ascii="Times New Roman" w:hAnsi="Times New Roman" w:cs="Times New Roman"/>
          <w:sz w:val="24"/>
        </w:rPr>
        <w:t xml:space="preserve">essential oil </w:t>
      </w:r>
      <w:r w:rsidR="00A27D44">
        <w:rPr>
          <w:rFonts w:ascii="Times New Roman" w:hAnsi="Times New Roman" w:cs="Times New Roman"/>
          <w:sz w:val="24"/>
        </w:rPr>
        <w:t xml:space="preserve">from </w:t>
      </w:r>
      <w:r w:rsidR="00052B4D">
        <w:rPr>
          <w:rFonts w:ascii="Times New Roman" w:hAnsi="Times New Roman" w:cs="Times New Roman"/>
          <w:sz w:val="24"/>
        </w:rPr>
        <w:t xml:space="preserve">torch ginger flower </w:t>
      </w:r>
      <w:r w:rsidR="00680DA9">
        <w:rPr>
          <w:rFonts w:ascii="Times New Roman" w:hAnsi="Times New Roman" w:cs="Times New Roman"/>
          <w:sz w:val="24"/>
        </w:rPr>
        <w:t>were as such:</w:t>
      </w:r>
      <w:r w:rsidR="004C08F3" w:rsidRPr="004C08F3">
        <w:rPr>
          <w:rFonts w:ascii="Times New Roman" w:hAnsi="Times New Roman" w:cs="Times New Roman"/>
          <w:sz w:val="24"/>
        </w:rPr>
        <w:t xml:space="preserve"> </w:t>
      </w:r>
      <w:r w:rsidR="00680DA9" w:rsidRPr="004C08F3">
        <w:rPr>
          <w:rFonts w:ascii="Times New Roman" w:hAnsi="Times New Roman" w:cs="Times New Roman"/>
          <w:sz w:val="24"/>
        </w:rPr>
        <w:t>TPC</w:t>
      </w:r>
      <w:r w:rsidR="00680DA9">
        <w:rPr>
          <w:rFonts w:ascii="Times New Roman" w:hAnsi="Times New Roman" w:cs="Times New Roman"/>
          <w:sz w:val="24"/>
        </w:rPr>
        <w:t xml:space="preserve"> (1590.23 ± 3.74 mg GAE/100g), </w:t>
      </w:r>
      <w:r w:rsidR="00680DA9">
        <w:rPr>
          <w:rFonts w:ascii="Times New Roman" w:hAnsi="Times New Roman" w:cs="Times New Roman"/>
          <w:sz w:val="24"/>
        </w:rPr>
        <w:t>TFC</w:t>
      </w:r>
      <w:r w:rsidR="00680DA9">
        <w:rPr>
          <w:rFonts w:ascii="Times New Roman" w:hAnsi="Times New Roman" w:cs="Times New Roman"/>
          <w:sz w:val="24"/>
        </w:rPr>
        <w:t xml:space="preserve"> (</w:t>
      </w:r>
      <w:r w:rsidR="00680DA9">
        <w:rPr>
          <w:rFonts w:ascii="Times New Roman" w:hAnsi="Times New Roman" w:cs="Times New Roman"/>
          <w:sz w:val="24"/>
        </w:rPr>
        <w:t>1686.19 ± 17.34 mg QE/100g</w:t>
      </w:r>
      <w:r w:rsidR="00680DA9">
        <w:rPr>
          <w:rFonts w:ascii="Times New Roman" w:hAnsi="Times New Roman" w:cs="Times New Roman"/>
          <w:sz w:val="24"/>
        </w:rPr>
        <w:t>),</w:t>
      </w:r>
      <w:r w:rsidR="00680DA9" w:rsidRPr="004C08F3">
        <w:rPr>
          <w:rFonts w:ascii="Times New Roman" w:hAnsi="Times New Roman" w:cs="Times New Roman"/>
          <w:sz w:val="24"/>
        </w:rPr>
        <w:t xml:space="preserve"> </w:t>
      </w:r>
      <w:r w:rsidR="004C08F3" w:rsidRPr="004C08F3">
        <w:rPr>
          <w:rFonts w:ascii="Times New Roman" w:hAnsi="Times New Roman" w:cs="Times New Roman"/>
          <w:sz w:val="24"/>
        </w:rPr>
        <w:t xml:space="preserve">DPPH assay </w:t>
      </w:r>
      <w:r w:rsidR="00680DA9">
        <w:rPr>
          <w:rFonts w:ascii="Times New Roman" w:hAnsi="Times New Roman" w:cs="Times New Roman"/>
          <w:sz w:val="24"/>
        </w:rPr>
        <w:t>(</w:t>
      </w:r>
      <w:r w:rsidR="004C08F3" w:rsidRPr="004C08F3">
        <w:rPr>
          <w:rFonts w:ascii="Times New Roman" w:hAnsi="Times New Roman" w:cs="Times New Roman"/>
          <w:sz w:val="24"/>
        </w:rPr>
        <w:t>90.04 ± 0.25%</w:t>
      </w:r>
      <w:r w:rsidR="00680DA9">
        <w:rPr>
          <w:rFonts w:ascii="Times New Roman" w:hAnsi="Times New Roman" w:cs="Times New Roman"/>
          <w:sz w:val="24"/>
        </w:rPr>
        <w:t>)</w:t>
      </w:r>
      <w:r w:rsidR="004C08F3" w:rsidRPr="004C08F3">
        <w:rPr>
          <w:rFonts w:ascii="Times New Roman" w:hAnsi="Times New Roman" w:cs="Times New Roman"/>
          <w:sz w:val="24"/>
        </w:rPr>
        <w:t>, FRAP assay</w:t>
      </w:r>
      <w:r w:rsidR="00680DA9">
        <w:rPr>
          <w:rFonts w:ascii="Times New Roman" w:hAnsi="Times New Roman" w:cs="Times New Roman"/>
          <w:sz w:val="24"/>
        </w:rPr>
        <w:t xml:space="preserve"> (</w:t>
      </w:r>
      <w:r w:rsidR="004C08F3" w:rsidRPr="004C08F3">
        <w:rPr>
          <w:rFonts w:ascii="Times New Roman" w:hAnsi="Times New Roman" w:cs="Times New Roman"/>
          <w:sz w:val="24"/>
        </w:rPr>
        <w:t>8876.46 ± 36.35</w:t>
      </w:r>
      <w:r w:rsidR="00680DA9">
        <w:rPr>
          <w:rFonts w:ascii="Times New Roman" w:hAnsi="Times New Roman" w:cs="Times New Roman"/>
          <w:sz w:val="24"/>
        </w:rPr>
        <w:t>) and</w:t>
      </w:r>
      <w:r w:rsidR="004C08F3" w:rsidRPr="004C08F3">
        <w:rPr>
          <w:rFonts w:ascii="Times New Roman" w:hAnsi="Times New Roman" w:cs="Times New Roman"/>
          <w:sz w:val="24"/>
        </w:rPr>
        <w:t xml:space="preserve"> ABTS scavenging activity</w:t>
      </w:r>
      <w:r w:rsidR="00680DA9">
        <w:rPr>
          <w:rFonts w:ascii="Times New Roman" w:hAnsi="Times New Roman" w:cs="Times New Roman"/>
          <w:sz w:val="24"/>
        </w:rPr>
        <w:t xml:space="preserve"> (</w:t>
      </w:r>
      <w:r w:rsidR="004C08F3" w:rsidRPr="004C08F3">
        <w:rPr>
          <w:rFonts w:ascii="Times New Roman" w:hAnsi="Times New Roman" w:cs="Times New Roman"/>
          <w:sz w:val="24"/>
        </w:rPr>
        <w:t>81.77 ± 2.10%</w:t>
      </w:r>
      <w:r w:rsidR="00680DA9">
        <w:rPr>
          <w:rFonts w:ascii="Times New Roman" w:hAnsi="Times New Roman" w:cs="Times New Roman"/>
          <w:sz w:val="24"/>
        </w:rPr>
        <w:t xml:space="preserve">). </w:t>
      </w:r>
      <w:r w:rsidR="004C08F3" w:rsidRPr="004C08F3">
        <w:rPr>
          <w:rFonts w:ascii="Times New Roman" w:hAnsi="Times New Roman" w:cs="Times New Roman"/>
          <w:sz w:val="24"/>
        </w:rPr>
        <w:t xml:space="preserve">The inhibition zone exhibited by </w:t>
      </w:r>
      <w:r w:rsidR="00680DA9">
        <w:rPr>
          <w:rFonts w:ascii="Times New Roman" w:hAnsi="Times New Roman" w:cs="Times New Roman"/>
          <w:sz w:val="24"/>
        </w:rPr>
        <w:t xml:space="preserve">torch ginger </w:t>
      </w:r>
      <w:r w:rsidR="004C08F3" w:rsidRPr="004C08F3">
        <w:rPr>
          <w:rFonts w:ascii="Times New Roman" w:hAnsi="Times New Roman" w:cs="Times New Roman"/>
          <w:sz w:val="24"/>
        </w:rPr>
        <w:t xml:space="preserve">flower’s essential oil shows against </w:t>
      </w:r>
      <w:r w:rsidR="00210CAB">
        <w:rPr>
          <w:rFonts w:ascii="Times New Roman" w:hAnsi="Times New Roman" w:cs="Times New Roman"/>
          <w:sz w:val="24"/>
        </w:rPr>
        <w:t xml:space="preserve">several </w:t>
      </w:r>
      <w:r w:rsidR="00210CAB" w:rsidRPr="004C08F3">
        <w:rPr>
          <w:rFonts w:ascii="Times New Roman" w:hAnsi="Times New Roman" w:cs="Times New Roman"/>
          <w:sz w:val="24"/>
        </w:rPr>
        <w:t xml:space="preserve">Gram positive bacteria </w:t>
      </w:r>
      <w:r w:rsidR="00210CAB">
        <w:rPr>
          <w:rFonts w:ascii="Times New Roman" w:hAnsi="Times New Roman" w:cs="Times New Roman"/>
          <w:sz w:val="24"/>
        </w:rPr>
        <w:t xml:space="preserve">such as </w:t>
      </w:r>
      <w:r w:rsidR="00210CAB" w:rsidRPr="00210CAB">
        <w:rPr>
          <w:rFonts w:ascii="Times New Roman" w:hAnsi="Times New Roman" w:cs="Times New Roman"/>
          <w:i/>
          <w:sz w:val="24"/>
        </w:rPr>
        <w:t xml:space="preserve">Bacillus </w:t>
      </w:r>
      <w:r w:rsidR="004C08F3" w:rsidRPr="00210CAB">
        <w:rPr>
          <w:rFonts w:ascii="Times New Roman" w:hAnsi="Times New Roman" w:cs="Times New Roman"/>
          <w:i/>
          <w:sz w:val="24"/>
        </w:rPr>
        <w:t>cereus</w:t>
      </w:r>
      <w:r w:rsidR="004C08F3" w:rsidRPr="004C08F3">
        <w:rPr>
          <w:rFonts w:ascii="Times New Roman" w:hAnsi="Times New Roman" w:cs="Times New Roman"/>
          <w:sz w:val="24"/>
        </w:rPr>
        <w:t xml:space="preserve"> (40.52 ± 1.28 mm), </w:t>
      </w:r>
      <w:r w:rsidR="004C08F3" w:rsidRPr="00210CAB">
        <w:rPr>
          <w:rFonts w:ascii="Times New Roman" w:hAnsi="Times New Roman" w:cs="Times New Roman"/>
          <w:i/>
          <w:sz w:val="24"/>
        </w:rPr>
        <w:t>L</w:t>
      </w:r>
      <w:r w:rsidR="00210CAB" w:rsidRPr="00210CAB">
        <w:rPr>
          <w:rFonts w:ascii="Times New Roman" w:hAnsi="Times New Roman" w:cs="Times New Roman"/>
          <w:i/>
          <w:sz w:val="24"/>
        </w:rPr>
        <w:t>isteria</w:t>
      </w:r>
      <w:r w:rsidR="004C08F3" w:rsidRPr="00210CAB">
        <w:rPr>
          <w:rFonts w:ascii="Times New Roman" w:hAnsi="Times New Roman" w:cs="Times New Roman"/>
          <w:i/>
          <w:sz w:val="24"/>
        </w:rPr>
        <w:t xml:space="preserve"> monocytogenes</w:t>
      </w:r>
      <w:r w:rsidR="004C08F3" w:rsidRPr="004C08F3">
        <w:rPr>
          <w:rFonts w:ascii="Times New Roman" w:hAnsi="Times New Roman" w:cs="Times New Roman"/>
          <w:sz w:val="24"/>
        </w:rPr>
        <w:t xml:space="preserve"> (20.51 ± 1.02 mm) and </w:t>
      </w:r>
      <w:r w:rsidR="004C08F3" w:rsidRPr="00210CAB">
        <w:rPr>
          <w:rFonts w:ascii="Times New Roman" w:hAnsi="Times New Roman" w:cs="Times New Roman"/>
          <w:i/>
          <w:sz w:val="24"/>
        </w:rPr>
        <w:t>S</w:t>
      </w:r>
      <w:r w:rsidR="00210CAB">
        <w:rPr>
          <w:rFonts w:ascii="Times New Roman" w:hAnsi="Times New Roman" w:cs="Times New Roman"/>
          <w:i/>
          <w:sz w:val="24"/>
        </w:rPr>
        <w:t>taphylococcus</w:t>
      </w:r>
      <w:r w:rsidR="004C08F3" w:rsidRPr="00210CAB">
        <w:rPr>
          <w:rFonts w:ascii="Times New Roman" w:hAnsi="Times New Roman" w:cs="Times New Roman"/>
          <w:i/>
          <w:sz w:val="24"/>
        </w:rPr>
        <w:t xml:space="preserve"> aureus</w:t>
      </w:r>
      <w:r w:rsidR="004C08F3" w:rsidRPr="004C08F3">
        <w:rPr>
          <w:rFonts w:ascii="Times New Roman" w:hAnsi="Times New Roman" w:cs="Times New Roman"/>
          <w:sz w:val="24"/>
        </w:rPr>
        <w:t xml:space="preserve"> (9.14 ± 0.51 mm) </w:t>
      </w:r>
      <w:r w:rsidR="00210CAB">
        <w:rPr>
          <w:rFonts w:ascii="Times New Roman" w:hAnsi="Times New Roman" w:cs="Times New Roman"/>
          <w:sz w:val="24"/>
        </w:rPr>
        <w:t xml:space="preserve">and against one </w:t>
      </w:r>
      <w:r w:rsidR="00210CAB" w:rsidRPr="004C08F3">
        <w:rPr>
          <w:rFonts w:ascii="Times New Roman" w:hAnsi="Times New Roman" w:cs="Times New Roman"/>
          <w:sz w:val="24"/>
        </w:rPr>
        <w:t>Gram</w:t>
      </w:r>
      <w:r w:rsidR="00210CAB" w:rsidRPr="004C08F3">
        <w:rPr>
          <w:rFonts w:ascii="Times New Roman" w:hAnsi="Times New Roman" w:cs="Times New Roman"/>
          <w:sz w:val="24"/>
        </w:rPr>
        <w:t xml:space="preserve"> negative bacteria </w:t>
      </w:r>
      <w:proofErr w:type="spellStart"/>
      <w:r w:rsidR="004C08F3" w:rsidRPr="00210CAB">
        <w:rPr>
          <w:rFonts w:ascii="Times New Roman" w:hAnsi="Times New Roman" w:cs="Times New Roman"/>
          <w:i/>
          <w:sz w:val="24"/>
        </w:rPr>
        <w:t>K</w:t>
      </w:r>
      <w:r w:rsidR="00210CAB" w:rsidRPr="00210CAB">
        <w:rPr>
          <w:rFonts w:ascii="Times New Roman" w:hAnsi="Times New Roman" w:cs="Times New Roman"/>
          <w:i/>
          <w:sz w:val="24"/>
        </w:rPr>
        <w:t>lebsiella</w:t>
      </w:r>
      <w:proofErr w:type="spellEnd"/>
      <w:r w:rsidR="004C08F3" w:rsidRPr="00210CAB">
        <w:rPr>
          <w:rFonts w:ascii="Times New Roman" w:hAnsi="Times New Roman" w:cs="Times New Roman"/>
          <w:i/>
          <w:sz w:val="24"/>
        </w:rPr>
        <w:t xml:space="preserve"> pneumoniae</w:t>
      </w:r>
      <w:r w:rsidR="004C08F3" w:rsidRPr="004C08F3">
        <w:rPr>
          <w:rFonts w:ascii="Times New Roman" w:hAnsi="Times New Roman" w:cs="Times New Roman"/>
          <w:sz w:val="24"/>
        </w:rPr>
        <w:t xml:space="preserve"> (30.44 ± 0.90 mm)</w:t>
      </w:r>
      <w:r w:rsidR="00210CAB">
        <w:rPr>
          <w:rFonts w:ascii="Times New Roman" w:hAnsi="Times New Roman" w:cs="Times New Roman"/>
          <w:sz w:val="24"/>
        </w:rPr>
        <w:t xml:space="preserve"> tested in the study. These findings</w:t>
      </w:r>
      <w:r w:rsidR="004C08F3" w:rsidRPr="004C08F3">
        <w:rPr>
          <w:rFonts w:ascii="Times New Roman" w:hAnsi="Times New Roman" w:cs="Times New Roman"/>
          <w:sz w:val="24"/>
        </w:rPr>
        <w:t xml:space="preserve"> clearly indicated that the extracts and essential oil derived from torch ginger flower could be potentially used as a new source of natural antioxidant and antibacterial in the food and pharmaceutical </w:t>
      </w:r>
      <w:r w:rsidR="00210CAB">
        <w:rPr>
          <w:rFonts w:ascii="Times New Roman" w:hAnsi="Times New Roman" w:cs="Times New Roman"/>
          <w:sz w:val="24"/>
        </w:rPr>
        <w:t>products</w:t>
      </w:r>
      <w:r w:rsidR="004C08F3" w:rsidRPr="004C08F3">
        <w:rPr>
          <w:rFonts w:ascii="Times New Roman" w:hAnsi="Times New Roman" w:cs="Times New Roman"/>
          <w:sz w:val="24"/>
        </w:rPr>
        <w:t>.</w:t>
      </w:r>
    </w:p>
    <w:p w:rsidR="004B1D3F" w:rsidRDefault="004B1D3F" w:rsidP="004B1D3F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4B1D3F" w:rsidRDefault="004B1D3F" w:rsidP="004B1D3F">
      <w:pPr>
        <w:pStyle w:val="HTMLPreformatted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Keywords—</w:t>
      </w:r>
      <w:r w:rsidR="00280700" w:rsidRPr="00280700">
        <w:rPr>
          <w:rFonts w:ascii="Times New Roman" w:hAnsi="Times New Roman" w:cs="Times New Roman"/>
          <w:i/>
          <w:sz w:val="24"/>
        </w:rPr>
        <w:t>antibacterial activity, antioxidant activity, bioactive compounds, torch ginger flower</w:t>
      </w:r>
    </w:p>
    <w:p w:rsidR="004B1D3F" w:rsidRDefault="004B1D3F" w:rsidP="004B1D3F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4B1D3F" w:rsidRDefault="004B1D3F" w:rsidP="004B1D3F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97151D" w:rsidRDefault="0097151D" w:rsidP="004B1D3F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97151D" w:rsidRDefault="0097151D" w:rsidP="004B1D3F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CD1E4A" w:rsidRDefault="00CD1E4A">
      <w:pPr>
        <w:rPr>
          <w:rFonts w:ascii="Times New Roman" w:eastAsia="Arial Unicode MS" w:hAnsi="Times New Roman" w:cs="Times New Roman"/>
          <w:b/>
          <w:iCs/>
          <w:color w:val="000000"/>
          <w:sz w:val="24"/>
          <w:szCs w:val="20"/>
          <w:lang w:val="en-GB"/>
        </w:rPr>
      </w:pPr>
      <w:r>
        <w:rPr>
          <w:rFonts w:ascii="Times New Roman" w:hAnsi="Times New Roman" w:cs="Times New Roman"/>
          <w:b/>
          <w:iCs/>
          <w:sz w:val="24"/>
        </w:rPr>
        <w:br w:type="page"/>
      </w:r>
    </w:p>
    <w:p w:rsidR="004B1D3F" w:rsidRDefault="004B1D3F" w:rsidP="004B1D3F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iCs/>
          <w:sz w:val="24"/>
        </w:rPr>
        <w:lastRenderedPageBreak/>
        <w:t>Professional Biography (100-150 words)</w:t>
      </w:r>
    </w:p>
    <w:p w:rsidR="004B1D3F" w:rsidRDefault="004B1D3F" w:rsidP="004B1D3F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4B1D3F" w:rsidRDefault="0097151D" w:rsidP="004B1D3F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proofErr w:type="spellStart"/>
      <w:r>
        <w:rPr>
          <w:rFonts w:ascii="Times New Roman" w:hAnsi="Times New Roman" w:cs="Times New Roman"/>
          <w:iCs/>
          <w:sz w:val="24"/>
        </w:rPr>
        <w:t>Anis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</w:rPr>
        <w:t>Shobirin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</w:rPr>
        <w:t>Meor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</w:rPr>
        <w:t>Hussin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has completed her PhD at the age of 35</w:t>
      </w:r>
      <w:r w:rsidR="004B1D3F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>International Islamic University</w:t>
      </w:r>
      <w:r w:rsidR="00510CC4">
        <w:rPr>
          <w:rFonts w:ascii="Times New Roman" w:hAnsi="Times New Roman" w:cs="Times New Roman"/>
          <w:iCs/>
          <w:sz w:val="24"/>
        </w:rPr>
        <w:t>,</w:t>
      </w:r>
      <w:r>
        <w:rPr>
          <w:rFonts w:ascii="Times New Roman" w:hAnsi="Times New Roman" w:cs="Times New Roman"/>
          <w:iCs/>
          <w:sz w:val="24"/>
        </w:rPr>
        <w:t xml:space="preserve"> Malaysia </w:t>
      </w:r>
      <w:r w:rsidR="004B1D3F">
        <w:rPr>
          <w:rFonts w:ascii="Times New Roman" w:hAnsi="Times New Roman" w:cs="Times New Roman"/>
          <w:iCs/>
          <w:sz w:val="24"/>
        </w:rPr>
        <w:t xml:space="preserve">and </w:t>
      </w:r>
      <w:r w:rsidR="00510CC4">
        <w:rPr>
          <w:rFonts w:ascii="Times New Roman" w:hAnsi="Times New Roman" w:cs="Times New Roman"/>
          <w:iCs/>
          <w:sz w:val="24"/>
        </w:rPr>
        <w:t xml:space="preserve">did her </w:t>
      </w:r>
      <w:r w:rsidR="004B1D3F">
        <w:rPr>
          <w:rFonts w:ascii="Times New Roman" w:hAnsi="Times New Roman" w:cs="Times New Roman"/>
          <w:iCs/>
          <w:sz w:val="24"/>
        </w:rPr>
        <w:t xml:space="preserve">postdoctoral studies </w:t>
      </w:r>
      <w:r w:rsidR="00510CC4">
        <w:rPr>
          <w:rFonts w:ascii="Times New Roman" w:hAnsi="Times New Roman" w:cs="Times New Roman"/>
          <w:iCs/>
          <w:sz w:val="24"/>
        </w:rPr>
        <w:t xml:space="preserve">(visiting scientist) </w:t>
      </w:r>
      <w:r w:rsidR="004B1D3F">
        <w:rPr>
          <w:rFonts w:ascii="Times New Roman" w:hAnsi="Times New Roman" w:cs="Times New Roman"/>
          <w:iCs/>
          <w:sz w:val="24"/>
        </w:rPr>
        <w:t>from</w:t>
      </w:r>
      <w:r w:rsidR="00510CC4">
        <w:rPr>
          <w:rFonts w:ascii="Times New Roman" w:hAnsi="Times New Roman" w:cs="Times New Roman"/>
          <w:iCs/>
          <w:sz w:val="24"/>
        </w:rPr>
        <w:t xml:space="preserve"> Institute of Food Research, UK for 2 years</w:t>
      </w:r>
      <w:r w:rsidR="004B1D3F">
        <w:rPr>
          <w:rFonts w:ascii="Times New Roman" w:hAnsi="Times New Roman" w:cs="Times New Roman"/>
          <w:iCs/>
          <w:sz w:val="24"/>
        </w:rPr>
        <w:t xml:space="preserve">. She is the </w:t>
      </w:r>
      <w:r w:rsidR="00510CC4">
        <w:rPr>
          <w:rFonts w:ascii="Times New Roman" w:hAnsi="Times New Roman" w:cs="Times New Roman"/>
          <w:iCs/>
          <w:sz w:val="24"/>
        </w:rPr>
        <w:t>Head Department of Food Science for the</w:t>
      </w:r>
      <w:r w:rsidR="004B1D3F">
        <w:rPr>
          <w:rFonts w:ascii="Times New Roman" w:hAnsi="Times New Roman" w:cs="Times New Roman"/>
          <w:iCs/>
          <w:sz w:val="24"/>
        </w:rPr>
        <w:t xml:space="preserve"> </w:t>
      </w:r>
      <w:r w:rsidR="00510CC4">
        <w:rPr>
          <w:rFonts w:ascii="Times New Roman" w:hAnsi="Times New Roman" w:cs="Times New Roman"/>
          <w:iCs/>
          <w:sz w:val="24"/>
        </w:rPr>
        <w:t xml:space="preserve">Faculty of Food Science and Technology, </w:t>
      </w:r>
      <w:proofErr w:type="spellStart"/>
      <w:r w:rsidR="00510CC4">
        <w:rPr>
          <w:rFonts w:ascii="Times New Roman" w:hAnsi="Times New Roman" w:cs="Times New Roman"/>
          <w:iCs/>
          <w:sz w:val="24"/>
        </w:rPr>
        <w:t>Universiti</w:t>
      </w:r>
      <w:proofErr w:type="spellEnd"/>
      <w:r w:rsidR="00510CC4">
        <w:rPr>
          <w:rFonts w:ascii="Times New Roman" w:hAnsi="Times New Roman" w:cs="Times New Roman"/>
          <w:iCs/>
          <w:sz w:val="24"/>
        </w:rPr>
        <w:t xml:space="preserve"> Putra Malaysia. She has published more than 40 papers in reputed journals.</w:t>
      </w:r>
    </w:p>
    <w:p w:rsidR="004B1D3F" w:rsidRDefault="004B1D3F" w:rsidP="004B1D3F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510CC4" w:rsidRDefault="00510CC4" w:rsidP="004B1D3F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4B1D3F" w:rsidRDefault="00510CC4" w:rsidP="004B1D3F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MY" w:eastAsia="en-MY"/>
        </w:rPr>
        <w:drawing>
          <wp:inline distT="0" distB="0" distL="0" distR="0">
            <wp:extent cx="616688" cy="679390"/>
            <wp:effectExtent l="0" t="0" r="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842" cy="683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B1D3F">
        <w:rPr>
          <w:rFonts w:ascii="Times New Roman" w:hAnsi="Times New Roman" w:cs="Times New Roman"/>
          <w:b/>
          <w:iCs/>
          <w:sz w:val="24"/>
        </w:rPr>
        <w:br/>
      </w:r>
    </w:p>
    <w:p w:rsidR="004B1D3F" w:rsidRDefault="004B1D3F" w:rsidP="004B1D3F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4B1D3F" w:rsidRDefault="004B1D3F" w:rsidP="004B1D3F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Email Id: </w:t>
      </w:r>
      <w:r w:rsidR="00510CC4">
        <w:rPr>
          <w:rFonts w:ascii="Times New Roman" w:hAnsi="Times New Roman" w:cs="Times New Roman"/>
          <w:iCs/>
          <w:sz w:val="24"/>
        </w:rPr>
        <w:t>shobirin@upm.edu.my</w:t>
      </w:r>
    </w:p>
    <w:p w:rsidR="004B1D3F" w:rsidRDefault="004B1D3F" w:rsidP="004B1D3F">
      <w:pPr>
        <w:tabs>
          <w:tab w:val="left" w:pos="916"/>
          <w:tab w:val="left" w:pos="1832"/>
          <w:tab w:val="left" w:pos="2748"/>
          <w:tab w:val="left" w:pos="3664"/>
          <w:tab w:val="left" w:pos="437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1D3F" w:rsidRDefault="004B1D3F" w:rsidP="004B1D3F">
      <w:pPr>
        <w:tabs>
          <w:tab w:val="left" w:pos="916"/>
          <w:tab w:val="left" w:pos="1832"/>
          <w:tab w:val="left" w:pos="2748"/>
          <w:tab w:val="left" w:pos="3664"/>
          <w:tab w:val="left" w:pos="437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/>
          <w:sz w:val="24"/>
          <w:szCs w:val="24"/>
        </w:rPr>
      </w:pPr>
    </w:p>
    <w:p w:rsidR="004B1D3F" w:rsidRDefault="004B1D3F" w:rsidP="004B1D3F">
      <w:pPr>
        <w:tabs>
          <w:tab w:val="left" w:pos="916"/>
          <w:tab w:val="left" w:pos="1832"/>
          <w:tab w:val="left" w:pos="2748"/>
          <w:tab w:val="left" w:pos="3664"/>
          <w:tab w:val="left" w:pos="437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p w:rsidR="00E35A10" w:rsidRDefault="00CD1E4A"/>
    <w:sectPr w:rsidR="00E35A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D3F"/>
    <w:rsid w:val="00047BF7"/>
    <w:rsid w:val="00052B4D"/>
    <w:rsid w:val="00134B9A"/>
    <w:rsid w:val="00210CAB"/>
    <w:rsid w:val="002308AB"/>
    <w:rsid w:val="00280700"/>
    <w:rsid w:val="002A547D"/>
    <w:rsid w:val="004B1D3F"/>
    <w:rsid w:val="004C08F3"/>
    <w:rsid w:val="00510CC4"/>
    <w:rsid w:val="00624990"/>
    <w:rsid w:val="00680DA9"/>
    <w:rsid w:val="007A61C5"/>
    <w:rsid w:val="0097151D"/>
    <w:rsid w:val="00A27D44"/>
    <w:rsid w:val="00CD1E4A"/>
    <w:rsid w:val="00FD2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1D3F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nhideWhenUsed/>
    <w:rsid w:val="004B1D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4B1D3F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1D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1D3F"/>
    <w:rPr>
      <w:rFonts w:ascii="Tahoma" w:hAnsi="Tahoma" w:cs="Tahoma"/>
      <w:sz w:val="16"/>
      <w:szCs w:val="16"/>
      <w:lang w:val="en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1D3F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nhideWhenUsed/>
    <w:rsid w:val="004B1D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4B1D3F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1D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1D3F"/>
    <w:rPr>
      <w:rFonts w:ascii="Tahoma" w:hAnsi="Tahoma" w:cs="Tahoma"/>
      <w:sz w:val="16"/>
      <w:szCs w:val="16"/>
      <w:lang w:val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151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padmaratinam</dc:creator>
  <cp:lastModifiedBy>iDEC</cp:lastModifiedBy>
  <cp:revision>3</cp:revision>
  <dcterms:created xsi:type="dcterms:W3CDTF">2017-12-14T01:35:00Z</dcterms:created>
  <dcterms:modified xsi:type="dcterms:W3CDTF">2017-12-14T04:00:00Z</dcterms:modified>
</cp:coreProperties>
</file>