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C4D" w:rsidRDefault="00771C4D" w:rsidP="00771C4D">
      <w:pPr>
        <w:pStyle w:val="Heading1"/>
        <w:spacing w:before="0" w:beforeAutospacing="0" w:after="0" w:afterAutospacing="0" w:line="276" w:lineRule="auto"/>
        <w:jc w:val="center"/>
        <w:rPr>
          <w:rFonts w:asciiTheme="majorBidi" w:hAnsiTheme="majorBidi" w:cstheme="majorBidi"/>
          <w:b w:val="0"/>
          <w:bCs w:val="0"/>
          <w:sz w:val="28"/>
          <w:szCs w:val="28"/>
        </w:rPr>
      </w:pPr>
      <w:r w:rsidRPr="00367EAC">
        <w:rPr>
          <w:rFonts w:asciiTheme="majorBidi" w:hAnsiTheme="majorBidi" w:cstheme="majorBidi"/>
          <w:b w:val="0"/>
          <w:bCs w:val="0"/>
          <w:sz w:val="28"/>
          <w:szCs w:val="28"/>
        </w:rPr>
        <w:t xml:space="preserve">Isolation and Identification of coagulase negative </w:t>
      </w:r>
      <w:r w:rsidRPr="00367EAC">
        <w:rPr>
          <w:rFonts w:asciiTheme="majorBidi" w:hAnsiTheme="majorBidi" w:cstheme="majorBidi"/>
          <w:b w:val="0"/>
          <w:bCs w:val="0"/>
          <w:i/>
          <w:iCs/>
          <w:sz w:val="28"/>
          <w:szCs w:val="28"/>
        </w:rPr>
        <w:t>Staphylococcus</w:t>
      </w:r>
      <w:r w:rsidRPr="00A41FC8">
        <w:rPr>
          <w:rFonts w:asciiTheme="majorBidi" w:hAnsiTheme="majorBidi" w:cstheme="majorBidi"/>
          <w:b w:val="0"/>
          <w:bCs w:val="0"/>
          <w:sz w:val="28"/>
          <w:szCs w:val="28"/>
        </w:rPr>
        <w:t xml:space="preserve"> </w:t>
      </w:r>
      <w:r>
        <w:rPr>
          <w:rFonts w:asciiTheme="majorBidi" w:hAnsiTheme="majorBidi" w:cstheme="majorBidi"/>
          <w:b w:val="0"/>
          <w:bCs w:val="0"/>
          <w:sz w:val="28"/>
          <w:szCs w:val="28"/>
        </w:rPr>
        <w:t>species from</w:t>
      </w:r>
    </w:p>
    <w:p w:rsidR="00771C4D" w:rsidRDefault="00771C4D" w:rsidP="00771C4D">
      <w:pPr>
        <w:ind w:left="720"/>
      </w:pPr>
      <w:r w:rsidRPr="00367EAC">
        <w:rPr>
          <w:rFonts w:asciiTheme="majorBidi" w:hAnsiTheme="majorBidi" w:cstheme="majorBidi"/>
          <w:sz w:val="28"/>
          <w:szCs w:val="28"/>
        </w:rPr>
        <w:t xml:space="preserve">Home-made </w:t>
      </w:r>
      <w:r w:rsidRPr="0046746D">
        <w:rPr>
          <w:rFonts w:asciiTheme="majorBidi" w:hAnsiTheme="majorBidi" w:cstheme="majorBidi"/>
          <w:sz w:val="28"/>
          <w:szCs w:val="28"/>
        </w:rPr>
        <w:t>Mayonnaise in modern Restaurants -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367EAC">
        <w:rPr>
          <w:rFonts w:asciiTheme="majorBidi" w:hAnsiTheme="majorBidi" w:cstheme="majorBidi"/>
          <w:sz w:val="28"/>
          <w:szCs w:val="28"/>
        </w:rPr>
        <w:t>Omdurman Locality</w:t>
      </w:r>
    </w:p>
    <w:p w:rsidR="00771C4D" w:rsidRPr="00771C4D" w:rsidRDefault="00771C4D" w:rsidP="00771C4D">
      <w:pPr>
        <w:spacing w:after="0"/>
        <w:jc w:val="center"/>
        <w:rPr>
          <w:rFonts w:asciiTheme="majorBidi" w:hAnsiTheme="majorBidi" w:cstheme="majorBidi"/>
          <w:sz w:val="24"/>
          <w:szCs w:val="24"/>
          <w:u w:val="single"/>
        </w:rPr>
      </w:pPr>
      <w:r w:rsidRPr="00771C4D">
        <w:rPr>
          <w:rFonts w:asciiTheme="majorBidi" w:hAnsiTheme="majorBidi" w:cstheme="majorBidi"/>
          <w:sz w:val="24"/>
          <w:szCs w:val="24"/>
          <w:u w:val="single"/>
        </w:rPr>
        <w:t>A.A.Tawfeeg ¹, R.M.Osman ²</w:t>
      </w:r>
    </w:p>
    <w:p w:rsidR="004B1D3F" w:rsidRPr="00771C4D" w:rsidRDefault="004B1D3F" w:rsidP="004B1D3F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  <w:lang w:val="en-IN"/>
        </w:rPr>
      </w:pPr>
    </w:p>
    <w:p w:rsidR="004B1D3F" w:rsidRDefault="004B1D3F" w:rsidP="00771C4D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  <w:vertAlign w:val="superscript"/>
        </w:rPr>
        <w:t xml:space="preserve">1 </w:t>
      </w:r>
      <w:r w:rsidR="00771C4D">
        <w:rPr>
          <w:rFonts w:ascii="Times New Roman" w:hAnsi="Times New Roman" w:cs="Times New Roman"/>
          <w:i/>
          <w:iCs/>
          <w:sz w:val="24"/>
        </w:rPr>
        <w:t>azza abdalaziz tawfeeg</w:t>
      </w:r>
      <w:r>
        <w:rPr>
          <w:rFonts w:ascii="Times New Roman" w:hAnsi="Times New Roman" w:cs="Times New Roman"/>
          <w:i/>
          <w:iCs/>
          <w:sz w:val="24"/>
        </w:rPr>
        <w:t xml:space="preserve"> (University of </w:t>
      </w:r>
      <w:r w:rsidR="00771C4D">
        <w:rPr>
          <w:rFonts w:ascii="Times New Roman" w:hAnsi="Times New Roman" w:cs="Times New Roman"/>
          <w:i/>
          <w:iCs/>
          <w:sz w:val="24"/>
        </w:rPr>
        <w:t>Khartoum</w:t>
      </w:r>
      <w:r>
        <w:rPr>
          <w:rFonts w:ascii="Times New Roman" w:hAnsi="Times New Roman" w:cs="Times New Roman"/>
          <w:i/>
          <w:iCs/>
          <w:sz w:val="24"/>
        </w:rPr>
        <w:t xml:space="preserve">, </w:t>
      </w:r>
      <w:r w:rsidR="00771C4D">
        <w:rPr>
          <w:rFonts w:ascii="Times New Roman" w:hAnsi="Times New Roman" w:cs="Times New Roman"/>
          <w:i/>
          <w:iCs/>
          <w:sz w:val="24"/>
        </w:rPr>
        <w:t>Sudan</w:t>
      </w:r>
      <w:r>
        <w:rPr>
          <w:rFonts w:ascii="Times New Roman" w:hAnsi="Times New Roman" w:cs="Times New Roman"/>
          <w:i/>
          <w:iCs/>
          <w:sz w:val="24"/>
        </w:rPr>
        <w:t>)</w:t>
      </w:r>
    </w:p>
    <w:p w:rsidR="004B1D3F" w:rsidRDefault="004B1D3F" w:rsidP="00771C4D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771C4D">
        <w:rPr>
          <w:rFonts w:ascii="Times New Roman" w:hAnsi="Times New Roman" w:cs="Times New Roman"/>
          <w:i/>
          <w:iCs/>
          <w:sz w:val="24"/>
        </w:rPr>
        <w:t>Rania Mohammed Osman</w:t>
      </w:r>
      <w:r>
        <w:rPr>
          <w:rFonts w:ascii="Times New Roman" w:hAnsi="Times New Roman" w:cs="Times New Roman"/>
          <w:i/>
          <w:iCs/>
          <w:sz w:val="24"/>
        </w:rPr>
        <w:t xml:space="preserve"> (</w:t>
      </w:r>
      <w:r w:rsidR="00771C4D">
        <w:rPr>
          <w:rFonts w:ascii="Times New Roman" w:hAnsi="Times New Roman" w:cs="Times New Roman"/>
          <w:i/>
          <w:iCs/>
          <w:sz w:val="24"/>
        </w:rPr>
        <w:t>University of Khartoum, Sudan</w:t>
      </w:r>
      <w:r>
        <w:rPr>
          <w:rFonts w:ascii="Times New Roman" w:hAnsi="Times New Roman" w:cs="Times New Roman"/>
          <w:i/>
          <w:iCs/>
          <w:sz w:val="24"/>
        </w:rPr>
        <w:t>)</w:t>
      </w:r>
    </w:p>
    <w:p w:rsidR="004B1D3F" w:rsidRDefault="004B1D3F" w:rsidP="004B1D3F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4B1D3F" w:rsidRDefault="004B1D3F" w:rsidP="004B1D3F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Abstract (not more than 300 words)</w:t>
      </w: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4B1D3F" w:rsidRDefault="00A77338" w:rsidP="00A77338">
      <w:pPr>
        <w:pStyle w:val="HTMLPreformatted"/>
        <w:spacing w:line="276" w:lineRule="auto"/>
        <w:jc w:val="both"/>
        <w:rPr>
          <w:rFonts w:asciiTheme="majorBidi" w:eastAsia="Calibri" w:hAnsiTheme="majorBidi" w:cstheme="majorBidi"/>
          <w:sz w:val="24"/>
          <w:szCs w:val="24"/>
        </w:rPr>
      </w:pPr>
      <w:r w:rsidRPr="00A77338">
        <w:rPr>
          <w:rFonts w:asciiTheme="majorBidi" w:eastAsia="Calibri" w:hAnsiTheme="majorBidi" w:cstheme="majorBidi"/>
          <w:sz w:val="24"/>
          <w:szCs w:val="24"/>
        </w:rPr>
        <w:t xml:space="preserve">Eighty seven samples were randomly collected from eighty seven modern fast food restaurants in Omdurman locality. One sample from each. The samples were collected in three different times; surrounding temperature inside the restaurant ranging from 36 - 38 C° and subjected to microbiological analysis, according to Elsanousi scheme for identification of </w:t>
      </w:r>
      <w:r w:rsidRPr="00A77338">
        <w:rPr>
          <w:rFonts w:asciiTheme="majorBidi" w:hAnsiTheme="majorBidi" w:cstheme="majorBidi"/>
          <w:i/>
          <w:iCs/>
          <w:sz w:val="24"/>
          <w:szCs w:val="24"/>
        </w:rPr>
        <w:t xml:space="preserve">Staphylococcus </w:t>
      </w:r>
      <w:r w:rsidRPr="00A77338">
        <w:rPr>
          <w:rFonts w:asciiTheme="majorBidi" w:hAnsiTheme="majorBidi" w:cstheme="majorBidi"/>
          <w:sz w:val="24"/>
          <w:szCs w:val="24"/>
        </w:rPr>
        <w:t xml:space="preserve">species. The percentage of </w:t>
      </w:r>
      <w:r w:rsidRPr="00A77338">
        <w:rPr>
          <w:rFonts w:asciiTheme="majorBidi" w:hAnsiTheme="majorBidi" w:cstheme="majorBidi"/>
          <w:i/>
          <w:iCs/>
          <w:sz w:val="24"/>
          <w:szCs w:val="24"/>
        </w:rPr>
        <w:t xml:space="preserve">Staphylococcus </w:t>
      </w:r>
      <w:r w:rsidRPr="00A77338">
        <w:rPr>
          <w:rFonts w:asciiTheme="majorBidi" w:hAnsiTheme="majorBidi" w:cstheme="majorBidi"/>
          <w:sz w:val="24"/>
          <w:szCs w:val="24"/>
        </w:rPr>
        <w:t xml:space="preserve">isolated from all samples was 33.3%. The species </w:t>
      </w:r>
      <w:r w:rsidRPr="00A77338">
        <w:rPr>
          <w:rFonts w:asciiTheme="majorBidi" w:eastAsia="Calibri" w:hAnsiTheme="majorBidi" w:cstheme="majorBidi"/>
          <w:sz w:val="24"/>
          <w:szCs w:val="24"/>
        </w:rPr>
        <w:t xml:space="preserve">were identified as </w:t>
      </w:r>
      <w:r w:rsidRPr="00A77338">
        <w:rPr>
          <w:rFonts w:asciiTheme="majorBidi" w:eastAsia="Calibri" w:hAnsiTheme="majorBidi" w:cstheme="majorBidi"/>
          <w:i/>
          <w:iCs/>
          <w:sz w:val="24"/>
          <w:szCs w:val="24"/>
        </w:rPr>
        <w:t xml:space="preserve">Staphylococcus sciuri (34.4%).Staphylococcus caseolyticus </w:t>
      </w:r>
      <w:r w:rsidRPr="00A77338">
        <w:rPr>
          <w:rFonts w:asciiTheme="majorBidi" w:eastAsia="Calibri" w:hAnsiTheme="majorBidi" w:cstheme="majorBidi"/>
          <w:sz w:val="24"/>
          <w:szCs w:val="24"/>
        </w:rPr>
        <w:t>(</w:t>
      </w:r>
      <w:r w:rsidRPr="00A77338">
        <w:rPr>
          <w:rFonts w:asciiTheme="majorBidi" w:eastAsia="Calibri" w:hAnsiTheme="majorBidi" w:cstheme="majorBidi"/>
          <w:i/>
          <w:iCs/>
          <w:sz w:val="24"/>
          <w:szCs w:val="24"/>
        </w:rPr>
        <w:t xml:space="preserve">13.7%).Staphylococcus saprophyticus </w:t>
      </w:r>
      <w:r w:rsidRPr="00A77338">
        <w:rPr>
          <w:rFonts w:asciiTheme="majorBidi" w:eastAsia="Calibri" w:hAnsiTheme="majorBidi" w:cstheme="majorBidi"/>
          <w:sz w:val="24"/>
          <w:szCs w:val="24"/>
        </w:rPr>
        <w:t>(</w:t>
      </w:r>
      <w:r w:rsidRPr="00A77338">
        <w:rPr>
          <w:rFonts w:asciiTheme="majorBidi" w:eastAsia="Calibri" w:hAnsiTheme="majorBidi" w:cstheme="majorBidi"/>
          <w:i/>
          <w:iCs/>
          <w:sz w:val="24"/>
          <w:szCs w:val="24"/>
        </w:rPr>
        <w:t xml:space="preserve">10.3%).Staphylococcus pulveriri </w:t>
      </w:r>
      <w:r w:rsidRPr="00A77338">
        <w:rPr>
          <w:rFonts w:asciiTheme="majorBidi" w:eastAsia="Calibri" w:hAnsiTheme="majorBidi" w:cstheme="majorBidi"/>
          <w:sz w:val="24"/>
          <w:szCs w:val="24"/>
        </w:rPr>
        <w:t>(</w:t>
      </w:r>
      <w:r w:rsidRPr="00A77338">
        <w:rPr>
          <w:rFonts w:asciiTheme="majorBidi" w:eastAsia="Calibri" w:hAnsiTheme="majorBidi" w:cstheme="majorBidi"/>
          <w:i/>
          <w:iCs/>
          <w:sz w:val="24"/>
          <w:szCs w:val="24"/>
        </w:rPr>
        <w:t xml:space="preserve">10.3%).  Staphylococcus arlettae </w:t>
      </w:r>
      <w:r w:rsidRPr="00A77338">
        <w:rPr>
          <w:rFonts w:asciiTheme="majorBidi" w:eastAsia="Calibri" w:hAnsiTheme="majorBidi" w:cstheme="majorBidi"/>
          <w:sz w:val="24"/>
          <w:szCs w:val="24"/>
        </w:rPr>
        <w:t>(</w:t>
      </w:r>
      <w:r w:rsidRPr="00A77338">
        <w:rPr>
          <w:rFonts w:asciiTheme="majorBidi" w:eastAsia="Calibri" w:hAnsiTheme="majorBidi" w:cstheme="majorBidi"/>
          <w:i/>
          <w:iCs/>
          <w:sz w:val="24"/>
          <w:szCs w:val="24"/>
        </w:rPr>
        <w:t xml:space="preserve">6.8%).  Staphylococcus carnosus </w:t>
      </w:r>
      <w:r w:rsidRPr="00A77338">
        <w:rPr>
          <w:rFonts w:asciiTheme="majorBidi" w:eastAsia="Calibri" w:hAnsiTheme="majorBidi" w:cstheme="majorBidi"/>
          <w:sz w:val="24"/>
          <w:szCs w:val="24"/>
        </w:rPr>
        <w:t>(</w:t>
      </w:r>
      <w:r w:rsidRPr="00A77338">
        <w:rPr>
          <w:rFonts w:asciiTheme="majorBidi" w:eastAsia="Calibri" w:hAnsiTheme="majorBidi" w:cstheme="majorBidi"/>
          <w:i/>
          <w:iCs/>
          <w:sz w:val="24"/>
          <w:szCs w:val="24"/>
        </w:rPr>
        <w:t>6.8%).  Staphylococcus lentus (6.8%</w:t>
      </w:r>
      <w:r w:rsidRPr="00A77338">
        <w:rPr>
          <w:rFonts w:asciiTheme="majorBidi" w:eastAsia="Calibri" w:hAnsiTheme="majorBidi" w:cstheme="majorBidi"/>
          <w:sz w:val="24"/>
          <w:szCs w:val="24"/>
        </w:rPr>
        <w:t>),</w:t>
      </w:r>
      <w:r w:rsidRPr="00A77338">
        <w:rPr>
          <w:rFonts w:asciiTheme="majorBidi" w:eastAsia="Calibri" w:hAnsiTheme="majorBidi" w:cstheme="majorBidi"/>
          <w:i/>
          <w:iCs/>
          <w:sz w:val="24"/>
          <w:szCs w:val="24"/>
        </w:rPr>
        <w:t xml:space="preserve"> Staphylococcus</w:t>
      </w:r>
      <w:r w:rsidRPr="00A77338">
        <w:rPr>
          <w:rFonts w:asciiTheme="majorBidi" w:hAnsiTheme="majorBidi" w:cstheme="majorBidi"/>
          <w:i/>
          <w:iCs/>
          <w:sz w:val="24"/>
          <w:szCs w:val="24"/>
        </w:rPr>
        <w:t xml:space="preserve"> gallinarum (6.8%)</w:t>
      </w:r>
      <w:r w:rsidRPr="00A77338">
        <w:rPr>
          <w:rFonts w:asciiTheme="majorBidi" w:eastAsia="Calibri" w:hAnsiTheme="majorBidi" w:cstheme="majorBidi"/>
          <w:i/>
          <w:iCs/>
          <w:sz w:val="24"/>
          <w:szCs w:val="24"/>
        </w:rPr>
        <w:t xml:space="preserve"> and Staphylococcus xylosus </w:t>
      </w:r>
      <w:r w:rsidRPr="00A77338">
        <w:rPr>
          <w:rFonts w:asciiTheme="majorBidi" w:eastAsia="Calibri" w:hAnsiTheme="majorBidi" w:cstheme="majorBidi"/>
          <w:sz w:val="24"/>
          <w:szCs w:val="24"/>
        </w:rPr>
        <w:t>(</w:t>
      </w:r>
      <w:r w:rsidRPr="00A77338">
        <w:rPr>
          <w:rFonts w:asciiTheme="majorBidi" w:eastAsia="Calibri" w:hAnsiTheme="majorBidi" w:cstheme="majorBidi"/>
          <w:i/>
          <w:iCs/>
          <w:sz w:val="24"/>
          <w:szCs w:val="24"/>
        </w:rPr>
        <w:t>3.4%).</w:t>
      </w:r>
      <w:r w:rsidRPr="00A77338">
        <w:rPr>
          <w:rFonts w:asciiTheme="majorBidi" w:eastAsia="Calibri" w:hAnsiTheme="majorBidi" w:cstheme="majorBidi"/>
          <w:sz w:val="24"/>
          <w:szCs w:val="24"/>
        </w:rPr>
        <w:t>The study showed that the home-made mayonnaise was contaminated by coagulase negative</w:t>
      </w:r>
      <w:r w:rsidRPr="00A77338">
        <w:rPr>
          <w:rFonts w:asciiTheme="majorBidi" w:eastAsia="Calibri" w:hAnsiTheme="majorBidi" w:cstheme="majorBidi"/>
          <w:i/>
          <w:iCs/>
          <w:sz w:val="24"/>
          <w:szCs w:val="24"/>
        </w:rPr>
        <w:t xml:space="preserve"> Staphylococcus</w:t>
      </w:r>
      <w:r w:rsidRPr="00A77338">
        <w:rPr>
          <w:rFonts w:asciiTheme="majorBidi" w:eastAsia="Calibri" w:hAnsiTheme="majorBidi" w:cstheme="majorBidi"/>
          <w:sz w:val="24"/>
          <w:szCs w:val="24"/>
        </w:rPr>
        <w:t xml:space="preserve"> species.</w:t>
      </w:r>
    </w:p>
    <w:p w:rsidR="00A77338" w:rsidRPr="00A77338" w:rsidRDefault="00A77338" w:rsidP="00A77338">
      <w:pPr>
        <w:pStyle w:val="HTMLPreformatted"/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A77338" w:rsidRDefault="004B1D3F" w:rsidP="00A77338">
      <w:pPr>
        <w:pStyle w:val="HTMLPreformatted"/>
        <w:jc w:val="both"/>
        <w:rPr>
          <w:rFonts w:asciiTheme="majorBidi" w:eastAsia="Calibri" w:hAnsiTheme="majorBidi" w:cstheme="majorBidi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Keywords</w:t>
      </w:r>
      <w:r w:rsidR="00A77338">
        <w:rPr>
          <w:rFonts w:ascii="Times New Roman" w:hAnsi="Times New Roman" w:cs="Times New Roman"/>
          <w:sz w:val="24"/>
        </w:rPr>
        <w:t>:</w:t>
      </w:r>
    </w:p>
    <w:p w:rsidR="004B1D3F" w:rsidRDefault="00A77338" w:rsidP="00A77338">
      <w:pPr>
        <w:pStyle w:val="HTMLPreformatted"/>
        <w:jc w:val="both"/>
        <w:rPr>
          <w:rFonts w:ascii="Times New Roman" w:hAnsi="Times New Roman" w:cs="Times New Roman"/>
          <w:sz w:val="24"/>
        </w:rPr>
      </w:pPr>
      <w:proofErr w:type="gramStart"/>
      <w:r w:rsidRPr="00A77338">
        <w:rPr>
          <w:rFonts w:asciiTheme="majorBidi" w:eastAsia="Calibri" w:hAnsiTheme="majorBidi" w:cstheme="majorBidi"/>
          <w:i/>
          <w:iCs/>
          <w:sz w:val="24"/>
          <w:szCs w:val="24"/>
        </w:rPr>
        <w:t>coagulase</w:t>
      </w:r>
      <w:proofErr w:type="gramEnd"/>
      <w:r w:rsidRPr="00A77338">
        <w:rPr>
          <w:rFonts w:asciiTheme="majorBidi" w:eastAsia="Calibri" w:hAnsiTheme="majorBidi" w:cstheme="majorBidi"/>
          <w:i/>
          <w:iCs/>
          <w:sz w:val="24"/>
          <w:szCs w:val="24"/>
        </w:rPr>
        <w:t xml:space="preserve"> negative Staphylococcus</w:t>
      </w:r>
      <w:r w:rsidRPr="00A77338">
        <w:rPr>
          <w:rFonts w:asciiTheme="majorBidi" w:eastAsia="Calibri" w:hAnsiTheme="majorBidi" w:cstheme="majorBidi"/>
          <w:sz w:val="24"/>
          <w:szCs w:val="24"/>
        </w:rPr>
        <w:t xml:space="preserve">, </w:t>
      </w:r>
      <w:r w:rsidRPr="00A77338">
        <w:rPr>
          <w:rFonts w:asciiTheme="majorBidi" w:eastAsia="Calibri" w:hAnsiTheme="majorBidi" w:cstheme="majorBidi"/>
          <w:i/>
          <w:iCs/>
          <w:sz w:val="24"/>
          <w:szCs w:val="24"/>
        </w:rPr>
        <w:t>home-made mayonnaise</w:t>
      </w:r>
      <w:r>
        <w:rPr>
          <w:rFonts w:asciiTheme="majorBidi" w:eastAsia="Calibri" w:hAnsiTheme="majorBidi" w:cstheme="majorBidi"/>
          <w:sz w:val="24"/>
          <w:szCs w:val="24"/>
        </w:rPr>
        <w:t>,</w:t>
      </w:r>
      <w:r w:rsidRPr="00A77338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A77338">
        <w:rPr>
          <w:rFonts w:asciiTheme="majorBidi" w:eastAsia="Calibri" w:hAnsiTheme="majorBidi" w:cstheme="majorBidi"/>
          <w:i/>
          <w:iCs/>
          <w:sz w:val="24"/>
          <w:szCs w:val="24"/>
        </w:rPr>
        <w:t xml:space="preserve">fast food </w:t>
      </w:r>
      <w:r w:rsidR="00E025DD" w:rsidRPr="00A77338">
        <w:rPr>
          <w:rFonts w:asciiTheme="majorBidi" w:eastAsia="Calibri" w:hAnsiTheme="majorBidi" w:cstheme="majorBidi"/>
          <w:i/>
          <w:iCs/>
          <w:sz w:val="24"/>
          <w:szCs w:val="24"/>
        </w:rPr>
        <w:t>restaurants</w:t>
      </w:r>
      <w:r w:rsidR="00E025DD">
        <w:rPr>
          <w:rFonts w:asciiTheme="majorBidi" w:eastAsia="Calibri" w:hAnsiTheme="majorBidi" w:cstheme="majorBidi"/>
          <w:i/>
          <w:iCs/>
          <w:sz w:val="24"/>
          <w:szCs w:val="24"/>
        </w:rPr>
        <w:t>, food</w:t>
      </w:r>
      <w:r>
        <w:rPr>
          <w:rFonts w:asciiTheme="majorBidi" w:eastAsia="Calibri" w:hAnsiTheme="majorBidi" w:cstheme="majorBidi"/>
          <w:i/>
          <w:iCs/>
          <w:sz w:val="24"/>
          <w:szCs w:val="24"/>
        </w:rPr>
        <w:t xml:space="preserve"> sa</w:t>
      </w:r>
      <w:r w:rsidR="00E025DD">
        <w:rPr>
          <w:rFonts w:asciiTheme="majorBidi" w:eastAsia="Calibri" w:hAnsiTheme="majorBidi" w:cstheme="majorBidi"/>
          <w:i/>
          <w:iCs/>
          <w:sz w:val="24"/>
          <w:szCs w:val="24"/>
        </w:rPr>
        <w:t>fety</w:t>
      </w: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>Professional Biography (100-150 words)</w:t>
      </w: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4B1D3F" w:rsidRDefault="00E025DD" w:rsidP="00D24656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Am complete my BS study at 23 years old from</w:t>
      </w:r>
      <w:r w:rsidR="004B1D3F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>Sudan</w:t>
      </w:r>
      <w:r w:rsidR="004B1D3F">
        <w:rPr>
          <w:rFonts w:ascii="Times New Roman" w:hAnsi="Times New Roman" w:cs="Times New Roman"/>
          <w:iCs/>
          <w:sz w:val="24"/>
        </w:rPr>
        <w:t xml:space="preserve"> University </w:t>
      </w:r>
      <w:r>
        <w:rPr>
          <w:rFonts w:ascii="Times New Roman" w:hAnsi="Times New Roman" w:cs="Times New Roman"/>
          <w:iCs/>
          <w:sz w:val="24"/>
        </w:rPr>
        <w:t xml:space="preserve"> school of veterinary medicine </w:t>
      </w:r>
      <w:r w:rsidR="004B1D3F">
        <w:rPr>
          <w:rFonts w:ascii="Times New Roman" w:hAnsi="Times New Roman" w:cs="Times New Roman"/>
          <w:iCs/>
          <w:sz w:val="24"/>
        </w:rPr>
        <w:t xml:space="preserve">and </w:t>
      </w:r>
      <w:r>
        <w:rPr>
          <w:rFonts w:ascii="Times New Roman" w:hAnsi="Times New Roman" w:cs="Times New Roman"/>
          <w:iCs/>
          <w:sz w:val="24"/>
        </w:rPr>
        <w:t>MSc</w:t>
      </w:r>
      <w:r w:rsidR="004B1D3F">
        <w:rPr>
          <w:rFonts w:ascii="Times New Roman" w:hAnsi="Times New Roman" w:cs="Times New Roman"/>
          <w:iCs/>
          <w:sz w:val="24"/>
        </w:rPr>
        <w:t xml:space="preserve"> studies </w:t>
      </w:r>
      <w:r>
        <w:rPr>
          <w:rFonts w:ascii="Times New Roman" w:hAnsi="Times New Roman" w:cs="Times New Roman"/>
          <w:iCs/>
          <w:sz w:val="24"/>
        </w:rPr>
        <w:t xml:space="preserve"> in April  2016 </w:t>
      </w:r>
      <w:r w:rsidR="004B1D3F">
        <w:rPr>
          <w:rFonts w:ascii="Times New Roman" w:hAnsi="Times New Roman" w:cs="Times New Roman"/>
          <w:iCs/>
          <w:sz w:val="24"/>
        </w:rPr>
        <w:t xml:space="preserve">from </w:t>
      </w:r>
      <w:r>
        <w:rPr>
          <w:rFonts w:ascii="Times New Roman" w:hAnsi="Times New Roman" w:cs="Times New Roman"/>
          <w:iCs/>
          <w:sz w:val="24"/>
        </w:rPr>
        <w:t>Khartoum</w:t>
      </w:r>
      <w:r w:rsidR="004B1D3F">
        <w:rPr>
          <w:rFonts w:ascii="Times New Roman" w:hAnsi="Times New Roman" w:cs="Times New Roman"/>
          <w:iCs/>
          <w:sz w:val="24"/>
        </w:rPr>
        <w:t xml:space="preserve"> University School of </w:t>
      </w:r>
      <w:r>
        <w:rPr>
          <w:rFonts w:ascii="Times New Roman" w:hAnsi="Times New Roman" w:cs="Times New Roman"/>
          <w:iCs/>
          <w:sz w:val="24"/>
        </w:rPr>
        <w:t>Public Health</w:t>
      </w:r>
      <w:r w:rsidR="00D24656">
        <w:rPr>
          <w:rFonts w:ascii="Times New Roman" w:hAnsi="Times New Roman" w:cs="Times New Roman"/>
          <w:iCs/>
          <w:sz w:val="24"/>
        </w:rPr>
        <w:t xml:space="preserve"> faculty of food hygiene and safety .</w:t>
      </w: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4B1D3F" w:rsidRDefault="00E025DD" w:rsidP="004B1D3F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noProof/>
          <w:sz w:val="24"/>
          <w:lang w:val="en-US"/>
        </w:rPr>
        <w:drawing>
          <wp:inline distT="0" distB="0" distL="0" distR="0">
            <wp:extent cx="927248" cy="927248"/>
            <wp:effectExtent l="19050" t="0" r="6202" b="0"/>
            <wp:docPr id="2" name="Picture 1" descr="imgcache0.12596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cache0.1259690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9079" cy="929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B1D3F">
        <w:rPr>
          <w:rFonts w:ascii="Times New Roman" w:hAnsi="Times New Roman" w:cs="Times New Roman"/>
          <w:b/>
          <w:iCs/>
          <w:sz w:val="24"/>
        </w:rPr>
        <w:br/>
      </w: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4B1D3F" w:rsidRDefault="004B1D3F" w:rsidP="00E025DD">
      <w:pPr>
        <w:pStyle w:val="HTMLPreformatted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Email Id: </w:t>
      </w:r>
      <w:r w:rsidR="00E025DD">
        <w:rPr>
          <w:rFonts w:ascii="Times New Roman" w:hAnsi="Times New Roman" w:cs="Times New Roman"/>
          <w:iCs/>
          <w:sz w:val="24"/>
        </w:rPr>
        <w:t>azzaabdalaziz2011@hotmail.com</w:t>
      </w:r>
    </w:p>
    <w:p w:rsidR="004B1D3F" w:rsidRDefault="004B1D3F" w:rsidP="004B1D3F">
      <w:pPr>
        <w:tabs>
          <w:tab w:val="left" w:pos="916"/>
          <w:tab w:val="left" w:pos="1832"/>
          <w:tab w:val="left" w:pos="2748"/>
          <w:tab w:val="left" w:pos="3664"/>
          <w:tab w:val="left" w:pos="437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1D3F" w:rsidRDefault="004B1D3F" w:rsidP="004B1D3F">
      <w:pPr>
        <w:tabs>
          <w:tab w:val="left" w:pos="916"/>
          <w:tab w:val="left" w:pos="1832"/>
          <w:tab w:val="left" w:pos="2748"/>
          <w:tab w:val="left" w:pos="3664"/>
          <w:tab w:val="left" w:pos="437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sz w:val="24"/>
          <w:szCs w:val="24"/>
        </w:rPr>
      </w:pPr>
    </w:p>
    <w:p w:rsidR="00E35A10" w:rsidRDefault="00D24656">
      <w:bookmarkStart w:id="0" w:name="_GoBack"/>
      <w:bookmarkEnd w:id="0"/>
    </w:p>
    <w:sectPr w:rsidR="00E35A10" w:rsidSect="00DC05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4B1D3F"/>
    <w:rsid w:val="00047BF7"/>
    <w:rsid w:val="00134B9A"/>
    <w:rsid w:val="004B1D3F"/>
    <w:rsid w:val="00771C4D"/>
    <w:rsid w:val="00A77338"/>
    <w:rsid w:val="00D24656"/>
    <w:rsid w:val="00DC05F9"/>
    <w:rsid w:val="00E025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D3F"/>
    <w:rPr>
      <w:lang w:val="en-IN"/>
    </w:rPr>
  </w:style>
  <w:style w:type="paragraph" w:styleId="Heading1">
    <w:name w:val="heading 1"/>
    <w:basedOn w:val="Normal"/>
    <w:link w:val="Heading1Char"/>
    <w:uiPriority w:val="9"/>
    <w:qFormat/>
    <w:rsid w:val="00771C4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semiHidden/>
    <w:unhideWhenUsed/>
    <w:rsid w:val="004B1D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4B1D3F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D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D3F"/>
    <w:rPr>
      <w:rFonts w:ascii="Tahoma" w:hAnsi="Tahoma" w:cs="Tahoma"/>
      <w:sz w:val="16"/>
      <w:szCs w:val="16"/>
      <w:lang w:val="en-IN"/>
    </w:rPr>
  </w:style>
  <w:style w:type="character" w:customStyle="1" w:styleId="Heading1Char">
    <w:name w:val="Heading 1 Char"/>
    <w:basedOn w:val="DefaultParagraphFont"/>
    <w:link w:val="Heading1"/>
    <w:uiPriority w:val="9"/>
    <w:rsid w:val="00771C4D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D3F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semiHidden/>
    <w:unhideWhenUsed/>
    <w:rsid w:val="004B1D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4B1D3F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D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D3F"/>
    <w:rPr>
      <w:rFonts w:ascii="Tahoma" w:hAnsi="Tahoma" w:cs="Tahoma"/>
      <w:sz w:val="16"/>
      <w:szCs w:val="16"/>
      <w:lang w:val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15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padmaratinam</dc:creator>
  <cp:lastModifiedBy>MRT</cp:lastModifiedBy>
  <cp:revision>4</cp:revision>
  <dcterms:created xsi:type="dcterms:W3CDTF">2017-07-10T08:15:00Z</dcterms:created>
  <dcterms:modified xsi:type="dcterms:W3CDTF">2017-08-22T09:03:00Z</dcterms:modified>
</cp:coreProperties>
</file>