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9C0" w:rsidRPr="007D19C0" w:rsidRDefault="007D19C0" w:rsidP="007D19C0">
      <w:pPr>
        <w:spacing w:after="0" w:line="240" w:lineRule="auto"/>
        <w:jc w:val="center"/>
        <w:rPr>
          <w:rFonts w:cstheme="minorHAnsi"/>
          <w:b/>
          <w:bCs/>
          <w:sz w:val="24"/>
          <w:szCs w:val="24"/>
        </w:rPr>
      </w:pPr>
      <w:r w:rsidRPr="007D19C0">
        <w:rPr>
          <w:rFonts w:cstheme="minorHAnsi"/>
          <w:b/>
          <w:bCs/>
          <w:sz w:val="28"/>
          <w:szCs w:val="28"/>
        </w:rPr>
        <w:t xml:space="preserve">Quality Characteristics of Bread Produced from </w:t>
      </w:r>
      <w:r w:rsidRPr="007D19C0">
        <w:rPr>
          <w:rFonts w:cstheme="minorHAnsi"/>
          <w:b/>
          <w:color w:val="000000" w:themeColor="text1"/>
          <w:sz w:val="28"/>
          <w:szCs w:val="28"/>
        </w:rPr>
        <w:t>Soy Enriched Wheat-Cassava</w:t>
      </w:r>
      <w:r w:rsidRPr="007D19C0">
        <w:rPr>
          <w:rFonts w:cstheme="minorHAnsi"/>
          <w:b/>
          <w:bCs/>
          <w:sz w:val="28"/>
          <w:szCs w:val="28"/>
        </w:rPr>
        <w:t xml:space="preserve"> Flour</w:t>
      </w:r>
    </w:p>
    <w:p w:rsidR="007D19C0" w:rsidRPr="00E76303" w:rsidRDefault="007D19C0" w:rsidP="007D19C0">
      <w:pPr>
        <w:pStyle w:val="Default"/>
        <w:rPr>
          <w:rFonts w:asciiTheme="minorHAnsi" w:hAnsiTheme="minorHAnsi" w:cstheme="minorHAnsi"/>
        </w:rPr>
      </w:pPr>
      <w:r w:rsidRPr="00694C79">
        <w:rPr>
          <w:rFonts w:asciiTheme="minorHAnsi" w:hAnsiTheme="minorHAnsi" w:cstheme="minorHAnsi"/>
          <w:u w:val="single"/>
        </w:rPr>
        <w:tab/>
        <w:t>Kunle Oni</w:t>
      </w:r>
      <w:r w:rsidRPr="00694C79">
        <w:rPr>
          <w:rFonts w:asciiTheme="minorHAnsi" w:hAnsiTheme="minorHAnsi" w:cstheme="minorHAnsi"/>
          <w:u w:val="single"/>
          <w:vertAlign w:val="superscript"/>
        </w:rPr>
        <w:t>1</w:t>
      </w:r>
      <w:r w:rsidRPr="00694C79">
        <w:rPr>
          <w:rFonts w:asciiTheme="minorHAnsi" w:hAnsiTheme="minorHAnsi" w:cstheme="minorHAnsi"/>
          <w:u w:val="single"/>
        </w:rPr>
        <w:t xml:space="preserve">*, Matthew </w:t>
      </w:r>
      <w:r w:rsidRPr="00694C79">
        <w:rPr>
          <w:rFonts w:asciiTheme="minorHAnsi" w:hAnsiTheme="minorHAnsi" w:cstheme="minorHAnsi"/>
          <w:color w:val="000000" w:themeColor="text1"/>
          <w:u w:val="single"/>
        </w:rPr>
        <w:t>Oluwamukomi</w:t>
      </w:r>
      <w:r w:rsidRPr="00694C79">
        <w:rPr>
          <w:rFonts w:asciiTheme="minorHAnsi" w:hAnsiTheme="minorHAnsi" w:cstheme="minorHAnsi"/>
          <w:u w:val="single"/>
          <w:vertAlign w:val="superscript"/>
        </w:rPr>
        <w:t>2</w:t>
      </w:r>
      <w:r w:rsidRPr="00E76303">
        <w:rPr>
          <w:rFonts w:asciiTheme="minorHAnsi" w:hAnsiTheme="minorHAnsi" w:cstheme="minorHAnsi"/>
          <w:color w:val="000000" w:themeColor="text1"/>
        </w:rPr>
        <w:t xml:space="preserve">, </w:t>
      </w:r>
      <w:r w:rsidRPr="00E76303">
        <w:rPr>
          <w:rFonts w:asciiTheme="minorHAnsi" w:hAnsiTheme="minorHAnsi" w:cstheme="minorHAnsi"/>
          <w:bCs/>
        </w:rPr>
        <w:t>Cordenia Jaiyeoba</w:t>
      </w:r>
      <w:r w:rsidRPr="00E76303">
        <w:rPr>
          <w:rFonts w:asciiTheme="minorHAnsi" w:hAnsiTheme="minorHAnsi" w:cstheme="minorHAnsi"/>
          <w:vertAlign w:val="superscript"/>
        </w:rPr>
        <w:t>1</w:t>
      </w:r>
    </w:p>
    <w:p w:rsidR="007D19C0" w:rsidRPr="00E76303" w:rsidRDefault="007D19C0" w:rsidP="007D19C0">
      <w:pPr>
        <w:pStyle w:val="ListParagraph"/>
        <w:numPr>
          <w:ilvl w:val="0"/>
          <w:numId w:val="1"/>
        </w:numPr>
        <w:spacing w:after="0" w:line="240" w:lineRule="auto"/>
        <w:rPr>
          <w:rFonts w:cstheme="minorHAnsi"/>
          <w:i/>
          <w:sz w:val="24"/>
          <w:szCs w:val="24"/>
        </w:rPr>
      </w:pPr>
      <w:r w:rsidRPr="00E76303">
        <w:rPr>
          <w:rFonts w:cstheme="minorHAnsi"/>
          <w:i/>
          <w:sz w:val="24"/>
          <w:szCs w:val="24"/>
        </w:rPr>
        <w:t>Dept of Food Science &amp; Tech., Federal University Oye-Ekiti Nigeria.</w:t>
      </w:r>
    </w:p>
    <w:p w:rsidR="007D19C0" w:rsidRPr="000C49C9" w:rsidRDefault="007D19C0" w:rsidP="007D19C0">
      <w:pPr>
        <w:pStyle w:val="ListParagraph"/>
        <w:numPr>
          <w:ilvl w:val="0"/>
          <w:numId w:val="1"/>
        </w:numPr>
        <w:spacing w:after="0" w:line="240" w:lineRule="auto"/>
        <w:rPr>
          <w:rFonts w:cstheme="minorHAnsi"/>
          <w:i/>
          <w:sz w:val="24"/>
          <w:szCs w:val="24"/>
        </w:rPr>
      </w:pPr>
      <w:r w:rsidRPr="00E76303">
        <w:rPr>
          <w:rFonts w:cstheme="minorHAnsi"/>
          <w:i/>
          <w:sz w:val="24"/>
          <w:szCs w:val="24"/>
        </w:rPr>
        <w:t>Dept</w:t>
      </w:r>
      <w:r w:rsidRPr="000C49C9">
        <w:rPr>
          <w:rFonts w:cstheme="minorHAnsi"/>
          <w:i/>
          <w:sz w:val="24"/>
          <w:szCs w:val="24"/>
        </w:rPr>
        <w:t xml:space="preserve"> of Food Science &amp; Tech., Federal University of Technology, Akure, Nigeria.</w:t>
      </w:r>
    </w:p>
    <w:p w:rsidR="007D19C0" w:rsidRPr="000C49C9" w:rsidRDefault="003D1ACB" w:rsidP="007D19C0">
      <w:pPr>
        <w:pStyle w:val="BodyText"/>
        <w:spacing w:line="240" w:lineRule="auto"/>
        <w:ind w:firstLine="360"/>
        <w:jc w:val="left"/>
        <w:rPr>
          <w:rFonts w:asciiTheme="minorHAnsi" w:hAnsiTheme="minorHAnsi" w:cstheme="minorHAnsi"/>
          <w:b w:val="0"/>
          <w:szCs w:val="24"/>
        </w:rPr>
      </w:pPr>
      <w:r>
        <w:rPr>
          <w:rFonts w:asciiTheme="minorHAnsi" w:hAnsiTheme="minorHAnsi" w:cstheme="minorHAnsi"/>
          <w:b w:val="0"/>
          <w:szCs w:val="24"/>
        </w:rPr>
        <w:t xml:space="preserve">      </w:t>
      </w:r>
      <w:r w:rsidR="007D19C0" w:rsidRPr="000C49C9">
        <w:rPr>
          <w:rFonts w:asciiTheme="minorHAnsi" w:hAnsiTheme="minorHAnsi" w:cstheme="minorHAnsi"/>
          <w:b w:val="0"/>
          <w:szCs w:val="24"/>
        </w:rPr>
        <w:t>Corresponding</w:t>
      </w:r>
      <w:r w:rsidR="007D19C0" w:rsidRPr="000C49C9">
        <w:rPr>
          <w:rFonts w:asciiTheme="minorHAnsi" w:hAnsiTheme="minorHAnsi" w:cstheme="minorHAnsi"/>
          <w:b w:val="0"/>
          <w:szCs w:val="24"/>
          <w:vertAlign w:val="superscript"/>
        </w:rPr>
        <w:t xml:space="preserve"> </w:t>
      </w:r>
      <w:r w:rsidR="007D19C0" w:rsidRPr="000C49C9">
        <w:rPr>
          <w:rFonts w:asciiTheme="minorHAnsi" w:hAnsiTheme="minorHAnsi" w:cstheme="minorHAnsi"/>
          <w:b w:val="0"/>
          <w:szCs w:val="24"/>
        </w:rPr>
        <w:t xml:space="preserve">email: </w:t>
      </w:r>
      <w:hyperlink r:id="rId8" w:history="1">
        <w:r w:rsidR="007D19C0" w:rsidRPr="000C49C9">
          <w:rPr>
            <w:rStyle w:val="Hyperlink"/>
            <w:rFonts w:asciiTheme="minorHAnsi" w:hAnsiTheme="minorHAnsi" w:cstheme="minorHAnsi"/>
            <w:b w:val="0"/>
            <w:szCs w:val="24"/>
          </w:rPr>
          <w:t>kunle.oni@fuoye.edu.ng</w:t>
        </w:r>
      </w:hyperlink>
      <w:r w:rsidR="007D19C0" w:rsidRPr="000C49C9">
        <w:rPr>
          <w:rFonts w:asciiTheme="minorHAnsi" w:hAnsiTheme="minorHAnsi" w:cstheme="minorHAnsi"/>
          <w:b w:val="0"/>
          <w:szCs w:val="24"/>
        </w:rPr>
        <w:t xml:space="preserve">  +234-8069336753</w:t>
      </w:r>
    </w:p>
    <w:p w:rsidR="007D19C0" w:rsidRPr="000C49C9" w:rsidRDefault="007D19C0" w:rsidP="007D19C0">
      <w:pPr>
        <w:pStyle w:val="BodyText"/>
        <w:spacing w:line="240" w:lineRule="auto"/>
        <w:rPr>
          <w:rFonts w:asciiTheme="minorHAnsi" w:hAnsiTheme="minorHAnsi" w:cstheme="minorHAnsi"/>
          <w:szCs w:val="24"/>
        </w:rPr>
      </w:pPr>
    </w:p>
    <w:p w:rsidR="007D19C0" w:rsidRPr="000C49C9" w:rsidRDefault="007D19C0" w:rsidP="007D19C0">
      <w:pPr>
        <w:pStyle w:val="BodyText"/>
        <w:spacing w:line="240" w:lineRule="auto"/>
        <w:jc w:val="left"/>
        <w:rPr>
          <w:rFonts w:asciiTheme="minorHAnsi" w:hAnsiTheme="minorHAnsi" w:cstheme="minorHAnsi"/>
          <w:b w:val="0"/>
          <w:szCs w:val="24"/>
        </w:rPr>
      </w:pPr>
      <w:r w:rsidRPr="000C49C9">
        <w:rPr>
          <w:rFonts w:asciiTheme="minorHAnsi" w:hAnsiTheme="minorHAnsi" w:cstheme="minorHAnsi"/>
          <w:szCs w:val="24"/>
        </w:rPr>
        <w:t xml:space="preserve">Abstract </w:t>
      </w:r>
    </w:p>
    <w:p w:rsidR="00000A4B" w:rsidRDefault="007D19C0" w:rsidP="007D19C0">
      <w:pPr>
        <w:autoSpaceDE w:val="0"/>
        <w:autoSpaceDN w:val="0"/>
        <w:adjustRightInd w:val="0"/>
        <w:spacing w:after="0" w:line="240" w:lineRule="auto"/>
        <w:jc w:val="both"/>
        <w:rPr>
          <w:rFonts w:cstheme="minorHAnsi"/>
          <w:sz w:val="24"/>
          <w:szCs w:val="24"/>
        </w:rPr>
      </w:pPr>
      <w:r w:rsidRPr="000C49C9">
        <w:rPr>
          <w:rFonts w:eastAsia="Times New Roman" w:cstheme="minorHAnsi"/>
          <w:sz w:val="24"/>
          <w:szCs w:val="24"/>
        </w:rPr>
        <w:t xml:space="preserve">The study </w:t>
      </w:r>
      <w:r w:rsidRPr="000C49C9">
        <w:rPr>
          <w:rFonts w:cstheme="minorHAnsi"/>
          <w:sz w:val="24"/>
          <w:szCs w:val="24"/>
        </w:rPr>
        <w:t>evaluated the suitability and acceptability of cassava composite bread in order to enhance the utilization of cassava flour for production of baked goods which will help alleviate the dependency of developing nations on imported wheat. F</w:t>
      </w:r>
      <w:r w:rsidRPr="000C49C9">
        <w:rPr>
          <w:rFonts w:eastAsia="Times New Roman" w:cstheme="minorHAnsi"/>
          <w:sz w:val="24"/>
          <w:szCs w:val="24"/>
        </w:rPr>
        <w:t xml:space="preserve">lour samples were processed using standard methods. </w:t>
      </w:r>
      <w:r w:rsidRPr="000C49C9">
        <w:rPr>
          <w:rFonts w:cstheme="minorHAnsi"/>
          <w:sz w:val="24"/>
          <w:szCs w:val="24"/>
        </w:rPr>
        <w:t>E</w:t>
      </w:r>
      <w:r w:rsidRPr="000C49C9">
        <w:rPr>
          <w:rFonts w:eastAsia="Times New Roman" w:cstheme="minorHAnsi"/>
          <w:sz w:val="24"/>
          <w:szCs w:val="24"/>
        </w:rPr>
        <w:t xml:space="preserve">ffect of supplementing wheat flour with cassava flour up to 40% level and 20% soy flour </w:t>
      </w:r>
      <w:r w:rsidRPr="000C49C9">
        <w:rPr>
          <w:rFonts w:cstheme="minorHAnsi"/>
          <w:sz w:val="24"/>
          <w:szCs w:val="24"/>
        </w:rPr>
        <w:t xml:space="preserve">on the proximate composition, functional properties and anti-nutritive factors were evaluated while the baked bread were evaluated for their baking qualities. The protein content decreased as the cassava flour increased, but increased as soy flour increased. Fibre content increased with increase in the cassava and soy flour ranging from 0.30% to 1.12%. The fat content decreased with increase in cassava flour but increased with increase in soy four ranging from </w:t>
      </w:r>
      <w:r w:rsidRPr="000C49C9">
        <w:rPr>
          <w:rFonts w:eastAsia="Times New Roman" w:cstheme="minorHAnsi"/>
          <w:sz w:val="24"/>
          <w:szCs w:val="24"/>
          <w:lang w:val="en-US"/>
        </w:rPr>
        <w:t>2.23% to 3.40</w:t>
      </w:r>
      <w:r w:rsidRPr="000C49C9">
        <w:rPr>
          <w:rFonts w:cstheme="minorHAnsi"/>
          <w:sz w:val="24"/>
          <w:szCs w:val="24"/>
        </w:rPr>
        <w:t xml:space="preserve">% for sample without soybean flour, </w:t>
      </w:r>
      <w:r w:rsidRPr="000C49C9">
        <w:rPr>
          <w:rFonts w:eastAsia="Times New Roman" w:cstheme="minorHAnsi"/>
          <w:sz w:val="24"/>
          <w:szCs w:val="24"/>
          <w:lang w:val="en-US"/>
        </w:rPr>
        <w:t>6.61% to 9.06% for samples with soybean flour.</w:t>
      </w:r>
      <w:r w:rsidRPr="000C49C9">
        <w:rPr>
          <w:rFonts w:cstheme="minorHAnsi"/>
          <w:sz w:val="24"/>
          <w:szCs w:val="24"/>
        </w:rPr>
        <w:t xml:space="preserve"> It was a similar trend for carbohydrate. </w:t>
      </w:r>
      <w:r w:rsidRPr="000C49C9">
        <w:rPr>
          <w:rFonts w:eastAsia="Times New Roman" w:cstheme="minorHAnsi"/>
          <w:color w:val="000000"/>
          <w:sz w:val="24"/>
          <w:szCs w:val="24"/>
          <w:lang w:val="en-US"/>
        </w:rPr>
        <w:t xml:space="preserve">Sedimentation value of the flour </w:t>
      </w:r>
      <w:r w:rsidRPr="000C49C9">
        <w:rPr>
          <w:rFonts w:cstheme="minorHAnsi"/>
          <w:sz w:val="24"/>
          <w:szCs w:val="24"/>
          <w:lang w:val="en-US"/>
        </w:rPr>
        <w:t xml:space="preserve">ranged from </w:t>
      </w:r>
      <w:r w:rsidRPr="000C49C9">
        <w:rPr>
          <w:rFonts w:eastAsia="Times New Roman" w:cstheme="minorHAnsi"/>
          <w:color w:val="000000"/>
          <w:sz w:val="24"/>
          <w:szCs w:val="24"/>
          <w:lang w:val="en-US"/>
        </w:rPr>
        <w:t xml:space="preserve">11 </w:t>
      </w:r>
      <w:r w:rsidRPr="000C49C9">
        <w:rPr>
          <w:rFonts w:cstheme="minorHAnsi"/>
          <w:sz w:val="24"/>
          <w:szCs w:val="24"/>
          <w:lang w:val="en-US"/>
        </w:rPr>
        <w:t xml:space="preserve">to </w:t>
      </w:r>
      <w:r w:rsidRPr="000C49C9">
        <w:rPr>
          <w:rFonts w:eastAsia="Times New Roman" w:cstheme="minorHAnsi"/>
          <w:color w:val="000000"/>
          <w:sz w:val="24"/>
          <w:szCs w:val="24"/>
          <w:lang w:val="en-US"/>
        </w:rPr>
        <w:t>22</w:t>
      </w:r>
      <w:r w:rsidRPr="000C49C9">
        <w:rPr>
          <w:rFonts w:cstheme="minorHAnsi"/>
          <w:sz w:val="24"/>
          <w:szCs w:val="24"/>
          <w:lang w:val="en-US"/>
        </w:rPr>
        <w:t>%, f</w:t>
      </w:r>
      <w:r w:rsidRPr="000C49C9">
        <w:rPr>
          <w:rFonts w:eastAsia="Times New Roman" w:cstheme="minorHAnsi"/>
          <w:color w:val="000000"/>
          <w:sz w:val="24"/>
          <w:szCs w:val="24"/>
          <w:lang w:val="en-US"/>
        </w:rPr>
        <w:t xml:space="preserve">alling Number </w:t>
      </w:r>
      <w:r w:rsidRPr="000C49C9">
        <w:rPr>
          <w:rFonts w:cstheme="minorHAnsi"/>
          <w:sz w:val="24"/>
          <w:szCs w:val="24"/>
          <w:lang w:val="en-US"/>
        </w:rPr>
        <w:t xml:space="preserve">ranged from </w:t>
      </w:r>
      <w:r w:rsidRPr="000C49C9">
        <w:rPr>
          <w:rFonts w:eastAsia="Times New Roman" w:cstheme="minorHAnsi"/>
          <w:color w:val="000000"/>
          <w:sz w:val="24"/>
          <w:szCs w:val="24"/>
          <w:lang w:val="en-US"/>
        </w:rPr>
        <w:t xml:space="preserve">413 to </w:t>
      </w:r>
      <w:r w:rsidRPr="000C49C9">
        <w:rPr>
          <w:rFonts w:eastAsia="Times New Roman" w:cstheme="minorHAnsi"/>
          <w:color w:val="000000"/>
          <w:sz w:val="24"/>
          <w:szCs w:val="24"/>
        </w:rPr>
        <w:t xml:space="preserve">424 </w:t>
      </w:r>
      <w:r w:rsidRPr="000C49C9">
        <w:rPr>
          <w:rFonts w:cstheme="minorHAnsi"/>
          <w:sz w:val="24"/>
          <w:szCs w:val="24"/>
          <w:lang w:val="en-US"/>
        </w:rPr>
        <w:t xml:space="preserve">s while the damage starch ranged from </w:t>
      </w:r>
      <w:r w:rsidRPr="000C49C9">
        <w:rPr>
          <w:rFonts w:eastAsia="Times New Roman" w:cstheme="minorHAnsi"/>
          <w:color w:val="000000"/>
          <w:sz w:val="24"/>
          <w:szCs w:val="24"/>
        </w:rPr>
        <w:t xml:space="preserve">93.01 </w:t>
      </w:r>
      <w:r w:rsidRPr="000C49C9">
        <w:rPr>
          <w:rFonts w:cstheme="minorHAnsi"/>
          <w:sz w:val="24"/>
          <w:szCs w:val="24"/>
          <w:lang w:val="en-US"/>
        </w:rPr>
        <w:t xml:space="preserve">to </w:t>
      </w:r>
      <w:r w:rsidRPr="000C49C9">
        <w:rPr>
          <w:rFonts w:eastAsia="Times New Roman" w:cstheme="minorHAnsi"/>
          <w:color w:val="000000"/>
          <w:sz w:val="24"/>
          <w:szCs w:val="24"/>
        </w:rPr>
        <w:t>94.54.</w:t>
      </w:r>
      <w:r w:rsidRPr="000C49C9">
        <w:rPr>
          <w:rFonts w:cstheme="minorHAnsi"/>
          <w:sz w:val="24"/>
          <w:szCs w:val="24"/>
          <w:lang w:val="en-US"/>
        </w:rPr>
        <w:t xml:space="preserve"> </w:t>
      </w:r>
      <w:r w:rsidRPr="000C49C9">
        <w:rPr>
          <w:rFonts w:eastAsia="Times New Roman" w:cstheme="minorHAnsi"/>
          <w:color w:val="000000"/>
          <w:sz w:val="24"/>
          <w:szCs w:val="24"/>
          <w:lang w:val="en-US"/>
        </w:rPr>
        <w:t>Oven spring and specific volume of breads decreased with increase in cassava supplementation. B</w:t>
      </w:r>
      <w:r w:rsidRPr="000C49C9">
        <w:rPr>
          <w:rFonts w:cstheme="minorHAnsi"/>
          <w:sz w:val="24"/>
          <w:szCs w:val="24"/>
        </w:rPr>
        <w:t xml:space="preserve">read baked with up to 20% cassava and 20% soy flour was not significantly different in most sensory attributes from the </w:t>
      </w:r>
      <w:r w:rsidRPr="00E43F62">
        <w:rPr>
          <w:rFonts w:cstheme="minorHAnsi"/>
          <w:sz w:val="24"/>
          <w:szCs w:val="24"/>
        </w:rPr>
        <w:t>control sample.</w:t>
      </w:r>
      <w:r>
        <w:rPr>
          <w:rFonts w:cstheme="minorHAnsi"/>
          <w:sz w:val="24"/>
          <w:szCs w:val="24"/>
        </w:rPr>
        <w:t xml:space="preserve"> </w:t>
      </w:r>
      <w:r w:rsidRPr="00E43F62">
        <w:rPr>
          <w:rFonts w:cstheme="minorHAnsi"/>
          <w:sz w:val="24"/>
          <w:szCs w:val="24"/>
        </w:rPr>
        <w:t>These results showed that bread produced from 10% composite flour could be a viable alternative to achieve the desired econ</w:t>
      </w:r>
      <w:r>
        <w:rPr>
          <w:rFonts w:cstheme="minorHAnsi"/>
          <w:sz w:val="24"/>
          <w:szCs w:val="24"/>
        </w:rPr>
        <w:t xml:space="preserve">omic, food security and health. </w:t>
      </w:r>
    </w:p>
    <w:p w:rsidR="00000A4B" w:rsidRDefault="00000A4B" w:rsidP="007D19C0">
      <w:pPr>
        <w:autoSpaceDE w:val="0"/>
        <w:autoSpaceDN w:val="0"/>
        <w:adjustRightInd w:val="0"/>
        <w:spacing w:after="0" w:line="240" w:lineRule="auto"/>
        <w:jc w:val="both"/>
        <w:rPr>
          <w:rFonts w:cstheme="minorHAnsi"/>
          <w:sz w:val="24"/>
          <w:szCs w:val="24"/>
        </w:rPr>
      </w:pPr>
    </w:p>
    <w:p w:rsidR="007D19C0" w:rsidRPr="000C49C9" w:rsidRDefault="007D19C0" w:rsidP="007D19C0">
      <w:pPr>
        <w:autoSpaceDE w:val="0"/>
        <w:autoSpaceDN w:val="0"/>
        <w:adjustRightInd w:val="0"/>
        <w:spacing w:after="0" w:line="240" w:lineRule="auto"/>
        <w:jc w:val="both"/>
        <w:rPr>
          <w:rFonts w:cstheme="minorHAnsi"/>
          <w:sz w:val="24"/>
          <w:szCs w:val="24"/>
        </w:rPr>
      </w:pPr>
      <w:r w:rsidRPr="000C49C9">
        <w:rPr>
          <w:rFonts w:cstheme="minorHAnsi"/>
          <w:b/>
          <w:sz w:val="24"/>
          <w:szCs w:val="24"/>
        </w:rPr>
        <w:t>Keywords</w:t>
      </w:r>
      <w:r w:rsidRPr="000C49C9">
        <w:rPr>
          <w:rFonts w:cstheme="minorHAnsi"/>
          <w:sz w:val="24"/>
          <w:szCs w:val="24"/>
        </w:rPr>
        <w:t>: Baking, bread, cassava, soybean, supplementation</w:t>
      </w:r>
    </w:p>
    <w:p w:rsidR="003A54CB" w:rsidRDefault="003A54CB" w:rsidP="007D19C0"/>
    <w:p w:rsidR="00AE76DF" w:rsidRPr="00073A62" w:rsidRDefault="00AE76DF" w:rsidP="00AE76DF">
      <w:pPr>
        <w:autoSpaceDE w:val="0"/>
        <w:autoSpaceDN w:val="0"/>
        <w:adjustRightInd w:val="0"/>
        <w:spacing w:after="0" w:line="240" w:lineRule="auto"/>
        <w:rPr>
          <w:rFonts w:cstheme="minorHAnsi"/>
          <w:b/>
          <w:bCs/>
          <w:color w:val="000000"/>
          <w:sz w:val="24"/>
          <w:szCs w:val="24"/>
        </w:rPr>
      </w:pPr>
      <w:r>
        <w:rPr>
          <w:rFonts w:cstheme="minorHAnsi"/>
          <w:b/>
          <w:bCs/>
          <w:color w:val="000000"/>
          <w:sz w:val="24"/>
          <w:szCs w:val="24"/>
        </w:rPr>
        <w:t>BIOGRAPHY</w:t>
      </w:r>
    </w:p>
    <w:p w:rsidR="00AE76DF" w:rsidRPr="00C464E8" w:rsidRDefault="00AE76DF" w:rsidP="00AE76DF">
      <w:pPr>
        <w:pStyle w:val="NormalWeb"/>
        <w:spacing w:line="360" w:lineRule="auto"/>
        <w:jc w:val="both"/>
        <w:rPr>
          <w:rFonts w:eastAsia="MyriadPro-Semibold"/>
        </w:rPr>
      </w:pPr>
      <w:r>
        <w:t xml:space="preserve">Dr. </w:t>
      </w:r>
      <w:r w:rsidRPr="00E94817">
        <w:t>Kunle Oni</w:t>
      </w:r>
      <w:r>
        <w:t>,</w:t>
      </w:r>
      <w:r w:rsidRPr="00E94817">
        <w:t xml:space="preserve"> </w:t>
      </w:r>
      <w:r>
        <w:t xml:space="preserve">is a Lecturer 1 at the Federal University Oye-Ekiti, Nigeria. He </w:t>
      </w:r>
      <w:r w:rsidRPr="00F60E14">
        <w:t>rec</w:t>
      </w:r>
      <w:r>
        <w:t>eived his Doctoral degree on 29</w:t>
      </w:r>
      <w:r w:rsidRPr="00654413">
        <w:rPr>
          <w:vertAlign w:val="superscript"/>
        </w:rPr>
        <w:t>th</w:t>
      </w:r>
      <w:r>
        <w:t xml:space="preserve"> March, 2014 </w:t>
      </w:r>
      <w:r w:rsidRPr="00F60E14">
        <w:t xml:space="preserve">from the University of </w:t>
      </w:r>
      <w:r>
        <w:t>Nigeria, Nsukka</w:t>
      </w:r>
      <w:r w:rsidRPr="00F60E14">
        <w:t>. Dr</w:t>
      </w:r>
      <w:r>
        <w:t>.</w:t>
      </w:r>
      <w:r w:rsidRPr="00F60E14">
        <w:t xml:space="preserve"> </w:t>
      </w:r>
      <w:r w:rsidRPr="00E94817">
        <w:t>Kunle Oni</w:t>
      </w:r>
      <w:r w:rsidRPr="00F60E14">
        <w:t xml:space="preserve"> completed his Masters</w:t>
      </w:r>
      <w:r>
        <w:t xml:space="preserve"> on 28</w:t>
      </w:r>
      <w:r w:rsidRPr="00654413">
        <w:rPr>
          <w:vertAlign w:val="superscript"/>
        </w:rPr>
        <w:t>th</w:t>
      </w:r>
      <w:r>
        <w:t xml:space="preserve"> August, 2008</w:t>
      </w:r>
      <w:r w:rsidRPr="00F60E14">
        <w:t xml:space="preserve"> from the University of </w:t>
      </w:r>
      <w:r>
        <w:t>Agriculture, Makurdi Nigeria</w:t>
      </w:r>
      <w:r w:rsidRPr="00F60E14">
        <w:t xml:space="preserve">. Dr. </w:t>
      </w:r>
      <w:r w:rsidRPr="00E94817">
        <w:t>Kunle Oni</w:t>
      </w:r>
      <w:r w:rsidRPr="00F60E14">
        <w:t xml:space="preserve"> has authored several publications in va</w:t>
      </w:r>
      <w:r w:rsidRPr="00F75704">
        <w:t>rious journals. His publications reflect his research interests in food processing/waste utilization and process engineering. Dr. Kunle Oni is serving as a member in Nigerian Institute of Food Science and Technology. He is currently in charge of ongoing scholarly project</w:t>
      </w:r>
      <w:r>
        <w:t>:</w:t>
      </w:r>
      <w:r w:rsidRPr="00F75704">
        <w:t xml:space="preserve"> </w:t>
      </w:r>
      <w:r>
        <w:t>U</w:t>
      </w:r>
      <w:r w:rsidRPr="00F75704">
        <w:rPr>
          <w:rFonts w:eastAsia="MyriadPro-Semibold"/>
        </w:rPr>
        <w:t>tilization of crop residues and agro-industrial by-products wastes as livestock feed, substrates and bio-fuel for generating other value-added products.</w:t>
      </w:r>
    </w:p>
    <w:p w:rsidR="00AE76DF" w:rsidRDefault="00AE76DF" w:rsidP="00AE76DF">
      <w:pPr>
        <w:pStyle w:val="NormalWeb"/>
        <w:spacing w:line="360" w:lineRule="auto"/>
        <w:jc w:val="both"/>
        <w:rPr>
          <w:b/>
        </w:rPr>
      </w:pPr>
      <w:r w:rsidRPr="00AF3AC6">
        <w:rPr>
          <w:b/>
        </w:rPr>
        <w:lastRenderedPageBreak/>
        <w:t>Research Interest</w:t>
      </w:r>
      <w:r>
        <w:rPr>
          <w:b/>
        </w:rPr>
        <w:t>:</w:t>
      </w:r>
    </w:p>
    <w:p w:rsidR="00AE76DF" w:rsidRPr="008E4034" w:rsidRDefault="00AE76DF" w:rsidP="00AE76DF">
      <w:pPr>
        <w:pStyle w:val="Default"/>
        <w:tabs>
          <w:tab w:val="left" w:pos="720"/>
        </w:tabs>
        <w:spacing w:line="360" w:lineRule="auto"/>
        <w:rPr>
          <w:rFonts w:asciiTheme="minorHAnsi" w:hAnsiTheme="minorHAnsi" w:cstheme="minorHAnsi"/>
          <w:bCs/>
        </w:rPr>
      </w:pPr>
      <w:r w:rsidRPr="008E4034">
        <w:rPr>
          <w:rFonts w:asciiTheme="minorHAnsi" w:hAnsiTheme="minorHAnsi" w:cstheme="minorHAnsi"/>
          <w:bCs/>
        </w:rPr>
        <w:t xml:space="preserve">Fuel Characterization of Food Composite </w:t>
      </w:r>
      <w:r w:rsidRPr="008E4034">
        <w:rPr>
          <w:rFonts w:asciiTheme="minorHAnsi" w:hAnsiTheme="minorHAnsi" w:cstheme="minorHAnsi"/>
        </w:rPr>
        <w:t>Residues</w:t>
      </w:r>
      <w:r w:rsidRPr="008E4034">
        <w:rPr>
          <w:rFonts w:asciiTheme="minorHAnsi" w:hAnsiTheme="minorHAnsi" w:cstheme="minorHAnsi"/>
          <w:bCs/>
        </w:rPr>
        <w:t xml:space="preserve"> and Briquettes Produced from Rice Husk, Groundnut Shell and Corncob Blends</w:t>
      </w:r>
    </w:p>
    <w:p w:rsidR="00AE76DF" w:rsidRDefault="00AE76DF" w:rsidP="00AE76DF">
      <w:pPr>
        <w:pStyle w:val="NormalWeb"/>
        <w:spacing w:line="360" w:lineRule="auto"/>
        <w:jc w:val="both"/>
        <w:rPr>
          <w:rFonts w:asciiTheme="minorHAnsi" w:hAnsiTheme="minorHAnsi" w:cstheme="minorHAnsi"/>
          <w:bCs/>
        </w:rPr>
      </w:pPr>
      <w:r>
        <w:rPr>
          <w:b/>
          <w:sz w:val="22"/>
          <w:szCs w:val="22"/>
        </w:rPr>
        <w:t>Keywords:</w:t>
      </w:r>
      <w:r w:rsidRPr="00CF7E83">
        <w:rPr>
          <w:b/>
          <w:sz w:val="22"/>
          <w:szCs w:val="22"/>
        </w:rPr>
        <w:t xml:space="preserve"> </w:t>
      </w:r>
      <w:r>
        <w:rPr>
          <w:rFonts w:asciiTheme="minorHAnsi" w:hAnsiTheme="minorHAnsi" w:cstheme="minorHAnsi"/>
          <w:bCs/>
        </w:rPr>
        <w:t xml:space="preserve">Fuel Characterization, </w:t>
      </w:r>
      <w:r w:rsidRPr="008E4034">
        <w:rPr>
          <w:rFonts w:asciiTheme="minorHAnsi" w:hAnsiTheme="minorHAnsi" w:cstheme="minorHAnsi"/>
          <w:bCs/>
        </w:rPr>
        <w:t xml:space="preserve">Food Composite </w:t>
      </w:r>
      <w:r w:rsidRPr="008E4034">
        <w:rPr>
          <w:rFonts w:asciiTheme="minorHAnsi" w:hAnsiTheme="minorHAnsi" w:cstheme="minorHAnsi"/>
        </w:rPr>
        <w:t>Residues</w:t>
      </w:r>
      <w:r>
        <w:rPr>
          <w:rFonts w:asciiTheme="minorHAnsi" w:hAnsiTheme="minorHAnsi" w:cstheme="minorHAnsi"/>
        </w:rPr>
        <w:t xml:space="preserve">, </w:t>
      </w:r>
      <w:r w:rsidRPr="008E4034">
        <w:rPr>
          <w:rFonts w:asciiTheme="minorHAnsi" w:hAnsiTheme="minorHAnsi" w:cstheme="minorHAnsi"/>
          <w:bCs/>
        </w:rPr>
        <w:t xml:space="preserve">Rice Husk, </w:t>
      </w:r>
      <w:r>
        <w:rPr>
          <w:rFonts w:asciiTheme="minorHAnsi" w:hAnsiTheme="minorHAnsi" w:cstheme="minorHAnsi"/>
          <w:bCs/>
        </w:rPr>
        <w:t>Groundnut Shell,</w:t>
      </w:r>
      <w:r w:rsidRPr="008E4034">
        <w:rPr>
          <w:rFonts w:asciiTheme="minorHAnsi" w:hAnsiTheme="minorHAnsi" w:cstheme="minorHAnsi"/>
          <w:bCs/>
        </w:rPr>
        <w:t xml:space="preserve"> Corncob</w:t>
      </w:r>
      <w:r>
        <w:rPr>
          <w:rFonts w:asciiTheme="minorHAnsi" w:hAnsiTheme="minorHAnsi" w:cstheme="minorHAnsi"/>
          <w:bCs/>
        </w:rPr>
        <w:t xml:space="preserve">, </w:t>
      </w:r>
      <w:r w:rsidRPr="008E4034">
        <w:rPr>
          <w:rFonts w:asciiTheme="minorHAnsi" w:hAnsiTheme="minorHAnsi" w:cstheme="minorHAnsi"/>
          <w:bCs/>
        </w:rPr>
        <w:t>Briquettes</w:t>
      </w:r>
      <w:r>
        <w:rPr>
          <w:rFonts w:asciiTheme="minorHAnsi" w:hAnsiTheme="minorHAnsi" w:cstheme="minorHAnsi"/>
          <w:bCs/>
        </w:rPr>
        <w:t>.</w:t>
      </w:r>
    </w:p>
    <w:p w:rsidR="00AE76DF" w:rsidRPr="006745E2" w:rsidRDefault="00AE76DF" w:rsidP="00AE76DF">
      <w:pPr>
        <w:pStyle w:val="NormalWeb"/>
        <w:spacing w:line="360" w:lineRule="auto"/>
        <w:jc w:val="both"/>
        <w:rPr>
          <w:sz w:val="22"/>
          <w:szCs w:val="22"/>
        </w:rPr>
      </w:pPr>
      <w:r w:rsidRPr="00CF7E83">
        <w:rPr>
          <w:b/>
          <w:sz w:val="22"/>
          <w:szCs w:val="22"/>
        </w:rPr>
        <w:t>References:</w:t>
      </w:r>
    </w:p>
    <w:p w:rsidR="00AE76DF" w:rsidRPr="00E94817" w:rsidRDefault="00AE76DF" w:rsidP="00AE76DF">
      <w:pPr>
        <w:spacing w:line="360" w:lineRule="auto"/>
        <w:ind w:hanging="720"/>
        <w:rPr>
          <w:sz w:val="24"/>
          <w:szCs w:val="24"/>
        </w:rPr>
      </w:pPr>
      <w:r>
        <w:rPr>
          <w:b/>
          <w:sz w:val="24"/>
          <w:szCs w:val="24"/>
        </w:rPr>
        <w:tab/>
      </w:r>
      <w:r w:rsidRPr="00E94817">
        <w:rPr>
          <w:b/>
          <w:sz w:val="24"/>
          <w:szCs w:val="24"/>
        </w:rPr>
        <w:t xml:space="preserve">Oni, O.K. </w:t>
      </w:r>
      <w:r w:rsidRPr="00E94817">
        <w:rPr>
          <w:sz w:val="24"/>
          <w:szCs w:val="24"/>
        </w:rPr>
        <w:t>Jaiyeoba, C.N. and Ojo, S.K.S (2016). Physico-Chemical properties and Sensory Evaluation of Extruded Spiced Snacks Produced from Rice and Groundnut Cake Blends. FUOYE Journal of Pure and Applied Science. 1(1): 58-64.</w:t>
      </w:r>
    </w:p>
    <w:p w:rsidR="00AE76DF" w:rsidRPr="00C83557" w:rsidRDefault="00AE76DF" w:rsidP="00AE76DF">
      <w:pPr>
        <w:spacing w:line="360" w:lineRule="auto"/>
        <w:ind w:hanging="540"/>
        <w:rPr>
          <w:sz w:val="24"/>
          <w:szCs w:val="24"/>
        </w:rPr>
      </w:pPr>
      <w:r>
        <w:rPr>
          <w:b/>
          <w:sz w:val="24"/>
          <w:szCs w:val="24"/>
        </w:rPr>
        <w:tab/>
      </w:r>
      <w:r w:rsidRPr="00E94817">
        <w:rPr>
          <w:b/>
          <w:sz w:val="24"/>
          <w:szCs w:val="24"/>
        </w:rPr>
        <w:t xml:space="preserve">Oni, O.K. </w:t>
      </w:r>
      <w:r w:rsidRPr="00E94817">
        <w:rPr>
          <w:sz w:val="24"/>
          <w:szCs w:val="24"/>
        </w:rPr>
        <w:t>A 3 Day TEEAL/AGORA Training-of-Trainers Course organized by Information Training and Outreach Centre for Africa.</w:t>
      </w:r>
      <w:r w:rsidRPr="00E94817">
        <w:rPr>
          <w:b/>
          <w:sz w:val="24"/>
          <w:szCs w:val="24"/>
        </w:rPr>
        <w:t xml:space="preserve"> </w:t>
      </w:r>
      <w:r w:rsidRPr="00E94817">
        <w:rPr>
          <w:sz w:val="24"/>
          <w:szCs w:val="24"/>
        </w:rPr>
        <w:t>Held at Federal University Oye Ekiti. From 25</w:t>
      </w:r>
      <w:r w:rsidRPr="00E94817">
        <w:rPr>
          <w:sz w:val="24"/>
          <w:szCs w:val="24"/>
          <w:vertAlign w:val="superscript"/>
        </w:rPr>
        <w:t>th</w:t>
      </w:r>
      <w:r w:rsidRPr="00E94817">
        <w:rPr>
          <w:sz w:val="24"/>
          <w:szCs w:val="24"/>
        </w:rPr>
        <w:t xml:space="preserve"> – 27</w:t>
      </w:r>
      <w:r w:rsidRPr="00E94817">
        <w:rPr>
          <w:sz w:val="24"/>
          <w:szCs w:val="24"/>
          <w:vertAlign w:val="superscript"/>
        </w:rPr>
        <w:t>th</w:t>
      </w:r>
      <w:r w:rsidRPr="00E94817">
        <w:rPr>
          <w:sz w:val="24"/>
          <w:szCs w:val="24"/>
        </w:rPr>
        <w:t xml:space="preserve"> April, 2016.</w:t>
      </w:r>
    </w:p>
    <w:p w:rsidR="00AE76DF" w:rsidRDefault="00AE76DF" w:rsidP="00AE76DF">
      <w:r w:rsidRPr="00B82195">
        <w:rPr>
          <w:b/>
        </w:rPr>
        <w:t>Contact Details</w:t>
      </w:r>
      <w:r>
        <w:t xml:space="preserve">: Department of Food Science and Technology, </w:t>
      </w:r>
      <w:r>
        <w:rPr>
          <w:sz w:val="24"/>
          <w:szCs w:val="24"/>
        </w:rPr>
        <w:t>Federal University Oye-Ekiti, Nigeria.</w:t>
      </w:r>
    </w:p>
    <w:p w:rsidR="00AE76DF" w:rsidRPr="00B82195" w:rsidRDefault="00AE76DF" w:rsidP="00AE76DF">
      <w:pPr>
        <w:rPr>
          <w:b/>
        </w:rPr>
      </w:pPr>
      <w:r w:rsidRPr="00B82195">
        <w:rPr>
          <w:b/>
        </w:rPr>
        <w:t xml:space="preserve">Email </w:t>
      </w:r>
      <w:r>
        <w:rPr>
          <w:b/>
        </w:rPr>
        <w:t>Id</w:t>
      </w:r>
      <w:r w:rsidRPr="00AD47FD">
        <w:t>:</w:t>
      </w:r>
      <w:r>
        <w:t xml:space="preserve"> kunle.oni@fuoye.edu.ng</w:t>
      </w:r>
    </w:p>
    <w:p w:rsidR="00AE76DF" w:rsidRPr="00073A62" w:rsidRDefault="00AE76DF" w:rsidP="00AE76DF">
      <w:pPr>
        <w:rPr>
          <w:rFonts w:cstheme="minorHAnsi"/>
          <w:sz w:val="24"/>
          <w:szCs w:val="24"/>
        </w:rPr>
      </w:pPr>
      <w:r>
        <w:rPr>
          <w:b/>
        </w:rPr>
        <w:t>Mobile No</w:t>
      </w:r>
      <w:r w:rsidRPr="00B82195">
        <w:t>:</w:t>
      </w:r>
      <w:r>
        <w:t xml:space="preserve"> +2348069336753</w:t>
      </w:r>
    </w:p>
    <w:p w:rsidR="00AE76DF" w:rsidRDefault="00AE76DF" w:rsidP="007D19C0">
      <w:bookmarkStart w:id="0" w:name="_GoBack"/>
      <w:bookmarkEnd w:id="0"/>
    </w:p>
    <w:p w:rsidR="00AE76DF" w:rsidRDefault="00AE76DF" w:rsidP="007D19C0"/>
    <w:p w:rsidR="00AE76DF" w:rsidRPr="007D19C0" w:rsidRDefault="00AE76DF" w:rsidP="007D19C0"/>
    <w:sectPr w:rsidR="00AE76DF" w:rsidRPr="007D19C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0FB" w:rsidRDefault="003110FB">
      <w:pPr>
        <w:spacing w:after="0" w:line="240" w:lineRule="auto"/>
      </w:pPr>
      <w:r>
        <w:separator/>
      </w:r>
    </w:p>
  </w:endnote>
  <w:endnote w:type="continuationSeparator" w:id="0">
    <w:p w:rsidR="003110FB" w:rsidRDefault="00311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yriadPro-Semibold">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110953"/>
      <w:docPartObj>
        <w:docPartGallery w:val="Page Numbers (Bottom of Page)"/>
        <w:docPartUnique/>
      </w:docPartObj>
    </w:sdtPr>
    <w:sdtEndPr>
      <w:rPr>
        <w:noProof/>
      </w:rPr>
    </w:sdtEndPr>
    <w:sdtContent>
      <w:p w:rsidR="00AF68DF" w:rsidRDefault="00B3616A">
        <w:pPr>
          <w:pStyle w:val="Footer"/>
          <w:jc w:val="center"/>
        </w:pPr>
        <w:r>
          <w:fldChar w:fldCharType="begin"/>
        </w:r>
        <w:r>
          <w:instrText xml:space="preserve"> PAGE   \* MERGEFORMAT </w:instrText>
        </w:r>
        <w:r>
          <w:fldChar w:fldCharType="separate"/>
        </w:r>
        <w:r w:rsidR="003110FB">
          <w:rPr>
            <w:noProof/>
          </w:rPr>
          <w:t>1</w:t>
        </w:r>
        <w:r>
          <w:rPr>
            <w:noProof/>
          </w:rPr>
          <w:fldChar w:fldCharType="end"/>
        </w:r>
      </w:p>
    </w:sdtContent>
  </w:sdt>
  <w:p w:rsidR="00AF68DF" w:rsidRDefault="003110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0FB" w:rsidRDefault="003110FB">
      <w:pPr>
        <w:spacing w:after="0" w:line="240" w:lineRule="auto"/>
      </w:pPr>
      <w:r>
        <w:separator/>
      </w:r>
    </w:p>
  </w:footnote>
  <w:footnote w:type="continuationSeparator" w:id="0">
    <w:p w:rsidR="003110FB" w:rsidRDefault="003110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8D2E8E"/>
    <w:multiLevelType w:val="hybridMultilevel"/>
    <w:tmpl w:val="5BE61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9C0"/>
    <w:rsid w:val="00000A4B"/>
    <w:rsid w:val="003110FB"/>
    <w:rsid w:val="003A54CB"/>
    <w:rsid w:val="003D1ACB"/>
    <w:rsid w:val="007D19C0"/>
    <w:rsid w:val="00AE76DF"/>
    <w:rsid w:val="00B36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9C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D19C0"/>
    <w:pPr>
      <w:spacing w:after="0" w:line="480" w:lineRule="auto"/>
      <w:jc w:val="center"/>
    </w:pPr>
    <w:rPr>
      <w:rFonts w:ascii="Times New Roman" w:eastAsia="Times New Roman" w:hAnsi="Times New Roman" w:cs="Times New Roman"/>
      <w:b/>
      <w:sz w:val="24"/>
      <w:szCs w:val="20"/>
      <w:lang w:val="en-US"/>
    </w:rPr>
  </w:style>
  <w:style w:type="character" w:customStyle="1" w:styleId="BodyTextChar">
    <w:name w:val="Body Text Char"/>
    <w:basedOn w:val="DefaultParagraphFont"/>
    <w:link w:val="BodyText"/>
    <w:rsid w:val="007D19C0"/>
    <w:rPr>
      <w:rFonts w:ascii="Times New Roman" w:eastAsia="Times New Roman" w:hAnsi="Times New Roman" w:cs="Times New Roman"/>
      <w:b/>
      <w:sz w:val="24"/>
      <w:szCs w:val="20"/>
    </w:rPr>
  </w:style>
  <w:style w:type="paragraph" w:styleId="Footer">
    <w:name w:val="footer"/>
    <w:basedOn w:val="Normal"/>
    <w:link w:val="FooterChar"/>
    <w:uiPriority w:val="99"/>
    <w:unhideWhenUsed/>
    <w:rsid w:val="007D19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9C0"/>
    <w:rPr>
      <w:lang w:val="en-GB"/>
    </w:rPr>
  </w:style>
  <w:style w:type="paragraph" w:styleId="ListParagraph">
    <w:name w:val="List Paragraph"/>
    <w:basedOn w:val="Normal"/>
    <w:uiPriority w:val="34"/>
    <w:qFormat/>
    <w:rsid w:val="007D19C0"/>
    <w:pPr>
      <w:ind w:left="720"/>
      <w:contextualSpacing/>
    </w:pPr>
  </w:style>
  <w:style w:type="character" w:styleId="Hyperlink">
    <w:name w:val="Hyperlink"/>
    <w:basedOn w:val="DefaultParagraphFont"/>
    <w:rsid w:val="007D19C0"/>
    <w:rPr>
      <w:color w:val="0000FF"/>
      <w:u w:val="single"/>
    </w:rPr>
  </w:style>
  <w:style w:type="paragraph" w:customStyle="1" w:styleId="Default">
    <w:name w:val="Default"/>
    <w:rsid w:val="007D19C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AE76D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9C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D19C0"/>
    <w:pPr>
      <w:spacing w:after="0" w:line="480" w:lineRule="auto"/>
      <w:jc w:val="center"/>
    </w:pPr>
    <w:rPr>
      <w:rFonts w:ascii="Times New Roman" w:eastAsia="Times New Roman" w:hAnsi="Times New Roman" w:cs="Times New Roman"/>
      <w:b/>
      <w:sz w:val="24"/>
      <w:szCs w:val="20"/>
      <w:lang w:val="en-US"/>
    </w:rPr>
  </w:style>
  <w:style w:type="character" w:customStyle="1" w:styleId="BodyTextChar">
    <w:name w:val="Body Text Char"/>
    <w:basedOn w:val="DefaultParagraphFont"/>
    <w:link w:val="BodyText"/>
    <w:rsid w:val="007D19C0"/>
    <w:rPr>
      <w:rFonts w:ascii="Times New Roman" w:eastAsia="Times New Roman" w:hAnsi="Times New Roman" w:cs="Times New Roman"/>
      <w:b/>
      <w:sz w:val="24"/>
      <w:szCs w:val="20"/>
    </w:rPr>
  </w:style>
  <w:style w:type="paragraph" w:styleId="Footer">
    <w:name w:val="footer"/>
    <w:basedOn w:val="Normal"/>
    <w:link w:val="FooterChar"/>
    <w:uiPriority w:val="99"/>
    <w:unhideWhenUsed/>
    <w:rsid w:val="007D19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9C0"/>
    <w:rPr>
      <w:lang w:val="en-GB"/>
    </w:rPr>
  </w:style>
  <w:style w:type="paragraph" w:styleId="ListParagraph">
    <w:name w:val="List Paragraph"/>
    <w:basedOn w:val="Normal"/>
    <w:uiPriority w:val="34"/>
    <w:qFormat/>
    <w:rsid w:val="007D19C0"/>
    <w:pPr>
      <w:ind w:left="720"/>
      <w:contextualSpacing/>
    </w:pPr>
  </w:style>
  <w:style w:type="character" w:styleId="Hyperlink">
    <w:name w:val="Hyperlink"/>
    <w:basedOn w:val="DefaultParagraphFont"/>
    <w:rsid w:val="007D19C0"/>
    <w:rPr>
      <w:color w:val="0000FF"/>
      <w:u w:val="single"/>
    </w:rPr>
  </w:style>
  <w:style w:type="paragraph" w:customStyle="1" w:styleId="Default">
    <w:name w:val="Default"/>
    <w:rsid w:val="007D19C0"/>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AE76D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nle.oni@fuoye.edu.n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2017-06-06T23:09:00Z</dcterms:created>
  <dcterms:modified xsi:type="dcterms:W3CDTF">2017-08-22T02:51:00Z</dcterms:modified>
</cp:coreProperties>
</file>