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5788E" w14:textId="1D9D79F6" w:rsidR="00C7649C" w:rsidRPr="00266411" w:rsidRDefault="00E27E9D" w:rsidP="000D239F">
      <w:pPr>
        <w:jc w:val="center"/>
        <w:rPr>
          <w:b/>
          <w:bCs/>
          <w:color w:val="2F5496" w:themeColor="accent1" w:themeShade="BF"/>
          <w:sz w:val="32"/>
          <w:szCs w:val="28"/>
        </w:rPr>
      </w:pPr>
      <w:r w:rsidRPr="00266411">
        <w:rPr>
          <w:b/>
          <w:bCs/>
          <w:color w:val="2F5496" w:themeColor="accent1" w:themeShade="BF"/>
          <w:sz w:val="32"/>
          <w:szCs w:val="28"/>
        </w:rPr>
        <w:t xml:space="preserve">Towards a </w:t>
      </w:r>
      <w:r w:rsidR="00253A53" w:rsidRPr="00266411">
        <w:rPr>
          <w:b/>
          <w:bCs/>
          <w:color w:val="2F5496" w:themeColor="accent1" w:themeShade="BF"/>
          <w:sz w:val="32"/>
          <w:szCs w:val="28"/>
        </w:rPr>
        <w:t>Vegan diet</w:t>
      </w:r>
      <w:r w:rsidRPr="00266411">
        <w:rPr>
          <w:b/>
          <w:bCs/>
          <w:color w:val="2F5496" w:themeColor="accent1" w:themeShade="BF"/>
          <w:sz w:val="32"/>
          <w:szCs w:val="28"/>
        </w:rPr>
        <w:t xml:space="preserve">: Nutrition and Food </w:t>
      </w:r>
      <w:r w:rsidR="00AE3E0B" w:rsidRPr="00266411">
        <w:rPr>
          <w:b/>
          <w:bCs/>
          <w:color w:val="2F5496" w:themeColor="accent1" w:themeShade="BF"/>
          <w:sz w:val="32"/>
          <w:szCs w:val="28"/>
        </w:rPr>
        <w:t xml:space="preserve">Science </w:t>
      </w:r>
      <w:r w:rsidR="00253A53" w:rsidRPr="00266411">
        <w:rPr>
          <w:b/>
          <w:bCs/>
          <w:color w:val="2F5496" w:themeColor="accent1" w:themeShade="BF"/>
          <w:sz w:val="32"/>
          <w:szCs w:val="28"/>
        </w:rPr>
        <w:t>perspective</w:t>
      </w:r>
    </w:p>
    <w:p w14:paraId="72D06CEA" w14:textId="77777777" w:rsidR="00EB4D8E" w:rsidRDefault="00EB4D8E" w:rsidP="000D239F">
      <w:pPr>
        <w:jc w:val="center"/>
      </w:pPr>
    </w:p>
    <w:p w14:paraId="10620513" w14:textId="693D6173" w:rsidR="00E27E9D" w:rsidRPr="00266411" w:rsidRDefault="00266411" w:rsidP="000D239F">
      <w:pPr>
        <w:jc w:val="center"/>
      </w:pPr>
      <w:r w:rsidRPr="00266411">
        <w:t>Towhid Hasan, Department of Food Technology and Nutrition Science, Noakhali Science and Technology University, Noakhali 3814, Bangladesh</w:t>
      </w:r>
    </w:p>
    <w:p w14:paraId="0F21BD8B" w14:textId="37BEF135" w:rsidR="008C088D" w:rsidRPr="00266411" w:rsidRDefault="008C088D" w:rsidP="000D239F">
      <w:pPr>
        <w:jc w:val="center"/>
      </w:pPr>
      <w:r>
        <w:t>Marjia Sultana</w:t>
      </w:r>
      <w:r w:rsidRPr="00266411">
        <w:t>, Department of Food Technology and Nutrition Science, Noakhali Science and Technology University, Noakhali 3814, Bangladesh</w:t>
      </w:r>
    </w:p>
    <w:p w14:paraId="5A50566C" w14:textId="77777777" w:rsidR="00266411" w:rsidRDefault="00266411" w:rsidP="00E27E9D">
      <w:pPr>
        <w:rPr>
          <w:b/>
          <w:bCs/>
        </w:rPr>
      </w:pPr>
    </w:p>
    <w:p w14:paraId="2B3706EF" w14:textId="48B90FC5" w:rsidR="00E27E9D" w:rsidRPr="00CF4E2E" w:rsidRDefault="00E27E9D" w:rsidP="00E27E9D">
      <w:pPr>
        <w:rPr>
          <w:b/>
          <w:bCs/>
          <w:sz w:val="28"/>
          <w:szCs w:val="24"/>
        </w:rPr>
      </w:pPr>
      <w:r w:rsidRPr="00CF4E2E">
        <w:rPr>
          <w:b/>
          <w:bCs/>
          <w:sz w:val="28"/>
          <w:szCs w:val="24"/>
        </w:rPr>
        <w:t>Abstract</w:t>
      </w:r>
    </w:p>
    <w:p w14:paraId="093CD65B" w14:textId="08625AF9" w:rsidR="00F83360" w:rsidRDefault="00617C10" w:rsidP="00732CAB">
      <w:pPr>
        <w:jc w:val="both"/>
      </w:pPr>
      <w:r w:rsidRPr="00E03FBD">
        <w:t xml:space="preserve">Food systems have the potential to </w:t>
      </w:r>
      <w:r w:rsidR="004A45E9" w:rsidRPr="004A45E9">
        <w:t>promote</w:t>
      </w:r>
      <w:r w:rsidR="004A45E9">
        <w:t xml:space="preserve"> </w:t>
      </w:r>
      <w:r w:rsidRPr="00E03FBD">
        <w:t>human health and environmental</w:t>
      </w:r>
      <w:r>
        <w:t xml:space="preserve"> </w:t>
      </w:r>
      <w:r w:rsidRPr="00E03FBD">
        <w:t>sustainability</w:t>
      </w:r>
      <w:r w:rsidR="00C63C01">
        <w:t>;</w:t>
      </w:r>
      <w:r w:rsidR="00C63C01" w:rsidRPr="00C63C01">
        <w:t xml:space="preserve"> </w:t>
      </w:r>
      <w:r w:rsidR="00C63C01" w:rsidRPr="00E03FBD">
        <w:t xml:space="preserve">however, </w:t>
      </w:r>
      <w:r w:rsidR="00471AE6">
        <w:t>the current food systems</w:t>
      </w:r>
      <w:r w:rsidR="00C63C01" w:rsidRPr="00E03FBD">
        <w:t xml:space="preserve"> are </w:t>
      </w:r>
      <w:r w:rsidR="001B401E" w:rsidRPr="001B401E">
        <w:t xml:space="preserve">jeopardizing </w:t>
      </w:r>
      <w:r w:rsidR="00C63C01" w:rsidRPr="00E03FBD">
        <w:t>both.</w:t>
      </w:r>
      <w:r w:rsidR="00C63C01">
        <w:t xml:space="preserve"> T</w:t>
      </w:r>
      <w:r w:rsidRPr="00D06A93">
        <w:t xml:space="preserve">o </w:t>
      </w:r>
      <w:r w:rsidR="00ED0CB8" w:rsidRPr="00ED0CB8">
        <w:t xml:space="preserve">achieve </w:t>
      </w:r>
      <w:r w:rsidRPr="00D06A93">
        <w:t xml:space="preserve">the </w:t>
      </w:r>
      <w:r w:rsidR="002F621D" w:rsidRPr="002F621D">
        <w:t>United Nations</w:t>
      </w:r>
      <w:r w:rsidR="009761B1">
        <w:t>’</w:t>
      </w:r>
      <w:r w:rsidR="002F621D">
        <w:t xml:space="preserve"> </w:t>
      </w:r>
      <w:r w:rsidRPr="00D06A93">
        <w:t xml:space="preserve">sustainable development goals (SDGs) of </w:t>
      </w:r>
      <w:r w:rsidR="00ED0CB8" w:rsidRPr="00ED0CB8">
        <w:t xml:space="preserve">eradicating </w:t>
      </w:r>
      <w:r w:rsidR="00ED0CB8" w:rsidRPr="00D06A93">
        <w:t>global</w:t>
      </w:r>
      <w:r w:rsidR="00ED0CB8">
        <w:t xml:space="preserve"> </w:t>
      </w:r>
      <w:r w:rsidRPr="00D06A93">
        <w:t xml:space="preserve">hunger (SDG #2) and </w:t>
      </w:r>
      <w:r w:rsidR="00ED0CB8" w:rsidRPr="00ED0CB8">
        <w:t xml:space="preserve">ensuring </w:t>
      </w:r>
      <w:r w:rsidRPr="00D06A93">
        <w:t xml:space="preserve">sustainable consumption and production (SDG #12), </w:t>
      </w:r>
      <w:r w:rsidRPr="00473057">
        <w:t xml:space="preserve">a </w:t>
      </w:r>
      <w:r w:rsidR="00554C9C" w:rsidRPr="00554C9C">
        <w:t xml:space="preserve">worldwide </w:t>
      </w:r>
      <w:r w:rsidRPr="00473057">
        <w:t>transformation of the food system is urgently needed</w:t>
      </w:r>
      <w:r w:rsidRPr="00D06A93">
        <w:t>.</w:t>
      </w:r>
      <w:r>
        <w:t xml:space="preserve"> </w:t>
      </w:r>
      <w:r w:rsidR="00A27BBF">
        <w:t>In r</w:t>
      </w:r>
      <w:r w:rsidR="003D4FBA" w:rsidRPr="00D06A93">
        <w:t>ecent</w:t>
      </w:r>
      <w:r w:rsidR="00AB02B5">
        <w:t xml:space="preserve"> years</w:t>
      </w:r>
      <w:r w:rsidR="00A27BBF">
        <w:t>,</w:t>
      </w:r>
      <w:r w:rsidR="003D4FBA" w:rsidRPr="00D06A93">
        <w:t xml:space="preserve"> vegan or plant-based diet</w:t>
      </w:r>
      <w:r w:rsidR="00CB3175">
        <w:t>s</w:t>
      </w:r>
      <w:r w:rsidR="003D4FBA" w:rsidRPr="00D06A93">
        <w:t xml:space="preserve"> </w:t>
      </w:r>
      <w:r w:rsidR="00AB02B5">
        <w:t xml:space="preserve">have gained popularity </w:t>
      </w:r>
      <w:r w:rsidR="003D4FBA" w:rsidRPr="00D06A93">
        <w:t xml:space="preserve">among consumers, which can </w:t>
      </w:r>
      <w:r w:rsidR="00E43064" w:rsidRPr="00E43064">
        <w:t xml:space="preserve">help reduce environmental impact </w:t>
      </w:r>
      <w:r w:rsidR="002B3A87">
        <w:t xml:space="preserve">while </w:t>
      </w:r>
      <w:r w:rsidR="00CA5BB9" w:rsidRPr="00CA5BB9">
        <w:t xml:space="preserve">enforcing </w:t>
      </w:r>
      <w:r w:rsidR="002B3A87">
        <w:t>healthy eating habits</w:t>
      </w:r>
      <w:r w:rsidR="003D4FBA" w:rsidRPr="00D06A93">
        <w:t xml:space="preserve">. </w:t>
      </w:r>
      <w:r w:rsidR="00645916">
        <w:t>P</w:t>
      </w:r>
      <w:r w:rsidR="00395D7E">
        <w:t xml:space="preserve">eople are </w:t>
      </w:r>
      <w:r w:rsidR="00E1449E" w:rsidRPr="00E1449E">
        <w:t>increasingly seeking</w:t>
      </w:r>
      <w:r w:rsidR="001D19B1">
        <w:t xml:space="preserve"> </w:t>
      </w:r>
      <w:r w:rsidR="002B3A87" w:rsidRPr="00E559CE">
        <w:t>greater</w:t>
      </w:r>
      <w:r w:rsidR="00395D7E">
        <w:t xml:space="preserve"> varieties of plant-based foods</w:t>
      </w:r>
      <w:r w:rsidR="00CB3175">
        <w:t>,</w:t>
      </w:r>
      <w:r w:rsidR="00395D7E">
        <w:t xml:space="preserve"> and t</w:t>
      </w:r>
      <w:r w:rsidR="003D4FBA" w:rsidRPr="00D06A93">
        <w:t xml:space="preserve">his trend has </w:t>
      </w:r>
      <w:r w:rsidR="00810A22" w:rsidRPr="00810A22">
        <w:t xml:space="preserve">prompted </w:t>
      </w:r>
      <w:r w:rsidR="003D4FBA" w:rsidRPr="00D06A93">
        <w:t xml:space="preserve">pioneering food </w:t>
      </w:r>
      <w:r w:rsidR="00715C14" w:rsidRPr="00715C14">
        <w:t xml:space="preserve">manufacturers </w:t>
      </w:r>
      <w:r w:rsidR="003D4FBA" w:rsidRPr="00D06A93">
        <w:t xml:space="preserve">to develop innovative vegan food products for niche markets, thus </w:t>
      </w:r>
      <w:r w:rsidR="00715C14" w:rsidRPr="00715C14">
        <w:t>accelerating the food sector's transition to sustainability</w:t>
      </w:r>
      <w:r w:rsidR="003D4FBA" w:rsidRPr="00D06A93">
        <w:t>.</w:t>
      </w:r>
      <w:r w:rsidR="0084656E">
        <w:t xml:space="preserve"> </w:t>
      </w:r>
      <w:r w:rsidR="00F83116">
        <w:t>Hence, t</w:t>
      </w:r>
      <w:r w:rsidR="00E56EEF">
        <w:t>h</w:t>
      </w:r>
      <w:r w:rsidR="00BC5679">
        <w:t>e present</w:t>
      </w:r>
      <w:r w:rsidR="00E56EEF">
        <w:t xml:space="preserve"> talk </w:t>
      </w:r>
      <w:r w:rsidR="00D22E1B" w:rsidRPr="00D22E1B">
        <w:t xml:space="preserve">aims </w:t>
      </w:r>
      <w:r w:rsidR="009007DE">
        <w:t>at</w:t>
      </w:r>
      <w:r w:rsidR="00D22E1B" w:rsidRPr="00D22E1B">
        <w:t xml:space="preserve"> explor</w:t>
      </w:r>
      <w:r w:rsidR="009007DE">
        <w:t>ing</w:t>
      </w:r>
      <w:r w:rsidR="00D22E1B" w:rsidRPr="00D22E1B">
        <w:t xml:space="preserve"> </w:t>
      </w:r>
      <w:r w:rsidR="00BC5679">
        <w:t xml:space="preserve">the health effects of </w:t>
      </w:r>
      <w:r w:rsidR="000A684B">
        <w:t xml:space="preserve">a </w:t>
      </w:r>
      <w:r w:rsidR="00BC5679">
        <w:t xml:space="preserve">vegan diet from a nutritional standpoint. </w:t>
      </w:r>
      <w:r w:rsidR="002C705F">
        <w:t xml:space="preserve">It also discusses the opportunities and challenges </w:t>
      </w:r>
      <w:r w:rsidR="00DD1D1F">
        <w:t>of research in food science</w:t>
      </w:r>
      <w:r w:rsidR="00DD1D1F" w:rsidRPr="00DD1D1F">
        <w:t xml:space="preserve"> </w:t>
      </w:r>
      <w:r w:rsidR="00DD1D1F">
        <w:t xml:space="preserve">while producing </w:t>
      </w:r>
      <w:r w:rsidR="00DD1D1F" w:rsidRPr="00DD7905">
        <w:t>plant-based foods</w:t>
      </w:r>
      <w:r w:rsidR="00DD1D1F">
        <w:t xml:space="preserve">. </w:t>
      </w:r>
      <w:r w:rsidR="009007DE">
        <w:t xml:space="preserve">Finally, the talk outlines </w:t>
      </w:r>
      <w:r w:rsidR="001A3E8B">
        <w:t>the importance of</w:t>
      </w:r>
      <w:r w:rsidR="009007DE">
        <w:t xml:space="preserve"> a</w:t>
      </w:r>
      <w:r w:rsidR="009007DE" w:rsidRPr="00F83360">
        <w:t>n integrative framework combi</w:t>
      </w:r>
      <w:r w:rsidR="009007DE">
        <w:t>ning nutrition</w:t>
      </w:r>
      <w:r w:rsidR="009007DE" w:rsidRPr="00F83360">
        <w:t xml:space="preserve"> with </w:t>
      </w:r>
      <w:r w:rsidR="009007DE">
        <w:t xml:space="preserve">food science </w:t>
      </w:r>
      <w:r w:rsidR="001A3E8B">
        <w:t>to</w:t>
      </w:r>
      <w:r w:rsidR="009007DE" w:rsidRPr="00F83360">
        <w:t xml:space="preserve"> provide essential support for a sustainable and healthy food transformation.</w:t>
      </w:r>
      <w:r w:rsidR="00554C9C">
        <w:t xml:space="preserve"> </w:t>
      </w:r>
      <w:r w:rsidR="00E43064">
        <w:t xml:space="preserve"> </w:t>
      </w:r>
    </w:p>
    <w:p w14:paraId="4048B350" w14:textId="4013C806" w:rsidR="001E4E6E" w:rsidRDefault="001E4E6E" w:rsidP="00732CAB">
      <w:pPr>
        <w:jc w:val="both"/>
      </w:pPr>
    </w:p>
    <w:p w14:paraId="51ED5E5A" w14:textId="24D6B126" w:rsidR="001E4E6E" w:rsidRPr="001E4E6E" w:rsidRDefault="001E4E6E" w:rsidP="00732CAB">
      <w:pPr>
        <w:jc w:val="both"/>
        <w:rPr>
          <w:b/>
          <w:bCs/>
        </w:rPr>
      </w:pPr>
      <w:r w:rsidRPr="001E4E6E">
        <w:rPr>
          <w:b/>
          <w:bCs/>
        </w:rPr>
        <w:t>References</w:t>
      </w:r>
    </w:p>
    <w:p w14:paraId="017B7BA3" w14:textId="77777777" w:rsidR="00B34438" w:rsidRDefault="00B34438" w:rsidP="00B34438">
      <w:pPr>
        <w:ind w:left="720" w:hanging="720"/>
        <w:jc w:val="both"/>
      </w:pPr>
      <w:r>
        <w:t>1.</w:t>
      </w:r>
      <w:r>
        <w:tab/>
        <w:t>Chai, BC, van der Voort, JR, Grofelnik, K, Eliasdottir, HG, Klöss, I &amp; Perez-Cueto, FJ (2019) Which diet has the least environmental impact on our planet? A systematic review of vegan, vegetarian and omnivorous diets. Sustainability 11:4110.</w:t>
      </w:r>
    </w:p>
    <w:p w14:paraId="7942BD2E" w14:textId="77777777" w:rsidR="00B34438" w:rsidRDefault="00B34438" w:rsidP="00B34438">
      <w:pPr>
        <w:ind w:left="720" w:hanging="720"/>
        <w:jc w:val="both"/>
      </w:pPr>
      <w:r>
        <w:lastRenderedPageBreak/>
        <w:t>2.</w:t>
      </w:r>
      <w:r>
        <w:tab/>
        <w:t>Graça, J, Godinho, CA &amp; Truninger, M (2019) Reducing meat consumption and following plant-based diets: Current evidence and future directions to inform integrated transitions. Trends Food Sci Technol 91:380-390.</w:t>
      </w:r>
    </w:p>
    <w:p w14:paraId="10608AEC" w14:textId="21DEB084" w:rsidR="00B34438" w:rsidRDefault="00B34438" w:rsidP="00B34438">
      <w:pPr>
        <w:ind w:left="720" w:hanging="720"/>
        <w:jc w:val="both"/>
      </w:pPr>
      <w:r>
        <w:t>3.</w:t>
      </w:r>
      <w:r>
        <w:tab/>
        <w:t xml:space="preserve">Saari, UA, Herstatt, C, Tiwari, R, Ozgur, D &amp; Mäkinen, SJ (2020) The vegan trend and the microfoundations of institutional change: A commentary on food producers’ sustainable innovation journeys in Europe. </w:t>
      </w:r>
      <w:r w:rsidR="009830B3" w:rsidRPr="009830B3">
        <w:t>Trends Food Sci Technol 107:161-167</w:t>
      </w:r>
      <w:r>
        <w:t>.</w:t>
      </w:r>
    </w:p>
    <w:p w14:paraId="62BE2C77" w14:textId="77777777" w:rsidR="00B34438" w:rsidRDefault="00B34438" w:rsidP="00B34438">
      <w:pPr>
        <w:ind w:left="720" w:hanging="720"/>
        <w:jc w:val="both"/>
      </w:pPr>
      <w:r>
        <w:t>4.</w:t>
      </w:r>
      <w:r>
        <w:tab/>
        <w:t>Schmidt, CV &amp; Mouritsen, OG (2020) The Solution to Sustainable Eating Is Not a One-Way Street. Front Psychol 11:531.</w:t>
      </w:r>
    </w:p>
    <w:p w14:paraId="34BCBBEE" w14:textId="77777777" w:rsidR="00B34438" w:rsidRDefault="00B34438" w:rsidP="00B34438">
      <w:pPr>
        <w:ind w:left="720" w:hanging="720"/>
        <w:jc w:val="both"/>
      </w:pPr>
      <w:r>
        <w:t>5.</w:t>
      </w:r>
      <w:r>
        <w:tab/>
        <w:t>Willett, W, Rockström, J, Loken, B, Springmann, M, Lang, T, Vermeulen, S, Garnett, T, Tilman, D, DeClerck, F, Wood, A, Jonell, M, Clark, M, Gordon, LJ, Fanzo, J, Hawkes, C, Zurayk, R, Rivera, JA, De Vries, W, Majele Sibanda, L, Afshin, A, Chaudhary, A, Herrero, M, Agustina, R, Branca, F, Lartey, A, Fan, S, Crona, B, Fox, E, Bignet, V, Troell, M, Lindahl, T, Singh, S, Cornell, SE, Srinath Reddy, K, Narain, S, Nishtar, S &amp; Murray, CJL (2019) Food in the Anthropocene: the EAT-Lancet Commission on healthy diets from sustainable food systems. Lancet 393:447-492.</w:t>
      </w:r>
    </w:p>
    <w:p w14:paraId="6629ECAE" w14:textId="70A93C36" w:rsidR="00911596" w:rsidRDefault="00911596" w:rsidP="00911596"/>
    <w:p w14:paraId="3C8C8E99" w14:textId="7041B7AB" w:rsidR="00CF4E2E" w:rsidRDefault="008604D1" w:rsidP="00911596">
      <w:pPr>
        <w:rPr>
          <w:b/>
          <w:bCs/>
        </w:rPr>
      </w:pPr>
      <w:r>
        <w:rPr>
          <w:noProof/>
        </w:rPr>
        <mc:AlternateContent>
          <mc:Choice Requires="wps">
            <w:drawing>
              <wp:anchor distT="0" distB="0" distL="114300" distR="114300" simplePos="0" relativeHeight="251659264" behindDoc="0" locked="0" layoutInCell="1" allowOverlap="1" wp14:anchorId="035E1A14" wp14:editId="4E383AB5">
                <wp:simplePos x="0" y="0"/>
                <wp:positionH relativeFrom="column">
                  <wp:posOffset>-91489</wp:posOffset>
                </wp:positionH>
                <wp:positionV relativeFrom="paragraph">
                  <wp:posOffset>269240</wp:posOffset>
                </wp:positionV>
                <wp:extent cx="1604010" cy="113919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1604010" cy="1139190"/>
                        </a:xfrm>
                        <a:prstGeom prst="rect">
                          <a:avLst/>
                        </a:prstGeom>
                        <a:solidFill>
                          <a:schemeClr val="lt1"/>
                        </a:solidFill>
                        <a:ln w="6350">
                          <a:noFill/>
                        </a:ln>
                      </wps:spPr>
                      <wps:txbx>
                        <w:txbxContent>
                          <w:p w14:paraId="07F658C1" w14:textId="5086DCEF" w:rsidR="008604D1" w:rsidRDefault="008604D1">
                            <w:r>
                              <w:rPr>
                                <w:noProof/>
                              </w:rPr>
                              <w:drawing>
                                <wp:inline distT="0" distB="0" distL="0" distR="0" wp14:anchorId="68ED46F3" wp14:editId="15997ADD">
                                  <wp:extent cx="1512570" cy="10045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12570" cy="10045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E1A14" id="_x0000_t202" coordsize="21600,21600" o:spt="202" path="m,l,21600r21600,l21600,xe">
                <v:stroke joinstyle="miter"/>
                <v:path gradientshapeok="t" o:connecttype="rect"/>
              </v:shapetype>
              <v:shape id="Text Box 1" o:spid="_x0000_s1026" type="#_x0000_t202" style="position:absolute;margin-left:-7.2pt;margin-top:21.2pt;width:126.3pt;height:8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" fillcolor="white [3201]" stroked="f" strokeweight=".5pt">
                <v:textbox>
                  <w:txbxContent>
                    <w:p w14:paraId="07F658C1" w14:textId="5086DCEF" w:rsidR="008604D1" w:rsidRDefault="008604D1">
                      <w:r>
                        <w:rPr>
                          <w:noProof/>
                        </w:rPr>
                        <w:drawing>
                          <wp:inline distT="0" distB="0" distL="0" distR="0" wp14:anchorId="68ED46F3" wp14:editId="15997ADD">
                            <wp:extent cx="1512570" cy="10045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12570" cy="1004570"/>
                                    </a:xfrm>
                                    <a:prstGeom prst="rect">
                                      <a:avLst/>
                                    </a:prstGeom>
                                    <a:noFill/>
                                    <a:ln>
                                      <a:noFill/>
                                    </a:ln>
                                  </pic:spPr>
                                </pic:pic>
                              </a:graphicData>
                            </a:graphic>
                          </wp:inline>
                        </w:drawing>
                      </w:r>
                    </w:p>
                  </w:txbxContent>
                </v:textbox>
              </v:shape>
            </w:pict>
          </mc:Fallback>
        </mc:AlternateContent>
      </w:r>
      <w:r w:rsidRPr="008604D1">
        <w:rPr>
          <w:b/>
          <w:bCs/>
        </w:rPr>
        <w:t xml:space="preserve">Photograph </w:t>
      </w:r>
    </w:p>
    <w:p w14:paraId="050EE9FC" w14:textId="77777777" w:rsidR="00CF4E2E" w:rsidRDefault="00CF4E2E" w:rsidP="00911596">
      <w:pPr>
        <w:rPr>
          <w:b/>
          <w:bCs/>
        </w:rPr>
      </w:pPr>
    </w:p>
    <w:p w14:paraId="49AA7C2A" w14:textId="77777777" w:rsidR="00CF4E2E" w:rsidRDefault="00CF4E2E" w:rsidP="00911596">
      <w:pPr>
        <w:rPr>
          <w:b/>
          <w:bCs/>
        </w:rPr>
      </w:pPr>
    </w:p>
    <w:p w14:paraId="01F8919A" w14:textId="77777777" w:rsidR="00CF4E2E" w:rsidRDefault="00CF4E2E" w:rsidP="00911596">
      <w:pPr>
        <w:rPr>
          <w:b/>
          <w:bCs/>
        </w:rPr>
      </w:pPr>
    </w:p>
    <w:p w14:paraId="19B3821C" w14:textId="77777777" w:rsidR="008604D1" w:rsidRDefault="008604D1" w:rsidP="00911596">
      <w:pPr>
        <w:rPr>
          <w:b/>
          <w:bCs/>
        </w:rPr>
      </w:pPr>
    </w:p>
    <w:p w14:paraId="7FD46EE1" w14:textId="5E3105AC" w:rsidR="00911596" w:rsidRDefault="00911596" w:rsidP="00911596">
      <w:pPr>
        <w:rPr>
          <w:b/>
          <w:bCs/>
        </w:rPr>
      </w:pPr>
      <w:r w:rsidRPr="00911596">
        <w:rPr>
          <w:b/>
          <w:bCs/>
        </w:rPr>
        <w:t>Biography</w:t>
      </w:r>
    </w:p>
    <w:p w14:paraId="657C16C0" w14:textId="4175C742" w:rsidR="00911596" w:rsidRDefault="00911596" w:rsidP="00313A59">
      <w:pPr>
        <w:jc w:val="both"/>
      </w:pPr>
      <w:r>
        <w:t xml:space="preserve">Towhid Hasan is serving as a Lecturer in </w:t>
      </w:r>
      <w:r w:rsidRPr="00911596">
        <w:t>Department of Food Technology and Nutrition Science, Noakhali Science and Technology University, Noakhali, Bangladesh</w:t>
      </w:r>
      <w:r>
        <w:t xml:space="preserve">. His research </w:t>
      </w:r>
      <w:r w:rsidR="00C35F4C">
        <w:t>interests</w:t>
      </w:r>
      <w:r>
        <w:t xml:space="preserve"> </w:t>
      </w:r>
      <w:r w:rsidR="002B4B8E">
        <w:t xml:space="preserve">are </w:t>
      </w:r>
      <w:r w:rsidR="002B4B8E" w:rsidRPr="002B4B8E">
        <w:t>varied</w:t>
      </w:r>
      <w:r w:rsidR="002B4B8E">
        <w:t xml:space="preserve">, with focus on human nutrition </w:t>
      </w:r>
      <w:r w:rsidR="00C55BC4">
        <w:t xml:space="preserve">as well as </w:t>
      </w:r>
      <w:r w:rsidR="002B4B8E">
        <w:t xml:space="preserve">food science. </w:t>
      </w:r>
      <w:r w:rsidR="00326468">
        <w:t>H</w:t>
      </w:r>
      <w:r w:rsidR="00CF11EB">
        <w:t>e is</w:t>
      </w:r>
      <w:r w:rsidR="00326468">
        <w:t xml:space="preserve"> </w:t>
      </w:r>
      <w:r w:rsidR="00EC112C" w:rsidRPr="00EC112C">
        <w:t>involved in research</w:t>
      </w:r>
      <w:r w:rsidR="00EC112C">
        <w:t xml:space="preserve"> </w:t>
      </w:r>
      <w:r w:rsidR="00326468">
        <w:t xml:space="preserve">on </w:t>
      </w:r>
      <w:r w:rsidR="00CC5CEE">
        <w:t>public health, nutrition and dietetics</w:t>
      </w:r>
      <w:r w:rsidR="009A003C">
        <w:t xml:space="preserve">, </w:t>
      </w:r>
      <w:r w:rsidR="00E44A5F">
        <w:t>and</w:t>
      </w:r>
      <w:r w:rsidR="00CC5CEE">
        <w:t xml:space="preserve"> clinical nutritio</w:t>
      </w:r>
      <w:r w:rsidR="00E44A5F">
        <w:t>n. H</w:t>
      </w:r>
      <w:r w:rsidR="00D87899">
        <w:t xml:space="preserve">is focus in food science </w:t>
      </w:r>
      <w:r w:rsidR="00313A59">
        <w:t xml:space="preserve">includes </w:t>
      </w:r>
      <w:r w:rsidR="00313A59" w:rsidRPr="00C35F4C">
        <w:t xml:space="preserve">thermal behavior of fats, </w:t>
      </w:r>
      <w:r w:rsidR="00313A59">
        <w:t xml:space="preserve">food emulsions, </w:t>
      </w:r>
      <w:r w:rsidR="00313A59" w:rsidRPr="00C35F4C">
        <w:t>food product development</w:t>
      </w:r>
      <w:r w:rsidR="003231CA">
        <w:t>,</w:t>
      </w:r>
      <w:r w:rsidR="00313A59" w:rsidRPr="00C35F4C">
        <w:t xml:space="preserve"> and waste conversion to value-added products.</w:t>
      </w:r>
    </w:p>
    <w:p w14:paraId="6097E133" w14:textId="75C55E13" w:rsidR="00911596" w:rsidRPr="00911596" w:rsidRDefault="00911596" w:rsidP="00911596">
      <w:r w:rsidRPr="00313A59">
        <w:rPr>
          <w:i/>
          <w:iCs/>
        </w:rPr>
        <w:t>Email:</w:t>
      </w:r>
      <w:r w:rsidRPr="00911596">
        <w:t xml:space="preserve"> </w:t>
      </w:r>
      <w:r>
        <w:t>towhidhasan07@gmail</w:t>
      </w:r>
      <w:r w:rsidRPr="00911596">
        <w:t>.com</w:t>
      </w:r>
    </w:p>
    <w:sectPr w:rsidR="00911596" w:rsidRPr="00911596" w:rsidSect="00C04DDF">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63"/>
    <w:rsid w:val="00071FFE"/>
    <w:rsid w:val="000A684B"/>
    <w:rsid w:val="000D239F"/>
    <w:rsid w:val="0010407F"/>
    <w:rsid w:val="0016693D"/>
    <w:rsid w:val="001731B1"/>
    <w:rsid w:val="00173CD6"/>
    <w:rsid w:val="001A3E8B"/>
    <w:rsid w:val="001B401E"/>
    <w:rsid w:val="001D19B1"/>
    <w:rsid w:val="001E4E6E"/>
    <w:rsid w:val="001F5722"/>
    <w:rsid w:val="00242922"/>
    <w:rsid w:val="00253A53"/>
    <w:rsid w:val="00256898"/>
    <w:rsid w:val="00266411"/>
    <w:rsid w:val="002B3A87"/>
    <w:rsid w:val="002B4B8E"/>
    <w:rsid w:val="002C705F"/>
    <w:rsid w:val="002E5F63"/>
    <w:rsid w:val="002F621D"/>
    <w:rsid w:val="00313A59"/>
    <w:rsid w:val="003231CA"/>
    <w:rsid w:val="00326468"/>
    <w:rsid w:val="00355E4A"/>
    <w:rsid w:val="003707B8"/>
    <w:rsid w:val="00395D7E"/>
    <w:rsid w:val="003D4FBA"/>
    <w:rsid w:val="00457E88"/>
    <w:rsid w:val="004616F9"/>
    <w:rsid w:val="00471AE6"/>
    <w:rsid w:val="00473057"/>
    <w:rsid w:val="004A45E9"/>
    <w:rsid w:val="004A4A55"/>
    <w:rsid w:val="004D027A"/>
    <w:rsid w:val="004F6761"/>
    <w:rsid w:val="00554C9C"/>
    <w:rsid w:val="005A4E03"/>
    <w:rsid w:val="005D0277"/>
    <w:rsid w:val="005F7184"/>
    <w:rsid w:val="00617C10"/>
    <w:rsid w:val="00645916"/>
    <w:rsid w:val="0065714F"/>
    <w:rsid w:val="00712D33"/>
    <w:rsid w:val="00715C14"/>
    <w:rsid w:val="00732CAB"/>
    <w:rsid w:val="0078349A"/>
    <w:rsid w:val="007D0104"/>
    <w:rsid w:val="007D33F2"/>
    <w:rsid w:val="00810A22"/>
    <w:rsid w:val="0083326E"/>
    <w:rsid w:val="0084656E"/>
    <w:rsid w:val="008604D1"/>
    <w:rsid w:val="008C088D"/>
    <w:rsid w:val="008C3219"/>
    <w:rsid w:val="008C5574"/>
    <w:rsid w:val="009007DE"/>
    <w:rsid w:val="00901C0B"/>
    <w:rsid w:val="00911596"/>
    <w:rsid w:val="0093425E"/>
    <w:rsid w:val="009761B1"/>
    <w:rsid w:val="009830B3"/>
    <w:rsid w:val="009A003C"/>
    <w:rsid w:val="00A27BBF"/>
    <w:rsid w:val="00A67BEE"/>
    <w:rsid w:val="00A77BC8"/>
    <w:rsid w:val="00A857FE"/>
    <w:rsid w:val="00AA544F"/>
    <w:rsid w:val="00AB02B5"/>
    <w:rsid w:val="00AC62BC"/>
    <w:rsid w:val="00AE3E0B"/>
    <w:rsid w:val="00B34438"/>
    <w:rsid w:val="00B424E1"/>
    <w:rsid w:val="00BC5679"/>
    <w:rsid w:val="00C04DDF"/>
    <w:rsid w:val="00C35F4C"/>
    <w:rsid w:val="00C4311F"/>
    <w:rsid w:val="00C55BC4"/>
    <w:rsid w:val="00C63C01"/>
    <w:rsid w:val="00C7649C"/>
    <w:rsid w:val="00CA5BB9"/>
    <w:rsid w:val="00CB3175"/>
    <w:rsid w:val="00CC5CEE"/>
    <w:rsid w:val="00CF11EB"/>
    <w:rsid w:val="00CF4E2E"/>
    <w:rsid w:val="00D0509F"/>
    <w:rsid w:val="00D06A93"/>
    <w:rsid w:val="00D2039C"/>
    <w:rsid w:val="00D22E1B"/>
    <w:rsid w:val="00D70D2C"/>
    <w:rsid w:val="00D87899"/>
    <w:rsid w:val="00D87E26"/>
    <w:rsid w:val="00D87EEA"/>
    <w:rsid w:val="00DD1D1F"/>
    <w:rsid w:val="00DD7905"/>
    <w:rsid w:val="00E03FBD"/>
    <w:rsid w:val="00E1449E"/>
    <w:rsid w:val="00E27E9D"/>
    <w:rsid w:val="00E43064"/>
    <w:rsid w:val="00E44A5F"/>
    <w:rsid w:val="00E46BD4"/>
    <w:rsid w:val="00E559CE"/>
    <w:rsid w:val="00E56EEF"/>
    <w:rsid w:val="00EB4D8E"/>
    <w:rsid w:val="00EC112C"/>
    <w:rsid w:val="00ED0CB8"/>
    <w:rsid w:val="00EF1D12"/>
    <w:rsid w:val="00EF5317"/>
    <w:rsid w:val="00F11A0A"/>
    <w:rsid w:val="00F81AA8"/>
    <w:rsid w:val="00F83116"/>
    <w:rsid w:val="00F83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3EBB3"/>
  <w15:chartTrackingRefBased/>
  <w15:docId w15:val="{C1821392-4843-4453-ABC6-61756F28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1276</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Towhid Hasan</dc:creator>
  <cp:keywords/>
  <dc:description/>
  <cp:lastModifiedBy>Towhid Hasan</cp:lastModifiedBy>
  <cp:revision>79</cp:revision>
  <dcterms:created xsi:type="dcterms:W3CDTF">2021-10-03T03:04:00Z</dcterms:created>
  <dcterms:modified xsi:type="dcterms:W3CDTF">2021-10-04T14:02:00Z</dcterms:modified>
</cp:coreProperties>
</file>