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4397" w:rsidRPr="00435166" w:rsidRDefault="00764397" w:rsidP="00764397">
      <w:pPr>
        <w:jc w:val="center"/>
        <w:rPr>
          <w:rFonts w:asciiTheme="majorBidi" w:hAnsiTheme="majorBidi" w:cstheme="majorBidi"/>
          <w:sz w:val="24"/>
          <w:szCs w:val="24"/>
        </w:rPr>
      </w:pPr>
      <w:r>
        <w:rPr>
          <w:rFonts w:asciiTheme="majorBidi" w:hAnsiTheme="majorBidi" w:cstheme="majorBidi"/>
          <w:sz w:val="24"/>
          <w:szCs w:val="24"/>
        </w:rPr>
        <w:t>Intraoperative Radiotherapy for treatment of Breast cancer</w:t>
      </w:r>
      <w:r w:rsidRPr="00435166">
        <w:rPr>
          <w:rFonts w:asciiTheme="majorBidi" w:hAnsiTheme="majorBidi" w:cstheme="majorBidi"/>
          <w:sz w:val="24"/>
          <w:szCs w:val="24"/>
        </w:rPr>
        <w:t xml:space="preserve"> in Developing Countries </w:t>
      </w:r>
    </w:p>
    <w:p w:rsidR="00764397" w:rsidRPr="00435166" w:rsidRDefault="00764397" w:rsidP="00764397">
      <w:pPr>
        <w:spacing w:after="0" w:line="240" w:lineRule="auto"/>
        <w:jc w:val="center"/>
        <w:rPr>
          <w:rFonts w:asciiTheme="majorBidi" w:hAnsiTheme="majorBidi" w:cstheme="majorBidi"/>
          <w:sz w:val="24"/>
          <w:szCs w:val="24"/>
        </w:rPr>
      </w:pPr>
      <w:r w:rsidRPr="00435166">
        <w:rPr>
          <w:rFonts w:asciiTheme="majorBidi" w:hAnsiTheme="majorBidi" w:cstheme="majorBidi"/>
          <w:sz w:val="24"/>
          <w:szCs w:val="24"/>
        </w:rPr>
        <w:t xml:space="preserve">Maha Abdel </w:t>
      </w:r>
      <w:proofErr w:type="spellStart"/>
      <w:r w:rsidRPr="00435166">
        <w:rPr>
          <w:rFonts w:asciiTheme="majorBidi" w:hAnsiTheme="majorBidi" w:cstheme="majorBidi"/>
          <w:sz w:val="24"/>
          <w:szCs w:val="24"/>
        </w:rPr>
        <w:t>Hadi</w:t>
      </w:r>
      <w:proofErr w:type="spellEnd"/>
      <w:r w:rsidRPr="00435166">
        <w:rPr>
          <w:rFonts w:asciiTheme="majorBidi" w:hAnsiTheme="majorBidi" w:cstheme="majorBidi"/>
          <w:sz w:val="24"/>
          <w:szCs w:val="24"/>
        </w:rPr>
        <w:t>. MD. FRCSI. FACS.</w:t>
      </w:r>
      <w:r>
        <w:rPr>
          <w:rFonts w:asciiTheme="majorBidi" w:hAnsiTheme="majorBidi" w:cstheme="majorBidi"/>
          <w:sz w:val="24"/>
          <w:szCs w:val="24"/>
        </w:rPr>
        <w:t xml:space="preserve"> </w:t>
      </w:r>
      <w:proofErr w:type="gramStart"/>
      <w:r>
        <w:rPr>
          <w:rFonts w:asciiTheme="majorBidi" w:hAnsiTheme="majorBidi" w:cstheme="majorBidi"/>
          <w:sz w:val="24"/>
          <w:szCs w:val="24"/>
        </w:rPr>
        <w:t>MSc  (</w:t>
      </w:r>
      <w:proofErr w:type="gramEnd"/>
      <w:r w:rsidRPr="00435166">
        <w:rPr>
          <w:rFonts w:asciiTheme="majorBidi" w:hAnsiTheme="majorBidi" w:cstheme="majorBidi"/>
          <w:sz w:val="24"/>
          <w:szCs w:val="24"/>
        </w:rPr>
        <w:t>healthcare Mg.)</w:t>
      </w:r>
    </w:p>
    <w:p w:rsidR="00764397" w:rsidRDefault="00764397" w:rsidP="00764397">
      <w:pPr>
        <w:spacing w:after="0" w:line="240" w:lineRule="auto"/>
        <w:jc w:val="center"/>
        <w:rPr>
          <w:rFonts w:asciiTheme="majorBidi" w:hAnsiTheme="majorBidi" w:cstheme="majorBidi"/>
          <w:sz w:val="24"/>
          <w:szCs w:val="24"/>
        </w:rPr>
      </w:pPr>
      <w:r w:rsidRPr="00435166">
        <w:rPr>
          <w:rFonts w:asciiTheme="majorBidi" w:hAnsiTheme="majorBidi" w:cstheme="majorBidi"/>
          <w:sz w:val="24"/>
          <w:szCs w:val="24"/>
        </w:rPr>
        <w:t>Professor and Consultant Breast Surgeon</w:t>
      </w:r>
    </w:p>
    <w:p w:rsidR="00764397" w:rsidRPr="00435166" w:rsidRDefault="00764397" w:rsidP="00764397">
      <w:pPr>
        <w:spacing w:after="0" w:line="240" w:lineRule="auto"/>
        <w:jc w:val="center"/>
        <w:rPr>
          <w:rFonts w:asciiTheme="majorBidi" w:hAnsiTheme="majorBidi" w:cstheme="majorBidi"/>
          <w:sz w:val="24"/>
          <w:szCs w:val="24"/>
        </w:rPr>
      </w:pPr>
      <w:r>
        <w:rPr>
          <w:rFonts w:asciiTheme="majorBidi" w:hAnsiTheme="majorBidi" w:cstheme="majorBidi"/>
          <w:sz w:val="24"/>
          <w:szCs w:val="24"/>
        </w:rPr>
        <w:t xml:space="preserve"> Breast Division</w:t>
      </w:r>
    </w:p>
    <w:p w:rsidR="00764397" w:rsidRDefault="00764397" w:rsidP="00764397">
      <w:pPr>
        <w:spacing w:after="0" w:line="240" w:lineRule="auto"/>
        <w:jc w:val="center"/>
        <w:rPr>
          <w:rFonts w:asciiTheme="majorBidi" w:hAnsiTheme="majorBidi" w:cstheme="majorBidi"/>
          <w:sz w:val="24"/>
          <w:szCs w:val="24"/>
        </w:rPr>
      </w:pPr>
      <w:r w:rsidRPr="00435166">
        <w:rPr>
          <w:rFonts w:asciiTheme="majorBidi" w:hAnsiTheme="majorBidi" w:cstheme="majorBidi"/>
          <w:sz w:val="24"/>
          <w:szCs w:val="24"/>
        </w:rPr>
        <w:t xml:space="preserve">Department of Surgery </w:t>
      </w:r>
    </w:p>
    <w:p w:rsidR="00764397" w:rsidRPr="00435166" w:rsidRDefault="00764397" w:rsidP="00764397">
      <w:pPr>
        <w:spacing w:after="0" w:line="240" w:lineRule="auto"/>
        <w:jc w:val="center"/>
        <w:rPr>
          <w:rFonts w:asciiTheme="majorBidi" w:hAnsiTheme="majorBidi" w:cstheme="majorBidi"/>
          <w:sz w:val="24"/>
          <w:szCs w:val="24"/>
        </w:rPr>
      </w:pPr>
      <w:r>
        <w:rPr>
          <w:rFonts w:asciiTheme="majorBidi" w:hAnsiTheme="majorBidi" w:cstheme="majorBidi"/>
          <w:sz w:val="24"/>
          <w:szCs w:val="24"/>
        </w:rPr>
        <w:t xml:space="preserve">Imam Abdul Rahman </w:t>
      </w:r>
      <w:proofErr w:type="gramStart"/>
      <w:r>
        <w:rPr>
          <w:rFonts w:asciiTheme="majorBidi" w:hAnsiTheme="majorBidi" w:cstheme="majorBidi"/>
          <w:sz w:val="24"/>
          <w:szCs w:val="24"/>
        </w:rPr>
        <w:t>Bin</w:t>
      </w:r>
      <w:proofErr w:type="gramEnd"/>
      <w:r>
        <w:rPr>
          <w:rFonts w:asciiTheme="majorBidi" w:hAnsiTheme="majorBidi" w:cstheme="majorBidi"/>
          <w:sz w:val="24"/>
          <w:szCs w:val="24"/>
        </w:rPr>
        <w:t xml:space="preserve"> Faisal University</w:t>
      </w:r>
    </w:p>
    <w:p w:rsidR="00764397" w:rsidRPr="00435166" w:rsidRDefault="00764397" w:rsidP="00764397">
      <w:pPr>
        <w:spacing w:after="0" w:line="240" w:lineRule="auto"/>
        <w:jc w:val="center"/>
        <w:rPr>
          <w:rFonts w:asciiTheme="majorBidi" w:hAnsiTheme="majorBidi" w:cstheme="majorBidi"/>
          <w:sz w:val="24"/>
          <w:szCs w:val="24"/>
        </w:rPr>
      </w:pPr>
      <w:r w:rsidRPr="00435166">
        <w:rPr>
          <w:rFonts w:asciiTheme="majorBidi" w:hAnsiTheme="majorBidi" w:cstheme="majorBidi"/>
          <w:sz w:val="24"/>
          <w:szCs w:val="24"/>
        </w:rPr>
        <w:t>Kingdom of Saudi Arabia</w:t>
      </w:r>
    </w:p>
    <w:p w:rsidR="00764397" w:rsidRPr="00435166" w:rsidRDefault="00764397" w:rsidP="00764397">
      <w:pPr>
        <w:autoSpaceDE w:val="0"/>
        <w:autoSpaceDN w:val="0"/>
        <w:adjustRightInd w:val="0"/>
        <w:spacing w:after="0" w:line="240" w:lineRule="auto"/>
        <w:rPr>
          <w:rFonts w:ascii="Helvetica" w:hAnsi="Helvetica" w:cs="Helvetica"/>
          <w:color w:val="33339A"/>
          <w:sz w:val="24"/>
          <w:szCs w:val="24"/>
        </w:rPr>
      </w:pPr>
    </w:p>
    <w:p w:rsidR="00764397" w:rsidRPr="00D746F9" w:rsidRDefault="00764397" w:rsidP="00764397">
      <w:pPr>
        <w:rPr>
          <w:rFonts w:asciiTheme="majorBidi" w:hAnsiTheme="majorBidi" w:cstheme="majorBidi"/>
          <w:sz w:val="24"/>
          <w:szCs w:val="24"/>
        </w:rPr>
      </w:pPr>
    </w:p>
    <w:p w:rsidR="00764397" w:rsidRDefault="00764397" w:rsidP="00764397">
      <w:pPr>
        <w:spacing w:before="100" w:beforeAutospacing="1" w:after="100" w:afterAutospacing="1" w:line="240" w:lineRule="auto"/>
        <w:outlineLvl w:val="4"/>
        <w:rPr>
          <w:rFonts w:asciiTheme="majorBidi" w:eastAsia="Times New Roman" w:hAnsiTheme="majorBidi" w:cstheme="majorBidi"/>
          <w:b/>
          <w:bCs/>
          <w:sz w:val="24"/>
          <w:szCs w:val="24"/>
        </w:rPr>
      </w:pPr>
      <w:r w:rsidRPr="00D746F9">
        <w:rPr>
          <w:rFonts w:asciiTheme="majorBidi" w:eastAsia="Times New Roman" w:hAnsiTheme="majorBidi" w:cstheme="majorBidi"/>
          <w:b/>
          <w:bCs/>
          <w:sz w:val="24"/>
          <w:szCs w:val="24"/>
        </w:rPr>
        <w:t>Abstract:</w:t>
      </w:r>
    </w:p>
    <w:p w:rsidR="00764397" w:rsidRPr="00D746F9" w:rsidRDefault="00764397" w:rsidP="00764397">
      <w:pPr>
        <w:spacing w:before="100" w:beforeAutospacing="1" w:after="100" w:afterAutospacing="1" w:line="240" w:lineRule="auto"/>
        <w:outlineLvl w:val="4"/>
        <w:rPr>
          <w:rFonts w:asciiTheme="majorBidi" w:eastAsia="Times New Roman" w:hAnsiTheme="majorBidi" w:cstheme="majorBidi"/>
          <w:b/>
          <w:bCs/>
          <w:sz w:val="24"/>
          <w:szCs w:val="24"/>
        </w:rPr>
      </w:pPr>
      <w:r w:rsidRPr="00D746F9">
        <w:rPr>
          <w:rFonts w:asciiTheme="majorBidi" w:eastAsia="Times New Roman" w:hAnsiTheme="majorBidi" w:cstheme="majorBidi"/>
          <w:sz w:val="24"/>
          <w:szCs w:val="24"/>
        </w:rPr>
        <w:t xml:space="preserve">The fast pace of urbanization in many developing countries coupled with the imposed changes in life style has resulted in many alterations in disease patterns. Breast cancer is one of the diseases that has shown increasing incidence over the last decades with young age and advanced disease at initial presentations. The scarcity of specialized treatment </w:t>
      </w:r>
      <w:proofErr w:type="spellStart"/>
      <w:r w:rsidRPr="00D746F9">
        <w:rPr>
          <w:rFonts w:asciiTheme="majorBidi" w:eastAsia="Times New Roman" w:hAnsiTheme="majorBidi" w:cstheme="majorBidi"/>
          <w:sz w:val="24"/>
          <w:szCs w:val="24"/>
        </w:rPr>
        <w:t>Centers</w:t>
      </w:r>
      <w:proofErr w:type="spellEnd"/>
      <w:r w:rsidRPr="00D746F9">
        <w:rPr>
          <w:rFonts w:asciiTheme="majorBidi" w:eastAsia="Times New Roman" w:hAnsiTheme="majorBidi" w:cstheme="majorBidi"/>
          <w:sz w:val="24"/>
          <w:szCs w:val="24"/>
        </w:rPr>
        <w:t xml:space="preserve"> in the Region further impacts negatively on the outcomes limiting the surgical options to liberal adoption of mastectomies. According to the International Atomic Energy Agency (IAEA) Consensus, the number of Radiation Oncology </w:t>
      </w:r>
      <w:proofErr w:type="spellStart"/>
      <w:r w:rsidRPr="00D746F9">
        <w:rPr>
          <w:rFonts w:asciiTheme="majorBidi" w:eastAsia="Times New Roman" w:hAnsiTheme="majorBidi" w:cstheme="majorBidi"/>
          <w:sz w:val="24"/>
          <w:szCs w:val="24"/>
        </w:rPr>
        <w:t>centers</w:t>
      </w:r>
      <w:proofErr w:type="spellEnd"/>
      <w:r w:rsidRPr="00D746F9">
        <w:rPr>
          <w:rFonts w:asciiTheme="majorBidi" w:eastAsia="Times New Roman" w:hAnsiTheme="majorBidi" w:cstheme="majorBidi"/>
          <w:sz w:val="24"/>
          <w:szCs w:val="24"/>
        </w:rPr>
        <w:t xml:space="preserve"> worldwide is scarce and mainly clustered in developed countries. Developing countries are deprived from adequate </w:t>
      </w:r>
      <w:proofErr w:type="spellStart"/>
      <w:r w:rsidRPr="00D746F9">
        <w:rPr>
          <w:rFonts w:asciiTheme="majorBidi" w:eastAsia="Times New Roman" w:hAnsiTheme="majorBidi" w:cstheme="majorBidi"/>
          <w:sz w:val="24"/>
          <w:szCs w:val="24"/>
        </w:rPr>
        <w:t>centers</w:t>
      </w:r>
      <w:proofErr w:type="spellEnd"/>
      <w:r w:rsidRPr="00D746F9">
        <w:rPr>
          <w:rFonts w:asciiTheme="majorBidi" w:eastAsia="Times New Roman" w:hAnsiTheme="majorBidi" w:cstheme="majorBidi"/>
          <w:sz w:val="24"/>
          <w:szCs w:val="24"/>
        </w:rPr>
        <w:t xml:space="preserve"> to cover the population needs to radiation treatments. Based on the emerging many studies and strictly adhering selection criteria intraoperative radiotherapy (IORT) has proven efficient, convenient, cost effective and can be used in conventional operating rooms. It spares or shortens the patients the long sessions of external beam radiation while providing equally effective outcomes. In developing countries, the lack of structured Breast cancer awareness programs coupled by the liberal adoption of mastectomies for young females results in patients shying away until the disease advances. IORT is an appealing treatment method which will propagate breast conserving therapy (BCT), early detection and restricting unnecessary mastectomies. Promoting such modality helps to overcome the shortcomings encountered due to the limited radiation oncology </w:t>
      </w:r>
      <w:proofErr w:type="spellStart"/>
      <w:r w:rsidRPr="00D746F9">
        <w:rPr>
          <w:rFonts w:asciiTheme="majorBidi" w:eastAsia="Times New Roman" w:hAnsiTheme="majorBidi" w:cstheme="majorBidi"/>
          <w:sz w:val="24"/>
          <w:szCs w:val="24"/>
        </w:rPr>
        <w:t>centers</w:t>
      </w:r>
      <w:proofErr w:type="spellEnd"/>
      <w:r w:rsidRPr="00D746F9">
        <w:rPr>
          <w:rFonts w:asciiTheme="majorBidi" w:eastAsia="Times New Roman" w:hAnsiTheme="majorBidi" w:cstheme="majorBidi"/>
          <w:sz w:val="24"/>
          <w:szCs w:val="24"/>
        </w:rPr>
        <w:t xml:space="preserve"> in the area. </w:t>
      </w:r>
      <w:proofErr w:type="gramStart"/>
      <w:r>
        <w:rPr>
          <w:rFonts w:asciiTheme="majorBidi" w:eastAsia="Times New Roman" w:hAnsiTheme="majorBidi" w:cstheme="majorBidi"/>
          <w:sz w:val="24"/>
          <w:szCs w:val="24"/>
        </w:rPr>
        <w:t xml:space="preserve">Alternatively, </w:t>
      </w:r>
      <w:r w:rsidRPr="00D746F9">
        <w:rPr>
          <w:rFonts w:asciiTheme="majorBidi" w:eastAsia="Times New Roman" w:hAnsiTheme="majorBidi" w:cstheme="majorBidi"/>
          <w:sz w:val="24"/>
          <w:szCs w:val="24"/>
        </w:rPr>
        <w:t xml:space="preserve"> due</w:t>
      </w:r>
      <w:proofErr w:type="gramEnd"/>
      <w:r w:rsidRPr="00D746F9">
        <w:rPr>
          <w:rFonts w:asciiTheme="majorBidi" w:eastAsia="Times New Roman" w:hAnsiTheme="majorBidi" w:cstheme="majorBidi"/>
          <w:sz w:val="24"/>
          <w:szCs w:val="24"/>
        </w:rPr>
        <w:t xml:space="preserve"> to the young age at presentation IORT may be of more benefit when used as boost therapy</w:t>
      </w:r>
      <w:r>
        <w:rPr>
          <w:rFonts w:asciiTheme="majorBidi" w:eastAsia="Times New Roman" w:hAnsiTheme="majorBidi" w:cstheme="majorBidi"/>
          <w:sz w:val="24"/>
          <w:szCs w:val="24"/>
        </w:rPr>
        <w:t xml:space="preserve"> , this will reciprocally reduce the burden inflicted on radiation oncology </w:t>
      </w:r>
      <w:proofErr w:type="spellStart"/>
      <w:r>
        <w:rPr>
          <w:rFonts w:asciiTheme="majorBidi" w:eastAsia="Times New Roman" w:hAnsiTheme="majorBidi" w:cstheme="majorBidi"/>
          <w:sz w:val="24"/>
          <w:szCs w:val="24"/>
        </w:rPr>
        <w:t>centers</w:t>
      </w:r>
      <w:proofErr w:type="spellEnd"/>
      <w:r>
        <w:rPr>
          <w:rFonts w:asciiTheme="majorBidi" w:eastAsia="Times New Roman" w:hAnsiTheme="majorBidi" w:cstheme="majorBidi"/>
          <w:sz w:val="24"/>
          <w:szCs w:val="24"/>
        </w:rPr>
        <w:t xml:space="preserve"> by the expanding patient population. </w:t>
      </w:r>
      <w:r w:rsidRPr="00D746F9">
        <w:rPr>
          <w:rFonts w:asciiTheme="majorBidi" w:eastAsia="Times New Roman" w:hAnsiTheme="majorBidi" w:cstheme="majorBidi"/>
          <w:sz w:val="24"/>
          <w:szCs w:val="24"/>
        </w:rPr>
        <w:t xml:space="preserve">. </w:t>
      </w:r>
    </w:p>
    <w:p w:rsidR="00764397" w:rsidRDefault="00764397" w:rsidP="00764397"/>
    <w:p w:rsidR="00764397" w:rsidRDefault="00764397" w:rsidP="00764397"/>
    <w:p w:rsidR="00DF04E3" w:rsidRDefault="0028059F" w:rsidP="00764397">
      <w:pPr>
        <w:pStyle w:val="HTMLPreformatted"/>
        <w:jc w:val="both"/>
        <w:rPr>
          <w:rFonts w:ascii="Times New Roman" w:hAnsi="Times New Roman" w:cs="Times New Roman"/>
          <w:i/>
          <w:sz w:val="24"/>
        </w:rPr>
      </w:pPr>
      <w:r w:rsidRPr="0028059F">
        <w:rPr>
          <w:rFonts w:ascii="Times New Roman" w:hAnsi="Times New Roman" w:cs="Times New Roman"/>
          <w:sz w:val="24"/>
        </w:rPr>
        <w:t>Keywords—</w:t>
      </w:r>
      <w:r w:rsidR="00764397">
        <w:rPr>
          <w:rFonts w:ascii="Times New Roman" w:hAnsi="Times New Roman" w:cs="Times New Roman"/>
          <w:i/>
          <w:sz w:val="24"/>
        </w:rPr>
        <w:t>Breast Cancer, Intraoperative Radiotherapy</w:t>
      </w:r>
    </w:p>
    <w:p w:rsidR="00D733C8" w:rsidRDefault="00D733C8" w:rsidP="00764397">
      <w:pPr>
        <w:pStyle w:val="HTMLPreformatted"/>
        <w:jc w:val="both"/>
        <w:rPr>
          <w:rFonts w:ascii="Times New Roman" w:hAnsi="Times New Roman" w:cs="Times New Roman"/>
          <w:sz w:val="24"/>
        </w:rPr>
      </w:pPr>
    </w:p>
    <w:p w:rsidR="00B3082B" w:rsidRDefault="00B3082B" w:rsidP="00DF04E3">
      <w:pPr>
        <w:pStyle w:val="HTMLPreformatted"/>
        <w:jc w:val="both"/>
        <w:rPr>
          <w:rFonts w:ascii="Times New Roman" w:hAnsi="Times New Roman" w:cs="Times New Roman"/>
          <w:b/>
          <w:iCs/>
          <w:sz w:val="24"/>
        </w:rPr>
      </w:pPr>
    </w:p>
    <w:p w:rsidR="00D733C8" w:rsidRDefault="00D733C8" w:rsidP="00DF04E3">
      <w:pPr>
        <w:pStyle w:val="HTMLPreformatted"/>
        <w:jc w:val="both"/>
        <w:rPr>
          <w:rFonts w:ascii="Times New Roman" w:hAnsi="Times New Roman" w:cs="Times New Roman"/>
          <w:iCs/>
          <w:sz w:val="24"/>
        </w:rPr>
      </w:pPr>
    </w:p>
    <w:p w:rsidR="00D733C8" w:rsidRDefault="00D733C8" w:rsidP="00DF04E3">
      <w:pPr>
        <w:pStyle w:val="HTMLPreformatted"/>
        <w:jc w:val="both"/>
        <w:rPr>
          <w:rFonts w:ascii="Times New Roman" w:hAnsi="Times New Roman" w:cs="Times New Roman"/>
          <w:iCs/>
          <w:sz w:val="24"/>
        </w:rPr>
      </w:pPr>
    </w:p>
    <w:p w:rsidR="00D733C8" w:rsidRDefault="00D733C8" w:rsidP="00D733C8">
      <w:pPr>
        <w:jc w:val="right"/>
      </w:pPr>
      <w:r>
        <w:rPr>
          <w:b/>
          <w:bCs/>
          <w:noProof/>
          <w:sz w:val="28"/>
          <w:szCs w:val="28"/>
        </w:rPr>
        <w:lastRenderedPageBreak/>
        <w:drawing>
          <wp:inline distT="0" distB="0" distL="0" distR="0" wp14:anchorId="11988119" wp14:editId="229D443F">
            <wp:extent cx="1248355" cy="1417403"/>
            <wp:effectExtent l="0" t="0" r="9525" b="0"/>
            <wp:docPr id="3" name="Picture 3" descr="C:\Users\Sony\AppData\Local\Temp\Rar$DIa0.129\FullSizeRe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ny\AppData\Local\Temp\Rar$DIa0.129\FullSizeRende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60644" cy="1431356"/>
                    </a:xfrm>
                    <a:prstGeom prst="rect">
                      <a:avLst/>
                    </a:prstGeom>
                    <a:noFill/>
                    <a:ln>
                      <a:noFill/>
                    </a:ln>
                  </pic:spPr>
                </pic:pic>
              </a:graphicData>
            </a:graphic>
          </wp:inline>
        </w:drawing>
      </w:r>
    </w:p>
    <w:p w:rsidR="00D733C8" w:rsidRDefault="00D733C8" w:rsidP="00D733C8"/>
    <w:p w:rsidR="00D733C8" w:rsidRDefault="00D733C8" w:rsidP="00D733C8"/>
    <w:p w:rsidR="00D733C8" w:rsidRDefault="00D733C8" w:rsidP="00D733C8"/>
    <w:p w:rsidR="00D733C8" w:rsidRDefault="00D733C8" w:rsidP="00D733C8">
      <w:r>
        <w:t xml:space="preserve">Consultant General </w:t>
      </w:r>
      <w:proofErr w:type="gramStart"/>
      <w:r>
        <w:t xml:space="preserve">Surgeon  </w:t>
      </w:r>
      <w:r>
        <w:t>and</w:t>
      </w:r>
      <w:proofErr w:type="gramEnd"/>
      <w:r>
        <w:t xml:space="preserve"> </w:t>
      </w:r>
      <w:r>
        <w:t>head of the Surgical General\ Breast Division 2005, Professor of Surgery 2007 and  Senior Consultant Breast 2000, University of  Dammam, Kingdom of Saudi Arabia. Currently, Professor, Senior consultant Breast Surgeon, Head of the Breast division, Head of the Intraoperative radiotherapy treatment for breast cancer.</w:t>
      </w:r>
    </w:p>
    <w:p w:rsidR="00D733C8" w:rsidRDefault="00D733C8" w:rsidP="00D733C8">
      <w:r>
        <w:t>Founder of the Breast Service at King Fahd hospital of the university 2000</w:t>
      </w:r>
      <w:r w:rsidRPr="008E3395">
        <w:t xml:space="preserve"> </w:t>
      </w:r>
      <w:r>
        <w:t xml:space="preserve">started the first Breast Specialty service clinic in the Eastern Province of Saudi Arabia accommodating annually over 3000 patients, founder of the Breast Oncology clinic 2009, </w:t>
      </w:r>
      <w:proofErr w:type="gramStart"/>
      <w:r>
        <w:t>and  the</w:t>
      </w:r>
      <w:proofErr w:type="gramEnd"/>
      <w:r>
        <w:t xml:space="preserve"> Multidisciplinary breast division and  clinics in</w:t>
      </w:r>
      <w:r>
        <w:t xml:space="preserve"> </w:t>
      </w:r>
      <w:r>
        <w:t>2014.</w:t>
      </w:r>
    </w:p>
    <w:p w:rsidR="00D733C8" w:rsidRDefault="00D733C8" w:rsidP="00D733C8">
      <w:r>
        <w:t>A board member of the International Society for Breast Health2010-</w:t>
      </w:r>
      <w:proofErr w:type="gramStart"/>
      <w:r>
        <w:t>2012,Member</w:t>
      </w:r>
      <w:proofErr w:type="gramEnd"/>
      <w:r>
        <w:t xml:space="preserve">  &amp; representative of ASBD international affairs middle eastern region, member of Breast Surgery International  2008, International Society of Surgery, BASO- The association  for cancer surgery and  Association of women surgeons2010.</w:t>
      </w:r>
    </w:p>
    <w:p w:rsidR="00D733C8" w:rsidRDefault="00D733C8" w:rsidP="00D733C8">
      <w:r>
        <w:t xml:space="preserve">    An invited manuscript peer reviewer for The Breast, The Saudi Medical Journal, Arab board journal, Oman Medical Journal and Saudi Family and Community </w:t>
      </w:r>
      <w:proofErr w:type="gramStart"/>
      <w:r>
        <w:t>medicine</w:t>
      </w:r>
      <w:proofErr w:type="gramEnd"/>
      <w:r>
        <w:t xml:space="preserve"> Journals. In addition, I am an international referee for Credentials review, promotions, thesis and research projects.</w:t>
      </w:r>
    </w:p>
    <w:p w:rsidR="00D733C8" w:rsidRDefault="00D733C8" w:rsidP="00D733C8">
      <w:pPr>
        <w:rPr>
          <w:b/>
          <w:bCs/>
        </w:rPr>
      </w:pPr>
      <w:r>
        <w:rPr>
          <w:b/>
          <w:bCs/>
        </w:rPr>
        <w:t>Winner international awards:</w:t>
      </w:r>
    </w:p>
    <w:p w:rsidR="00D733C8" w:rsidRDefault="00D733C8" w:rsidP="00D733C8">
      <w:pPr>
        <w:numPr>
          <w:ilvl w:val="0"/>
          <w:numId w:val="1"/>
        </w:numPr>
        <w:spacing w:after="0" w:line="240" w:lineRule="auto"/>
      </w:pPr>
      <w:r>
        <w:t xml:space="preserve">The Royal college of Surgeons in Ireland Medal  </w:t>
      </w:r>
    </w:p>
    <w:p w:rsidR="00D733C8" w:rsidRDefault="00D733C8" w:rsidP="00D733C8">
      <w:pPr>
        <w:numPr>
          <w:ilvl w:val="0"/>
          <w:numId w:val="1"/>
        </w:numPr>
        <w:spacing w:after="0" w:line="240" w:lineRule="auto"/>
      </w:pPr>
      <w:proofErr w:type="gramStart"/>
      <w:r>
        <w:t>Millennium  Surgical</w:t>
      </w:r>
      <w:proofErr w:type="gramEnd"/>
      <w:r>
        <w:t xml:space="preserve"> conference Award, ,  AL Sharjah  UAE </w:t>
      </w:r>
    </w:p>
    <w:p w:rsidR="00D733C8" w:rsidRDefault="00D733C8" w:rsidP="00D733C8">
      <w:pPr>
        <w:numPr>
          <w:ilvl w:val="0"/>
          <w:numId w:val="1"/>
        </w:numPr>
        <w:spacing w:after="0" w:line="240" w:lineRule="auto"/>
      </w:pPr>
      <w:r>
        <w:t xml:space="preserve">Sheikh </w:t>
      </w:r>
      <w:proofErr w:type="spellStart"/>
      <w:r>
        <w:t>Hamdan</w:t>
      </w:r>
      <w:proofErr w:type="spellEnd"/>
      <w:r>
        <w:t xml:space="preserve"> Bin Rashid Al </w:t>
      </w:r>
      <w:proofErr w:type="gramStart"/>
      <w:r>
        <w:t>Maktoum  International</w:t>
      </w:r>
      <w:proofErr w:type="gramEnd"/>
      <w:r>
        <w:t xml:space="preserve"> Award for medical science. Dubai UAE </w:t>
      </w:r>
    </w:p>
    <w:p w:rsidR="00D733C8" w:rsidRPr="008E3395" w:rsidRDefault="00D733C8" w:rsidP="00D733C8"/>
    <w:p w:rsidR="00D733C8" w:rsidRDefault="00D733C8"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B3082B" w:rsidP="00B3082B">
      <w:pPr>
        <w:pStyle w:val="HTMLPreformatted"/>
        <w:jc w:val="both"/>
        <w:rPr>
          <w:rFonts w:ascii="Times New Roman" w:hAnsi="Times New Roman" w:cs="Times New Roman"/>
          <w:b/>
          <w:iCs/>
          <w:sz w:val="24"/>
        </w:rPr>
      </w:pPr>
      <w:r>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DF04E3" w:rsidRDefault="00B3082B" w:rsidP="00D733C8">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D733C8">
        <w:rPr>
          <w:rFonts w:ascii="Times New Roman" w:hAnsi="Times New Roman" w:cs="Times New Roman"/>
          <w:iCs/>
          <w:sz w:val="24"/>
        </w:rPr>
        <w:t>mhadi@uod.edu.sa</w:t>
      </w:r>
    </w:p>
    <w:p w:rsidR="00DF04E3" w:rsidRPr="00495C76" w:rsidRDefault="00DF04E3" w:rsidP="002350BC">
      <w:pPr>
        <w:rPr>
          <w:rFonts w:ascii="Times New Roman" w:hAnsi="Times New Roman" w:cs="Times New Roman"/>
          <w:b/>
          <w:sz w:val="24"/>
          <w:szCs w:val="24"/>
        </w:rPr>
      </w:pPr>
      <w:bookmarkStart w:id="0" w:name="_GoBack"/>
      <w:bookmarkEnd w:id="0"/>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F423C" w:rsidRDefault="004F423C" w:rsidP="00495C76">
      <w:pPr>
        <w:spacing w:after="0" w:line="240" w:lineRule="auto"/>
      </w:pPr>
      <w:r>
        <w:separator/>
      </w:r>
    </w:p>
  </w:endnote>
  <w:endnote w:type="continuationSeparator" w:id="0">
    <w:p w:rsidR="004F423C" w:rsidRDefault="004F423C"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F423C" w:rsidRDefault="004F423C" w:rsidP="00495C76">
      <w:pPr>
        <w:spacing w:after="0" w:line="240" w:lineRule="auto"/>
      </w:pPr>
      <w:r>
        <w:separator/>
      </w:r>
    </w:p>
  </w:footnote>
  <w:footnote w:type="continuationSeparator" w:id="0">
    <w:p w:rsidR="004F423C" w:rsidRDefault="004F423C"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Header"/>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E645C2"/>
    <w:multiLevelType w:val="hybridMultilevel"/>
    <w:tmpl w:val="CE2C0A22"/>
    <w:lvl w:ilvl="0" w:tplc="0409000F">
      <w:start w:val="1"/>
      <w:numFmt w:val="decimal"/>
      <w:lvlText w:val="%1."/>
      <w:lvlJc w:val="left"/>
      <w:pPr>
        <w:ind w:left="776" w:hanging="360"/>
      </w:pPr>
    </w:lvl>
    <w:lvl w:ilvl="1" w:tplc="04090019">
      <w:start w:val="1"/>
      <w:numFmt w:val="lowerLetter"/>
      <w:lvlText w:val="%2."/>
      <w:lvlJc w:val="left"/>
      <w:pPr>
        <w:ind w:left="1496" w:hanging="360"/>
      </w:pPr>
    </w:lvl>
    <w:lvl w:ilvl="2" w:tplc="0409001B">
      <w:start w:val="1"/>
      <w:numFmt w:val="lowerRoman"/>
      <w:lvlText w:val="%3."/>
      <w:lvlJc w:val="right"/>
      <w:pPr>
        <w:ind w:left="2216" w:hanging="180"/>
      </w:pPr>
    </w:lvl>
    <w:lvl w:ilvl="3" w:tplc="0409000F">
      <w:start w:val="1"/>
      <w:numFmt w:val="decimal"/>
      <w:lvlText w:val="%4."/>
      <w:lvlJc w:val="left"/>
      <w:pPr>
        <w:ind w:left="2936" w:hanging="360"/>
      </w:pPr>
    </w:lvl>
    <w:lvl w:ilvl="4" w:tplc="04090019">
      <w:start w:val="1"/>
      <w:numFmt w:val="lowerLetter"/>
      <w:lvlText w:val="%5."/>
      <w:lvlJc w:val="left"/>
      <w:pPr>
        <w:ind w:left="3656" w:hanging="360"/>
      </w:pPr>
    </w:lvl>
    <w:lvl w:ilvl="5" w:tplc="0409001B">
      <w:start w:val="1"/>
      <w:numFmt w:val="lowerRoman"/>
      <w:lvlText w:val="%6."/>
      <w:lvlJc w:val="right"/>
      <w:pPr>
        <w:ind w:left="4376" w:hanging="180"/>
      </w:pPr>
    </w:lvl>
    <w:lvl w:ilvl="6" w:tplc="0409000F">
      <w:start w:val="1"/>
      <w:numFmt w:val="decimal"/>
      <w:lvlText w:val="%7."/>
      <w:lvlJc w:val="left"/>
      <w:pPr>
        <w:ind w:left="5096" w:hanging="360"/>
      </w:pPr>
    </w:lvl>
    <w:lvl w:ilvl="7" w:tplc="04090019">
      <w:start w:val="1"/>
      <w:numFmt w:val="lowerLetter"/>
      <w:lvlText w:val="%8."/>
      <w:lvlJc w:val="left"/>
      <w:pPr>
        <w:ind w:left="5816" w:hanging="360"/>
      </w:pPr>
    </w:lvl>
    <w:lvl w:ilvl="8" w:tplc="0409001B">
      <w:start w:val="1"/>
      <w:numFmt w:val="lowerRoman"/>
      <w:lvlText w:val="%9."/>
      <w:lvlJc w:val="right"/>
      <w:pPr>
        <w:ind w:left="6536"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2350BC"/>
    <w:rsid w:val="0028059F"/>
    <w:rsid w:val="002F4DF0"/>
    <w:rsid w:val="00333E31"/>
    <w:rsid w:val="0038483D"/>
    <w:rsid w:val="00435234"/>
    <w:rsid w:val="00495C76"/>
    <w:rsid w:val="004F423C"/>
    <w:rsid w:val="00627419"/>
    <w:rsid w:val="006C057D"/>
    <w:rsid w:val="00764397"/>
    <w:rsid w:val="00B3082B"/>
    <w:rsid w:val="00B6703B"/>
    <w:rsid w:val="00BA654F"/>
    <w:rsid w:val="00CE511D"/>
    <w:rsid w:val="00D733C8"/>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F797A8"/>
  <w15:docId w15:val="{7AA50C01-DABD-4615-9E7D-AE7774990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552</Words>
  <Characters>3151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 AbdelHadi</cp:lastModifiedBy>
  <cp:revision>3</cp:revision>
  <dcterms:created xsi:type="dcterms:W3CDTF">2017-12-02T04:16:00Z</dcterms:created>
  <dcterms:modified xsi:type="dcterms:W3CDTF">2017-12-02T04:20:00Z</dcterms:modified>
</cp:coreProperties>
</file>