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407" w:rsidRDefault="0089132C" w:rsidP="003F1451">
      <w:pPr>
        <w:jc w:val="center"/>
        <w:rPr>
          <w:rFonts w:ascii="Times New Roman" w:hAnsi="Times New Roman"/>
          <w:b/>
          <w:sz w:val="24"/>
          <w:szCs w:val="24"/>
        </w:rPr>
      </w:pPr>
      <w:proofErr w:type="spellStart"/>
      <w:r>
        <w:rPr>
          <w:rFonts w:ascii="Times New Roman" w:hAnsi="Times New Roman"/>
          <w:b/>
          <w:sz w:val="24"/>
          <w:szCs w:val="24"/>
        </w:rPr>
        <w:t>Femtosecond</w:t>
      </w:r>
      <w:proofErr w:type="spellEnd"/>
      <w:r>
        <w:rPr>
          <w:rFonts w:ascii="Times New Roman" w:hAnsi="Times New Roman"/>
          <w:b/>
          <w:sz w:val="24"/>
          <w:szCs w:val="24"/>
        </w:rPr>
        <w:t xml:space="preserve"> laser direct writing of crystal-in-glass LaBGeO</w:t>
      </w:r>
      <w:r w:rsidRPr="0089132C">
        <w:rPr>
          <w:rFonts w:ascii="Times New Roman" w:hAnsi="Times New Roman"/>
          <w:b/>
          <w:sz w:val="24"/>
          <w:szCs w:val="24"/>
          <w:vertAlign w:val="subscript"/>
        </w:rPr>
        <w:t>5</w:t>
      </w:r>
      <w:r>
        <w:rPr>
          <w:rFonts w:ascii="Times New Roman" w:hAnsi="Times New Roman"/>
          <w:b/>
          <w:sz w:val="24"/>
          <w:szCs w:val="24"/>
        </w:rPr>
        <w:t xml:space="preserve"> waveguides</w:t>
      </w:r>
    </w:p>
    <w:p w:rsidR="00D15407" w:rsidRDefault="00D15407" w:rsidP="0032384B">
      <w:pPr>
        <w:pStyle w:val="HTML"/>
        <w:jc w:val="center"/>
        <w:rPr>
          <w:rFonts w:ascii="Times New Roman" w:hAnsi="Times New Roman" w:cs="Times New Roman"/>
          <w:sz w:val="24"/>
          <w:lang w:eastAsia="zh-TW"/>
        </w:rPr>
      </w:pPr>
      <w:r w:rsidRPr="00D977A7">
        <w:rPr>
          <w:rFonts w:ascii="Times New Roman" w:hAnsi="Times New Roman" w:cs="Times New Roman"/>
          <w:b/>
          <w:sz w:val="24"/>
          <w:u w:val="single"/>
        </w:rPr>
        <w:t xml:space="preserve">Sergey V. </w:t>
      </w:r>
      <w:proofErr w:type="spellStart"/>
      <w:r w:rsidRPr="00D977A7">
        <w:rPr>
          <w:rFonts w:ascii="Times New Roman" w:hAnsi="Times New Roman" w:cs="Times New Roman"/>
          <w:b/>
          <w:sz w:val="24"/>
          <w:u w:val="single"/>
        </w:rPr>
        <w:t>Lotarev</w:t>
      </w:r>
      <w:proofErr w:type="spellEnd"/>
      <w:r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Alexey</w:t>
      </w:r>
      <w:proofErr w:type="spellEnd"/>
      <w:r>
        <w:rPr>
          <w:rFonts w:ascii="Times New Roman" w:hAnsi="Times New Roman" w:cs="Times New Roman"/>
          <w:sz w:val="24"/>
          <w:u w:val="single"/>
        </w:rPr>
        <w:t xml:space="preserve"> S. </w:t>
      </w:r>
      <w:proofErr w:type="spellStart"/>
      <w:r>
        <w:rPr>
          <w:rFonts w:ascii="Times New Roman" w:hAnsi="Times New Roman" w:cs="Times New Roman"/>
          <w:sz w:val="24"/>
          <w:u w:val="single"/>
        </w:rPr>
        <w:t>Lipatiev</w:t>
      </w:r>
      <w:proofErr w:type="spellEnd"/>
      <w:r>
        <w:rPr>
          <w:rFonts w:ascii="Times New Roman" w:hAnsi="Times New Roman" w:cs="Times New Roman"/>
          <w:sz w:val="24"/>
          <w:u w:val="single"/>
        </w:rPr>
        <w:t xml:space="preserve">, </w:t>
      </w:r>
      <w:r w:rsidR="0089132C">
        <w:rPr>
          <w:rFonts w:ascii="Times New Roman" w:hAnsi="Times New Roman" w:cs="Times New Roman"/>
          <w:sz w:val="24"/>
          <w:u w:val="single"/>
        </w:rPr>
        <w:t>Tatiana</w:t>
      </w:r>
      <w:r>
        <w:rPr>
          <w:rFonts w:ascii="Times New Roman" w:hAnsi="Times New Roman" w:cs="Times New Roman"/>
          <w:sz w:val="24"/>
          <w:u w:val="single"/>
        </w:rPr>
        <w:t xml:space="preserve"> </w:t>
      </w:r>
      <w:r w:rsidR="0089132C">
        <w:rPr>
          <w:rFonts w:ascii="Times New Roman" w:hAnsi="Times New Roman" w:cs="Times New Roman"/>
          <w:sz w:val="24"/>
          <w:u w:val="single"/>
        </w:rPr>
        <w:t>O</w:t>
      </w:r>
      <w:r>
        <w:rPr>
          <w:rFonts w:ascii="Times New Roman" w:hAnsi="Times New Roman" w:cs="Times New Roman"/>
          <w:sz w:val="24"/>
          <w:u w:val="single"/>
        </w:rPr>
        <w:t xml:space="preserve">. </w:t>
      </w:r>
      <w:proofErr w:type="spellStart"/>
      <w:r w:rsidR="0089132C">
        <w:rPr>
          <w:rFonts w:ascii="Times New Roman" w:hAnsi="Times New Roman" w:cs="Times New Roman"/>
          <w:sz w:val="24"/>
          <w:u w:val="single"/>
        </w:rPr>
        <w:t>Lipatev</w:t>
      </w:r>
      <w:r>
        <w:rPr>
          <w:rFonts w:ascii="Times New Roman" w:hAnsi="Times New Roman" w:cs="Times New Roman"/>
          <w:sz w:val="24"/>
          <w:u w:val="single"/>
        </w:rPr>
        <w:t>a</w:t>
      </w:r>
      <w:proofErr w:type="spellEnd"/>
      <w:r>
        <w:rPr>
          <w:rFonts w:ascii="Times New Roman" w:hAnsi="Times New Roman" w:cs="Times New Roman"/>
          <w:sz w:val="24"/>
          <w:u w:val="single"/>
        </w:rPr>
        <w:t>, Vladimir</w:t>
      </w:r>
      <w:r w:rsidRPr="0028059F">
        <w:rPr>
          <w:rFonts w:ascii="Times New Roman" w:hAnsi="Times New Roman" w:cs="Times New Roman"/>
          <w:sz w:val="24"/>
          <w:u w:val="single"/>
        </w:rPr>
        <w:t xml:space="preserve"> </w:t>
      </w:r>
      <w:r>
        <w:rPr>
          <w:rFonts w:ascii="Times New Roman" w:hAnsi="Times New Roman" w:cs="Times New Roman"/>
          <w:sz w:val="24"/>
          <w:u w:val="single"/>
        </w:rPr>
        <w:t>N</w:t>
      </w:r>
      <w:r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Sigaev</w:t>
      </w:r>
      <w:proofErr w:type="spellEnd"/>
    </w:p>
    <w:p w:rsidR="00D15407" w:rsidRDefault="00D15407" w:rsidP="00DF04E3">
      <w:pPr>
        <w:pStyle w:val="HTML"/>
        <w:rPr>
          <w:rFonts w:ascii="Times New Roman" w:hAnsi="Times New Roman" w:cs="Times New Roman"/>
          <w:i/>
          <w:iCs/>
          <w:sz w:val="24"/>
          <w:vertAlign w:val="superscript"/>
        </w:rPr>
      </w:pPr>
    </w:p>
    <w:p w:rsidR="00D15407" w:rsidRPr="00435234" w:rsidRDefault="0089132C" w:rsidP="0032384B">
      <w:pPr>
        <w:pStyle w:val="HTML"/>
        <w:rPr>
          <w:rFonts w:ascii="Times New Roman" w:hAnsi="Times New Roman" w:cs="Times New Roman"/>
          <w:i/>
          <w:iCs/>
          <w:sz w:val="24"/>
        </w:rPr>
      </w:pPr>
      <w:r>
        <w:rPr>
          <w:rFonts w:ascii="Times New Roman" w:hAnsi="Times New Roman" w:cs="Times New Roman"/>
          <w:i/>
          <w:iCs/>
          <w:sz w:val="24"/>
        </w:rPr>
        <w:t>Mendele</w:t>
      </w:r>
      <w:r w:rsidR="00D15407">
        <w:rPr>
          <w:rFonts w:ascii="Times New Roman" w:hAnsi="Times New Roman" w:cs="Times New Roman"/>
          <w:i/>
          <w:iCs/>
          <w:sz w:val="24"/>
        </w:rPr>
        <w:t>ev University of Chemical Technology of Russia, Russia</w:t>
      </w:r>
    </w:p>
    <w:p w:rsidR="00D15407" w:rsidRDefault="00D15407" w:rsidP="00DF04E3">
      <w:pPr>
        <w:pStyle w:val="HTML"/>
        <w:rPr>
          <w:rFonts w:ascii="Times New Roman" w:hAnsi="Times New Roman" w:cs="Times New Roman"/>
          <w:i/>
          <w:iCs/>
          <w:sz w:val="24"/>
        </w:rPr>
      </w:pPr>
    </w:p>
    <w:p w:rsidR="00D15407" w:rsidRPr="00DF04E3" w:rsidRDefault="00D15407"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89132C" w:rsidRPr="00E942EC" w:rsidRDefault="003B1B48" w:rsidP="00107456">
      <w:pPr>
        <w:pStyle w:val="HTML"/>
        <w:jc w:val="both"/>
        <w:rPr>
          <w:rFonts w:ascii="Times New Roman" w:hAnsi="Times New Roman" w:cs="Times New Roman"/>
          <w:sz w:val="24"/>
          <w:lang w:val="en-US"/>
        </w:rPr>
      </w:pPr>
      <w:proofErr w:type="spellStart"/>
      <w:r w:rsidRPr="00E942EC">
        <w:rPr>
          <w:rFonts w:ascii="Times New Roman" w:hAnsi="Times New Roman" w:cs="Times New Roman"/>
          <w:sz w:val="24"/>
          <w:lang w:val="en-CA"/>
        </w:rPr>
        <w:t>Femtosecond</w:t>
      </w:r>
      <w:proofErr w:type="spellEnd"/>
      <w:r w:rsidRPr="00E942EC">
        <w:rPr>
          <w:rFonts w:ascii="Times New Roman" w:hAnsi="Times New Roman" w:cs="Times New Roman"/>
          <w:sz w:val="24"/>
          <w:lang w:val="en-CA"/>
        </w:rPr>
        <w:t xml:space="preserve"> lasers </w:t>
      </w:r>
      <w:r w:rsidR="00E942EC">
        <w:rPr>
          <w:rFonts w:ascii="Times New Roman" w:hAnsi="Times New Roman" w:cs="Times New Roman"/>
          <w:sz w:val="24"/>
          <w:lang w:val="en-CA"/>
        </w:rPr>
        <w:t xml:space="preserve">have become a powerful tool for three-dimensional precision </w:t>
      </w:r>
      <w:r w:rsidRPr="00E942EC">
        <w:rPr>
          <w:rFonts w:ascii="Times New Roman" w:hAnsi="Times New Roman" w:cs="Times New Roman"/>
          <w:sz w:val="24"/>
          <w:lang w:val="en-CA"/>
        </w:rPr>
        <w:t xml:space="preserve">micromachining of </w:t>
      </w:r>
      <w:r w:rsidR="00E942EC">
        <w:rPr>
          <w:rFonts w:ascii="Times New Roman" w:hAnsi="Times New Roman" w:cs="Times New Roman"/>
          <w:sz w:val="24"/>
          <w:lang w:val="en-CA"/>
        </w:rPr>
        <w:t>dielectrics.</w:t>
      </w:r>
      <w:r w:rsidR="009A0A58">
        <w:rPr>
          <w:rFonts w:ascii="Times New Roman" w:hAnsi="Times New Roman" w:cs="Times New Roman"/>
          <w:sz w:val="24"/>
          <w:lang w:val="en-CA"/>
        </w:rPr>
        <w:t xml:space="preserve"> One of </w:t>
      </w:r>
      <w:r w:rsidR="00D83640">
        <w:rPr>
          <w:rFonts w:ascii="Times New Roman" w:hAnsi="Times New Roman" w:cs="Times New Roman"/>
          <w:sz w:val="24"/>
          <w:lang w:val="en-CA"/>
        </w:rPr>
        <w:t>its</w:t>
      </w:r>
      <w:r w:rsidR="009A0A58">
        <w:rPr>
          <w:rFonts w:ascii="Times New Roman" w:hAnsi="Times New Roman" w:cs="Times New Roman"/>
          <w:sz w:val="24"/>
          <w:lang w:val="en-CA"/>
        </w:rPr>
        <w:t xml:space="preserve"> promising</w:t>
      </w:r>
      <w:r w:rsidR="00E942EC">
        <w:rPr>
          <w:rFonts w:ascii="Times New Roman" w:hAnsi="Times New Roman" w:cs="Times New Roman"/>
          <w:sz w:val="24"/>
          <w:lang w:val="en-CA"/>
        </w:rPr>
        <w:t xml:space="preserve"> </w:t>
      </w:r>
      <w:r w:rsidR="009A0A58">
        <w:rPr>
          <w:rFonts w:ascii="Times New Roman" w:hAnsi="Times New Roman" w:cs="Times New Roman"/>
          <w:sz w:val="24"/>
          <w:lang w:val="en-CA"/>
        </w:rPr>
        <w:t>applications</w:t>
      </w:r>
      <w:r w:rsidR="00B24E94">
        <w:rPr>
          <w:rFonts w:ascii="Times New Roman" w:hAnsi="Times New Roman" w:cs="Times New Roman"/>
          <w:sz w:val="24"/>
          <w:lang w:val="en-CA"/>
        </w:rPr>
        <w:t xml:space="preserve"> is </w:t>
      </w:r>
      <w:r w:rsidR="00B24E94" w:rsidRPr="00B24E94">
        <w:rPr>
          <w:rFonts w:ascii="Times New Roman" w:hAnsi="Times New Roman" w:cs="Times New Roman"/>
          <w:sz w:val="24"/>
          <w:lang w:val="en-CA"/>
        </w:rPr>
        <w:t>space-selective laser-induced crystallization of glasses</w:t>
      </w:r>
      <w:r w:rsidR="00B24E94">
        <w:rPr>
          <w:rFonts w:ascii="Times New Roman" w:hAnsi="Times New Roman" w:cs="Times New Roman"/>
          <w:sz w:val="24"/>
          <w:lang w:val="en-CA"/>
        </w:rPr>
        <w:t xml:space="preserve"> providi</w:t>
      </w:r>
      <w:r w:rsidR="00D83640">
        <w:rPr>
          <w:rFonts w:ascii="Times New Roman" w:hAnsi="Times New Roman" w:cs="Times New Roman"/>
          <w:sz w:val="24"/>
          <w:lang w:val="en-CA"/>
        </w:rPr>
        <w:t>ng growth of continuous</w:t>
      </w:r>
      <w:r w:rsidR="00B24E94">
        <w:rPr>
          <w:rFonts w:ascii="Times New Roman" w:hAnsi="Times New Roman" w:cs="Times New Roman"/>
          <w:sz w:val="24"/>
          <w:lang w:val="en-CA"/>
        </w:rPr>
        <w:t xml:space="preserve"> crystalline architectures with functional properties such as second-order optical nonlinearity. Though laser-induced precipitation of different crystalline phases was demonstrated in a wide set of glasses, writing single-crystal tracks which could operate as channel waveguides </w:t>
      </w:r>
      <w:r w:rsidR="00D83640">
        <w:rPr>
          <w:rFonts w:ascii="Times New Roman" w:hAnsi="Times New Roman" w:cs="Times New Roman"/>
          <w:sz w:val="24"/>
          <w:lang w:val="en-CA"/>
        </w:rPr>
        <w:t xml:space="preserve">was a </w:t>
      </w:r>
      <w:r w:rsidR="00B24E94">
        <w:rPr>
          <w:rFonts w:ascii="Times New Roman" w:hAnsi="Times New Roman" w:cs="Times New Roman"/>
          <w:sz w:val="24"/>
          <w:lang w:val="en-CA"/>
        </w:rPr>
        <w:t xml:space="preserve">challenge which required </w:t>
      </w:r>
      <w:r w:rsidR="00D83640">
        <w:rPr>
          <w:rFonts w:ascii="Times New Roman" w:hAnsi="Times New Roman" w:cs="Times New Roman"/>
          <w:sz w:val="24"/>
          <w:lang w:val="en-CA"/>
        </w:rPr>
        <w:t>optimization of</w:t>
      </w:r>
      <w:r w:rsidR="00B24E94">
        <w:rPr>
          <w:rFonts w:ascii="Times New Roman" w:hAnsi="Times New Roman" w:cs="Times New Roman"/>
          <w:sz w:val="24"/>
          <w:lang w:val="en-CA"/>
        </w:rPr>
        <w:t xml:space="preserve"> laser treatment parameters </w:t>
      </w:r>
      <w:r w:rsidR="00D83640">
        <w:rPr>
          <w:rFonts w:ascii="Times New Roman" w:hAnsi="Times New Roman" w:cs="Times New Roman"/>
          <w:sz w:val="24"/>
          <w:lang w:val="en-CA"/>
        </w:rPr>
        <w:t xml:space="preserve">and </w:t>
      </w:r>
      <w:r w:rsidR="00B24E94">
        <w:rPr>
          <w:rFonts w:ascii="Times New Roman" w:hAnsi="Times New Roman" w:cs="Times New Roman"/>
          <w:sz w:val="24"/>
          <w:lang w:val="en-CA"/>
        </w:rPr>
        <w:t>beam profiling.</w:t>
      </w:r>
      <w:r w:rsidR="00DE1AAC">
        <w:rPr>
          <w:rFonts w:ascii="Times New Roman" w:hAnsi="Times New Roman" w:cs="Times New Roman"/>
          <w:sz w:val="24"/>
          <w:lang w:val="en-CA"/>
        </w:rPr>
        <w:t xml:space="preserve"> Such crystalline channel waveguides consisting of ferroelectric </w:t>
      </w:r>
      <w:proofErr w:type="spellStart"/>
      <w:r w:rsidR="00DE1AAC">
        <w:rPr>
          <w:rFonts w:ascii="Times New Roman" w:hAnsi="Times New Roman" w:cs="Times New Roman"/>
          <w:sz w:val="24"/>
          <w:lang w:val="en-CA"/>
        </w:rPr>
        <w:t>stillwellite</w:t>
      </w:r>
      <w:proofErr w:type="spellEnd"/>
      <w:r w:rsidR="00DE1AAC">
        <w:rPr>
          <w:rFonts w:ascii="Times New Roman" w:hAnsi="Times New Roman" w:cs="Times New Roman"/>
          <w:sz w:val="24"/>
          <w:lang w:val="en-CA"/>
        </w:rPr>
        <w:t xml:space="preserve"> </w:t>
      </w:r>
      <w:r w:rsidR="00DE1AAC">
        <w:rPr>
          <w:rFonts w:ascii="Times New Roman" w:hAnsi="Times New Roman" w:cs="Times New Roman"/>
          <w:sz w:val="24"/>
          <w:lang w:val="en-US"/>
        </w:rPr>
        <w:t>LaBGeO</w:t>
      </w:r>
      <w:r w:rsidR="00DE1AAC" w:rsidRPr="00E942EC">
        <w:rPr>
          <w:rFonts w:ascii="Times New Roman" w:hAnsi="Times New Roman" w:cs="Times New Roman"/>
          <w:sz w:val="24"/>
          <w:vertAlign w:val="subscript"/>
          <w:lang w:val="en-US"/>
        </w:rPr>
        <w:t>5</w:t>
      </w:r>
      <w:r w:rsidR="00E942EC">
        <w:rPr>
          <w:rFonts w:ascii="Times New Roman" w:hAnsi="Times New Roman" w:cs="Times New Roman"/>
          <w:sz w:val="24"/>
          <w:lang w:val="en-CA"/>
        </w:rPr>
        <w:t xml:space="preserve"> </w:t>
      </w:r>
      <w:r w:rsidR="00DE1AAC">
        <w:rPr>
          <w:rFonts w:ascii="Times New Roman" w:hAnsi="Times New Roman" w:cs="Times New Roman"/>
          <w:sz w:val="24"/>
          <w:lang w:val="en-CA"/>
        </w:rPr>
        <w:t xml:space="preserve">phase have been recently obtained in lanthanum </w:t>
      </w:r>
      <w:proofErr w:type="spellStart"/>
      <w:r w:rsidR="00DE1AAC">
        <w:rPr>
          <w:rFonts w:ascii="Times New Roman" w:hAnsi="Times New Roman" w:cs="Times New Roman"/>
          <w:sz w:val="24"/>
          <w:lang w:val="en-CA"/>
        </w:rPr>
        <w:t>borogermanate</w:t>
      </w:r>
      <w:proofErr w:type="spellEnd"/>
      <w:r w:rsidR="00DE1AAC">
        <w:rPr>
          <w:rFonts w:ascii="Times New Roman" w:hAnsi="Times New Roman" w:cs="Times New Roman"/>
          <w:sz w:val="24"/>
          <w:lang w:val="en-CA"/>
        </w:rPr>
        <w:t xml:space="preserve"> glass. </w:t>
      </w:r>
      <w:r w:rsidR="00B24E94">
        <w:rPr>
          <w:rFonts w:ascii="Times New Roman" w:hAnsi="Times New Roman" w:cs="Times New Roman"/>
          <w:sz w:val="24"/>
          <w:lang w:val="en-CA"/>
        </w:rPr>
        <w:t>In particular, w</w:t>
      </w:r>
      <w:r w:rsidR="00E942EC">
        <w:rPr>
          <w:rFonts w:ascii="Times New Roman" w:hAnsi="Times New Roman" w:cs="Times New Roman"/>
          <w:sz w:val="24"/>
          <w:lang w:val="en-CA"/>
        </w:rPr>
        <w:t xml:space="preserve">e reported laser writing of oriented </w:t>
      </w:r>
      <w:r w:rsidR="00E942EC">
        <w:rPr>
          <w:rFonts w:ascii="Times New Roman" w:hAnsi="Times New Roman" w:cs="Times New Roman"/>
          <w:sz w:val="24"/>
          <w:lang w:val="en-US"/>
        </w:rPr>
        <w:t>LaBGeO</w:t>
      </w:r>
      <w:r w:rsidR="00E942EC" w:rsidRPr="00E942EC">
        <w:rPr>
          <w:rFonts w:ascii="Times New Roman" w:hAnsi="Times New Roman" w:cs="Times New Roman"/>
          <w:sz w:val="24"/>
          <w:vertAlign w:val="subscript"/>
          <w:lang w:val="en-US"/>
        </w:rPr>
        <w:t>5</w:t>
      </w:r>
      <w:r w:rsidR="00E942EC">
        <w:rPr>
          <w:rFonts w:ascii="Times New Roman" w:hAnsi="Times New Roman" w:cs="Times New Roman"/>
          <w:sz w:val="24"/>
          <w:lang w:val="en-US"/>
        </w:rPr>
        <w:t xml:space="preserve"> tracks with improved homogeneity</w:t>
      </w:r>
      <w:r w:rsidR="00DE1AAC">
        <w:rPr>
          <w:rFonts w:ascii="Times New Roman" w:hAnsi="Times New Roman" w:cs="Times New Roman"/>
          <w:sz w:val="24"/>
          <w:lang w:val="en-US"/>
        </w:rPr>
        <w:t xml:space="preserve"> </w:t>
      </w:r>
      <w:r w:rsidR="00E942EC">
        <w:rPr>
          <w:rFonts w:ascii="Times New Roman" w:hAnsi="Times New Roman" w:cs="Times New Roman"/>
          <w:sz w:val="24"/>
          <w:lang w:val="en-US"/>
        </w:rPr>
        <w:t>providing waveguid</w:t>
      </w:r>
      <w:r w:rsidR="009A0A58">
        <w:rPr>
          <w:rFonts w:ascii="Times New Roman" w:hAnsi="Times New Roman" w:cs="Times New Roman"/>
          <w:sz w:val="24"/>
          <w:lang w:val="en-US"/>
        </w:rPr>
        <w:t>e</w:t>
      </w:r>
      <w:r w:rsidR="00E942EC">
        <w:rPr>
          <w:rFonts w:ascii="Times New Roman" w:hAnsi="Times New Roman" w:cs="Times New Roman"/>
          <w:sz w:val="24"/>
          <w:lang w:val="en-US"/>
        </w:rPr>
        <w:t xml:space="preserve"> effect by applying the </w:t>
      </w:r>
      <w:proofErr w:type="spellStart"/>
      <w:r w:rsidR="00E942EC">
        <w:rPr>
          <w:rFonts w:ascii="Times New Roman" w:hAnsi="Times New Roman" w:cs="Times New Roman"/>
          <w:sz w:val="24"/>
          <w:lang w:val="en-US"/>
        </w:rPr>
        <w:t>femtosecond</w:t>
      </w:r>
      <w:proofErr w:type="spellEnd"/>
      <w:r w:rsidR="00E942EC">
        <w:rPr>
          <w:rFonts w:ascii="Times New Roman" w:hAnsi="Times New Roman" w:cs="Times New Roman"/>
          <w:sz w:val="24"/>
          <w:lang w:val="en-US"/>
        </w:rPr>
        <w:t xml:space="preserve"> beam with elliptical </w:t>
      </w:r>
      <w:r w:rsidR="008D3FA2">
        <w:rPr>
          <w:rFonts w:ascii="Times New Roman" w:hAnsi="Times New Roman" w:cs="Times New Roman"/>
          <w:sz w:val="24"/>
          <w:lang w:val="en-US"/>
        </w:rPr>
        <w:t xml:space="preserve">waist </w:t>
      </w:r>
      <w:r w:rsidR="00E942EC">
        <w:rPr>
          <w:rFonts w:ascii="Times New Roman" w:hAnsi="Times New Roman" w:cs="Times New Roman"/>
          <w:sz w:val="24"/>
          <w:lang w:val="en-US"/>
        </w:rPr>
        <w:t>cross-section and demonst</w:t>
      </w:r>
      <w:r w:rsidR="00DE1AAC">
        <w:rPr>
          <w:rFonts w:ascii="Times New Roman" w:hAnsi="Times New Roman" w:cs="Times New Roman"/>
          <w:sz w:val="24"/>
          <w:lang w:val="en-US"/>
        </w:rPr>
        <w:t>r</w:t>
      </w:r>
      <w:r w:rsidR="00E942EC">
        <w:rPr>
          <w:rFonts w:ascii="Times New Roman" w:hAnsi="Times New Roman" w:cs="Times New Roman"/>
          <w:sz w:val="24"/>
          <w:lang w:val="en-US"/>
        </w:rPr>
        <w:t>a</w:t>
      </w:r>
      <w:r w:rsidR="00DE1AAC">
        <w:rPr>
          <w:rFonts w:ascii="Times New Roman" w:hAnsi="Times New Roman" w:cs="Times New Roman"/>
          <w:sz w:val="24"/>
          <w:lang w:val="en-US"/>
        </w:rPr>
        <w:t>t</w:t>
      </w:r>
      <w:r w:rsidR="00E942EC">
        <w:rPr>
          <w:rFonts w:ascii="Times New Roman" w:hAnsi="Times New Roman" w:cs="Times New Roman"/>
          <w:sz w:val="24"/>
          <w:lang w:val="en-US"/>
        </w:rPr>
        <w:t>ed second harmonic generation in this waveguide.</w:t>
      </w:r>
    </w:p>
    <w:p w:rsidR="003B1B48" w:rsidRPr="009A0A58" w:rsidRDefault="00B24E94" w:rsidP="00107456">
      <w:pPr>
        <w:pStyle w:val="HTML"/>
        <w:jc w:val="both"/>
        <w:rPr>
          <w:rFonts w:ascii="Times New Roman" w:hAnsi="Times New Roman" w:cs="Times New Roman"/>
          <w:sz w:val="24"/>
          <w:lang w:val="en-US"/>
        </w:rPr>
      </w:pPr>
      <w:r>
        <w:rPr>
          <w:rFonts w:ascii="Times New Roman" w:hAnsi="Times New Roman" w:cs="Times New Roman"/>
          <w:sz w:val="24"/>
          <w:lang w:val="en-CA"/>
        </w:rPr>
        <w:t>In th</w:t>
      </w:r>
      <w:r w:rsidR="00DE1AAC">
        <w:rPr>
          <w:rFonts w:ascii="Times New Roman" w:hAnsi="Times New Roman" w:cs="Times New Roman"/>
          <w:sz w:val="24"/>
          <w:lang w:val="en-CA"/>
        </w:rPr>
        <w:t>e present</w:t>
      </w:r>
      <w:r>
        <w:rPr>
          <w:rFonts w:ascii="Times New Roman" w:hAnsi="Times New Roman" w:cs="Times New Roman"/>
          <w:sz w:val="24"/>
          <w:lang w:val="en-CA"/>
        </w:rPr>
        <w:t xml:space="preserve"> study, we </w:t>
      </w:r>
      <w:r w:rsidR="009A0A58">
        <w:rPr>
          <w:rFonts w:ascii="Times New Roman" w:hAnsi="Times New Roman" w:cs="Times New Roman"/>
          <w:sz w:val="24"/>
          <w:lang w:val="en-CA"/>
        </w:rPr>
        <w:t>revealed</w:t>
      </w:r>
      <w:r>
        <w:rPr>
          <w:rFonts w:ascii="Times New Roman" w:hAnsi="Times New Roman" w:cs="Times New Roman"/>
          <w:sz w:val="24"/>
          <w:lang w:val="en-CA"/>
        </w:rPr>
        <w:t xml:space="preserve"> </w:t>
      </w:r>
      <w:r w:rsidR="00DE1AAC">
        <w:rPr>
          <w:rFonts w:ascii="Times New Roman" w:hAnsi="Times New Roman" w:cs="Times New Roman"/>
          <w:sz w:val="24"/>
          <w:lang w:val="en-CA"/>
        </w:rPr>
        <w:t xml:space="preserve">possibility and </w:t>
      </w:r>
      <w:r w:rsidR="009A0A58">
        <w:rPr>
          <w:rFonts w:ascii="Times New Roman" w:hAnsi="Times New Roman" w:cs="Times New Roman"/>
          <w:sz w:val="24"/>
          <w:lang w:val="en-CA"/>
        </w:rPr>
        <w:t xml:space="preserve">investigated </w:t>
      </w:r>
      <w:r w:rsidR="00DE1AAC">
        <w:rPr>
          <w:rFonts w:ascii="Times New Roman" w:hAnsi="Times New Roman" w:cs="Times New Roman"/>
          <w:sz w:val="24"/>
          <w:lang w:val="en-CA"/>
        </w:rPr>
        <w:t xml:space="preserve">conditions of laser direct writing of oriented </w:t>
      </w:r>
      <w:r w:rsidR="00DE1AAC">
        <w:rPr>
          <w:rFonts w:ascii="Times New Roman" w:hAnsi="Times New Roman" w:cs="Times New Roman"/>
          <w:sz w:val="24"/>
          <w:lang w:val="en-US"/>
        </w:rPr>
        <w:t>LaBGeO</w:t>
      </w:r>
      <w:r w:rsidR="00DE1AAC" w:rsidRPr="00E942EC">
        <w:rPr>
          <w:rFonts w:ascii="Times New Roman" w:hAnsi="Times New Roman" w:cs="Times New Roman"/>
          <w:sz w:val="24"/>
          <w:vertAlign w:val="subscript"/>
          <w:lang w:val="en-US"/>
        </w:rPr>
        <w:t>5</w:t>
      </w:r>
      <w:r w:rsidR="00DE1AAC">
        <w:rPr>
          <w:rFonts w:ascii="Times New Roman" w:hAnsi="Times New Roman" w:cs="Times New Roman"/>
          <w:sz w:val="24"/>
          <w:lang w:val="en-US"/>
        </w:rPr>
        <w:t xml:space="preserve"> </w:t>
      </w:r>
      <w:r w:rsidR="00DE1AAC">
        <w:rPr>
          <w:rFonts w:ascii="Times New Roman" w:hAnsi="Times New Roman" w:cs="Times New Roman"/>
          <w:sz w:val="24"/>
          <w:lang w:val="en-CA"/>
        </w:rPr>
        <w:t xml:space="preserve">crystal tracks </w:t>
      </w:r>
      <w:r w:rsidR="00D83640">
        <w:rPr>
          <w:rFonts w:ascii="Times New Roman" w:hAnsi="Times New Roman" w:cs="Times New Roman"/>
          <w:sz w:val="24"/>
          <w:lang w:val="en-CA"/>
        </w:rPr>
        <w:t>at various</w:t>
      </w:r>
      <w:r w:rsidR="00DE1AAC">
        <w:rPr>
          <w:rFonts w:ascii="Times New Roman" w:hAnsi="Times New Roman" w:cs="Times New Roman"/>
          <w:sz w:val="24"/>
          <w:lang w:val="en-CA"/>
        </w:rPr>
        <w:t xml:space="preserve"> pulse duration </w:t>
      </w:r>
      <w:r w:rsidR="00D83640">
        <w:rPr>
          <w:rFonts w:ascii="Times New Roman" w:hAnsi="Times New Roman" w:cs="Times New Roman"/>
          <w:sz w:val="24"/>
          <w:lang w:val="en-CA"/>
        </w:rPr>
        <w:t xml:space="preserve">from </w:t>
      </w:r>
      <w:r w:rsidR="00DE1AAC">
        <w:rPr>
          <w:rFonts w:ascii="Times New Roman" w:hAnsi="Times New Roman" w:cs="Times New Roman"/>
          <w:sz w:val="24"/>
          <w:lang w:val="en-CA"/>
        </w:rPr>
        <w:t xml:space="preserve">300 </w:t>
      </w:r>
      <w:proofErr w:type="spellStart"/>
      <w:r w:rsidR="00DE1AAC">
        <w:rPr>
          <w:rFonts w:ascii="Times New Roman" w:hAnsi="Times New Roman" w:cs="Times New Roman"/>
          <w:sz w:val="24"/>
          <w:lang w:val="en-CA"/>
        </w:rPr>
        <w:t>fs</w:t>
      </w:r>
      <w:proofErr w:type="spellEnd"/>
      <w:r w:rsidR="00DE1AAC">
        <w:rPr>
          <w:rFonts w:ascii="Times New Roman" w:hAnsi="Times New Roman" w:cs="Times New Roman"/>
          <w:sz w:val="24"/>
          <w:lang w:val="en-CA"/>
        </w:rPr>
        <w:t xml:space="preserve"> </w:t>
      </w:r>
      <w:r w:rsidR="00D83640">
        <w:rPr>
          <w:rFonts w:ascii="Times New Roman" w:hAnsi="Times New Roman" w:cs="Times New Roman"/>
          <w:sz w:val="24"/>
          <w:lang w:val="en-CA"/>
        </w:rPr>
        <w:t>to</w:t>
      </w:r>
      <w:r w:rsidR="00DE1AAC">
        <w:rPr>
          <w:rFonts w:ascii="Times New Roman" w:hAnsi="Times New Roman" w:cs="Times New Roman"/>
          <w:sz w:val="24"/>
          <w:lang w:val="en-CA"/>
        </w:rPr>
        <w:t xml:space="preserve"> 5</w:t>
      </w:r>
      <w:r w:rsidR="00D83640">
        <w:rPr>
          <w:rFonts w:ascii="Times New Roman" w:hAnsi="Times New Roman" w:cs="Times New Roman"/>
          <w:sz w:val="24"/>
          <w:lang w:val="en-CA"/>
        </w:rPr>
        <w:t> </w:t>
      </w:r>
      <w:proofErr w:type="spellStart"/>
      <w:r w:rsidR="00DE1AAC">
        <w:rPr>
          <w:rFonts w:ascii="Times New Roman" w:hAnsi="Times New Roman" w:cs="Times New Roman"/>
          <w:sz w:val="24"/>
          <w:lang w:val="en-CA"/>
        </w:rPr>
        <w:t>ps</w:t>
      </w:r>
      <w:proofErr w:type="spellEnd"/>
      <w:r w:rsidR="00DE1AAC">
        <w:rPr>
          <w:rFonts w:ascii="Times New Roman" w:hAnsi="Times New Roman" w:cs="Times New Roman"/>
          <w:sz w:val="24"/>
          <w:lang w:val="en-CA"/>
        </w:rPr>
        <w:t xml:space="preserve"> and </w:t>
      </w:r>
      <w:r w:rsidR="00D83640">
        <w:rPr>
          <w:rFonts w:ascii="Times New Roman" w:hAnsi="Times New Roman" w:cs="Times New Roman"/>
          <w:sz w:val="24"/>
          <w:lang w:val="en-CA"/>
        </w:rPr>
        <w:t>various</w:t>
      </w:r>
      <w:r w:rsidR="00DE1AAC">
        <w:rPr>
          <w:rFonts w:ascii="Times New Roman" w:hAnsi="Times New Roman" w:cs="Times New Roman"/>
          <w:sz w:val="24"/>
          <w:lang w:val="en-CA"/>
        </w:rPr>
        <w:t xml:space="preserve"> pulse repetition </w:t>
      </w:r>
      <w:proofErr w:type="gramStart"/>
      <w:r w:rsidR="00DE1AAC">
        <w:rPr>
          <w:rFonts w:ascii="Times New Roman" w:hAnsi="Times New Roman" w:cs="Times New Roman"/>
          <w:sz w:val="24"/>
          <w:lang w:val="en-CA"/>
        </w:rPr>
        <w:t>rate</w:t>
      </w:r>
      <w:proofErr w:type="gramEnd"/>
      <w:r w:rsidR="00DE1AAC">
        <w:rPr>
          <w:rFonts w:ascii="Times New Roman" w:hAnsi="Times New Roman" w:cs="Times New Roman"/>
          <w:sz w:val="24"/>
          <w:lang w:val="en-CA"/>
        </w:rPr>
        <w:t xml:space="preserve"> from 25 kHz to 500 kHz.</w:t>
      </w:r>
      <w:r w:rsidR="00117F43">
        <w:rPr>
          <w:rFonts w:ascii="Times New Roman" w:hAnsi="Times New Roman" w:cs="Times New Roman"/>
          <w:sz w:val="24"/>
          <w:lang w:val="en-CA"/>
        </w:rPr>
        <w:t xml:space="preserve"> It is shown that there is a constant minimal value of</w:t>
      </w:r>
      <w:r w:rsidR="009A0A58">
        <w:rPr>
          <w:rFonts w:ascii="Times New Roman" w:hAnsi="Times New Roman" w:cs="Times New Roman"/>
          <w:sz w:val="24"/>
          <w:lang w:val="en-CA"/>
        </w:rPr>
        <w:t xml:space="preserve"> peak pulse intensity</w:t>
      </w:r>
      <w:r w:rsidR="00117F43">
        <w:rPr>
          <w:rFonts w:ascii="Times New Roman" w:hAnsi="Times New Roman" w:cs="Times New Roman"/>
          <w:sz w:val="24"/>
          <w:lang w:val="en-CA"/>
        </w:rPr>
        <w:t xml:space="preserve"> </w:t>
      </w:r>
      <w:r w:rsidR="009A0A58">
        <w:rPr>
          <w:rFonts w:ascii="Times New Roman" w:hAnsi="Times New Roman" w:cs="Times New Roman"/>
          <w:sz w:val="24"/>
          <w:lang w:val="en-CA"/>
        </w:rPr>
        <w:t xml:space="preserve">about </w:t>
      </w:r>
      <w:r w:rsidR="009A0A58" w:rsidRPr="009A0A58">
        <w:rPr>
          <w:rFonts w:ascii="Times New Roman" w:hAnsi="Times New Roman" w:cs="Times New Roman"/>
          <w:sz w:val="24"/>
          <w:lang w:val="en-US"/>
        </w:rPr>
        <w:t>1,6</w:t>
      </w:r>
      <w:r w:rsidR="009A0A58">
        <w:rPr>
          <w:rFonts w:ascii="Times New Roman" w:hAnsi="Times New Roman" w:cs="Times New Roman"/>
          <w:sz w:val="24"/>
          <w:lang w:val="en-US"/>
        </w:rPr>
        <w:t>·</w:t>
      </w:r>
      <w:r w:rsidR="009A0A58" w:rsidRPr="009A0A58">
        <w:rPr>
          <w:rFonts w:ascii="Times New Roman" w:hAnsi="Times New Roman" w:cs="Times New Roman"/>
          <w:sz w:val="24"/>
          <w:lang w:val="en-US"/>
        </w:rPr>
        <w:t>10</w:t>
      </w:r>
      <w:r w:rsidR="009A0A58" w:rsidRPr="009A0A58">
        <w:rPr>
          <w:rFonts w:ascii="Times New Roman" w:hAnsi="Times New Roman" w:cs="Times New Roman"/>
          <w:sz w:val="24"/>
          <w:vertAlign w:val="superscript"/>
          <w:lang w:val="en-US"/>
        </w:rPr>
        <w:t>12</w:t>
      </w:r>
      <w:r w:rsidR="009A0A58" w:rsidRPr="009A0A58">
        <w:rPr>
          <w:rFonts w:ascii="Times New Roman" w:hAnsi="Times New Roman" w:cs="Times New Roman"/>
          <w:sz w:val="24"/>
          <w:lang w:val="en-US"/>
        </w:rPr>
        <w:t xml:space="preserve"> </w:t>
      </w:r>
      <w:r w:rsidR="009A0A58">
        <w:rPr>
          <w:rFonts w:ascii="Times New Roman" w:hAnsi="Times New Roman" w:cs="Times New Roman"/>
          <w:sz w:val="24"/>
          <w:lang w:val="en-US"/>
        </w:rPr>
        <w:t>W</w:t>
      </w:r>
      <w:r w:rsidR="009A0A58" w:rsidRPr="009A0A58">
        <w:rPr>
          <w:rFonts w:ascii="Times New Roman" w:hAnsi="Times New Roman" w:cs="Times New Roman"/>
          <w:sz w:val="24"/>
          <w:lang w:val="en-US"/>
        </w:rPr>
        <w:t>/</w:t>
      </w:r>
      <w:r w:rsidR="009A0A58">
        <w:rPr>
          <w:rFonts w:ascii="Times New Roman" w:hAnsi="Times New Roman" w:cs="Times New Roman"/>
          <w:sz w:val="24"/>
          <w:lang w:val="en-US"/>
        </w:rPr>
        <w:t>cm</w:t>
      </w:r>
      <w:r w:rsidR="009A0A58" w:rsidRPr="009A0A58">
        <w:rPr>
          <w:rFonts w:ascii="Times New Roman" w:hAnsi="Times New Roman" w:cs="Times New Roman"/>
          <w:sz w:val="24"/>
          <w:vertAlign w:val="superscript"/>
          <w:lang w:val="en-US"/>
        </w:rPr>
        <w:t>2</w:t>
      </w:r>
      <w:r w:rsidR="009A0A58">
        <w:rPr>
          <w:rFonts w:ascii="Times New Roman" w:hAnsi="Times New Roman" w:cs="Times New Roman"/>
          <w:sz w:val="24"/>
          <w:lang w:val="en-US"/>
        </w:rPr>
        <w:t xml:space="preserve"> in the pulse repetition rate range of 100-500 kHz, while at lower repetition rates this value rapidly grows with repetition rate decrease.</w:t>
      </w:r>
    </w:p>
    <w:p w:rsidR="00D83640" w:rsidRDefault="00DE1AAC" w:rsidP="00107456">
      <w:pPr>
        <w:pStyle w:val="HTML"/>
        <w:jc w:val="both"/>
        <w:rPr>
          <w:rFonts w:ascii="Times New Roman" w:hAnsi="Times New Roman" w:cs="Times New Roman"/>
          <w:sz w:val="24"/>
          <w:lang w:val="en-CA"/>
        </w:rPr>
      </w:pPr>
      <w:r>
        <w:rPr>
          <w:rFonts w:ascii="Times New Roman" w:hAnsi="Times New Roman" w:cs="Times New Roman"/>
          <w:sz w:val="24"/>
          <w:lang w:val="en-CA"/>
        </w:rPr>
        <w:t xml:space="preserve">We also suggest a method of fast </w:t>
      </w:r>
      <w:r w:rsidR="00117F43">
        <w:rPr>
          <w:rFonts w:ascii="Times New Roman" w:hAnsi="Times New Roman" w:cs="Times New Roman"/>
          <w:sz w:val="24"/>
          <w:lang w:val="en-CA"/>
        </w:rPr>
        <w:t xml:space="preserve">laser-induced </w:t>
      </w:r>
      <w:r>
        <w:rPr>
          <w:rFonts w:ascii="Times New Roman" w:hAnsi="Times New Roman" w:cs="Times New Roman"/>
          <w:sz w:val="24"/>
          <w:lang w:val="en-CA"/>
        </w:rPr>
        <w:t xml:space="preserve">growth of a seed </w:t>
      </w:r>
      <w:r w:rsidR="00117F43">
        <w:rPr>
          <w:rFonts w:ascii="Times New Roman" w:hAnsi="Times New Roman" w:cs="Times New Roman"/>
          <w:sz w:val="24"/>
          <w:lang w:val="en-CA"/>
        </w:rPr>
        <w:t>micro</w:t>
      </w:r>
      <w:r>
        <w:rPr>
          <w:rFonts w:ascii="Times New Roman" w:hAnsi="Times New Roman" w:cs="Times New Roman"/>
          <w:sz w:val="24"/>
          <w:lang w:val="en-CA"/>
        </w:rPr>
        <w:t xml:space="preserve">crystal </w:t>
      </w:r>
      <w:r w:rsidR="00D83640">
        <w:rPr>
          <w:rFonts w:ascii="Times New Roman" w:hAnsi="Times New Roman" w:cs="Times New Roman"/>
          <w:sz w:val="24"/>
          <w:lang w:val="en-CA"/>
        </w:rPr>
        <w:t xml:space="preserve">which is </w:t>
      </w:r>
      <w:r>
        <w:rPr>
          <w:rFonts w:ascii="Times New Roman" w:hAnsi="Times New Roman" w:cs="Times New Roman"/>
          <w:sz w:val="24"/>
          <w:lang w:val="en-CA"/>
        </w:rPr>
        <w:t>necessary</w:t>
      </w:r>
      <w:r w:rsidR="00117F43">
        <w:rPr>
          <w:rFonts w:ascii="Times New Roman" w:hAnsi="Times New Roman" w:cs="Times New Roman"/>
          <w:sz w:val="24"/>
          <w:lang w:val="en-CA"/>
        </w:rPr>
        <w:t xml:space="preserve"> as a starting point for writing a crystalline track and is formed in glass by the stationary beam. Exposure of glass to the beam with gradually increasing pulse energy is shown to greatly reduce and stabilize time required to grow a seed crystal as compared to the be</w:t>
      </w:r>
      <w:r w:rsidR="00D83640">
        <w:rPr>
          <w:rFonts w:ascii="Times New Roman" w:hAnsi="Times New Roman" w:cs="Times New Roman"/>
          <w:sz w:val="24"/>
          <w:lang w:val="en-CA"/>
        </w:rPr>
        <w:t>am with constant pulse energy.</w:t>
      </w:r>
    </w:p>
    <w:p w:rsidR="003B1B48" w:rsidRPr="003B1B48" w:rsidRDefault="009A0A58" w:rsidP="00107456">
      <w:pPr>
        <w:pStyle w:val="HTML"/>
        <w:jc w:val="both"/>
        <w:rPr>
          <w:rFonts w:ascii="Times New Roman" w:hAnsi="Times New Roman" w:cs="Times New Roman"/>
          <w:sz w:val="24"/>
          <w:lang w:val="en-CA"/>
        </w:rPr>
      </w:pPr>
      <w:r>
        <w:rPr>
          <w:rFonts w:ascii="Times New Roman" w:hAnsi="Times New Roman" w:cs="Times New Roman"/>
          <w:sz w:val="24"/>
          <w:lang w:val="en-CA"/>
        </w:rPr>
        <w:t xml:space="preserve">The obtained data </w:t>
      </w:r>
      <w:r w:rsidR="00D83640">
        <w:rPr>
          <w:rFonts w:ascii="Times New Roman" w:hAnsi="Times New Roman" w:cs="Times New Roman"/>
          <w:sz w:val="24"/>
          <w:lang w:val="en-CA"/>
        </w:rPr>
        <w:t>will be</w:t>
      </w:r>
      <w:r>
        <w:rPr>
          <w:rFonts w:ascii="Times New Roman" w:hAnsi="Times New Roman" w:cs="Times New Roman"/>
          <w:sz w:val="24"/>
          <w:lang w:val="en-CA"/>
        </w:rPr>
        <w:t xml:space="preserve"> useful for further improvement </w:t>
      </w:r>
      <w:r w:rsidR="00D83640">
        <w:rPr>
          <w:rFonts w:ascii="Times New Roman" w:hAnsi="Times New Roman" w:cs="Times New Roman"/>
          <w:sz w:val="24"/>
          <w:lang w:val="en-CA"/>
        </w:rPr>
        <w:t xml:space="preserve">and </w:t>
      </w:r>
      <w:r w:rsidR="00D83640" w:rsidRPr="00D83640">
        <w:rPr>
          <w:rFonts w:ascii="Times New Roman" w:hAnsi="Times New Roman" w:cs="Times New Roman"/>
          <w:sz w:val="24"/>
          <w:lang w:val="en-CA"/>
        </w:rPr>
        <w:t xml:space="preserve">feasibility </w:t>
      </w:r>
      <w:r>
        <w:rPr>
          <w:rFonts w:ascii="Times New Roman" w:hAnsi="Times New Roman" w:cs="Times New Roman"/>
          <w:sz w:val="24"/>
          <w:lang w:val="en-CA"/>
        </w:rPr>
        <w:t>of crystal-in-glass waveguides writing method.</w:t>
      </w:r>
    </w:p>
    <w:p w:rsidR="00D15407" w:rsidRPr="006727E4" w:rsidRDefault="00D15407" w:rsidP="00107456">
      <w:pPr>
        <w:pStyle w:val="HTML"/>
        <w:jc w:val="both"/>
        <w:rPr>
          <w:rFonts w:ascii="Times New Roman" w:hAnsi="Times New Roman" w:cs="Times New Roman"/>
          <w:sz w:val="24"/>
        </w:rPr>
      </w:pPr>
      <w:r>
        <w:rPr>
          <w:rFonts w:ascii="Times New Roman" w:hAnsi="Times New Roman" w:cs="Times New Roman"/>
          <w:sz w:val="24"/>
        </w:rPr>
        <w:t xml:space="preserve">This study was supported by </w:t>
      </w:r>
      <w:r w:rsidR="000D5DA4">
        <w:rPr>
          <w:rFonts w:ascii="Times New Roman" w:hAnsi="Times New Roman" w:cs="Times New Roman"/>
          <w:sz w:val="24"/>
        </w:rPr>
        <w:t xml:space="preserve">the </w:t>
      </w:r>
      <w:r w:rsidR="0089132C">
        <w:rPr>
          <w:rFonts w:ascii="Times New Roman" w:hAnsi="Times New Roman" w:cs="Times New Roman"/>
          <w:sz w:val="24"/>
        </w:rPr>
        <w:t>Russian Science Foundation</w:t>
      </w:r>
      <w:r>
        <w:rPr>
          <w:rFonts w:ascii="Times New Roman" w:hAnsi="Times New Roman" w:cs="Times New Roman"/>
          <w:sz w:val="24"/>
        </w:rPr>
        <w:t xml:space="preserve"> (</w:t>
      </w:r>
      <w:r w:rsidRPr="00107456">
        <w:rPr>
          <w:rFonts w:ascii="Times New Roman" w:hAnsi="Times New Roman" w:cs="Times New Roman"/>
          <w:sz w:val="24"/>
        </w:rPr>
        <w:t xml:space="preserve">grant </w:t>
      </w:r>
      <w:r w:rsidR="0089132C" w:rsidRPr="0089132C">
        <w:rPr>
          <w:rFonts w:ascii="Times New Roman" w:hAnsi="Times New Roman" w:cs="Times New Roman"/>
          <w:sz w:val="24"/>
        </w:rPr>
        <w:t>17-73-20324</w:t>
      </w:r>
      <w:r>
        <w:rPr>
          <w:rFonts w:ascii="Times New Roman" w:hAnsi="Times New Roman" w:cs="Times New Roman"/>
          <w:sz w:val="24"/>
        </w:rPr>
        <w:t>).</w:t>
      </w:r>
    </w:p>
    <w:p w:rsidR="00D15407" w:rsidRDefault="00D15407" w:rsidP="00DF04E3">
      <w:pPr>
        <w:pStyle w:val="HTML"/>
        <w:jc w:val="both"/>
        <w:rPr>
          <w:rFonts w:ascii="Times New Roman" w:hAnsi="Times New Roman" w:cs="Times New Roman"/>
          <w:sz w:val="24"/>
        </w:rPr>
      </w:pPr>
    </w:p>
    <w:p w:rsidR="00D15407" w:rsidRDefault="00D15407" w:rsidP="0032384B">
      <w:pPr>
        <w:pStyle w:val="HTML"/>
        <w:jc w:val="both"/>
        <w:rPr>
          <w:rFonts w:ascii="Times New Roman" w:hAnsi="Times New Roman" w:cs="Times New Roman"/>
          <w:sz w:val="24"/>
        </w:rPr>
      </w:pPr>
      <w:r w:rsidRPr="0028059F">
        <w:rPr>
          <w:rFonts w:ascii="Times New Roman" w:hAnsi="Times New Roman" w:cs="Times New Roman"/>
          <w:sz w:val="24"/>
        </w:rPr>
        <w:t>Keywords—</w:t>
      </w:r>
      <w:r w:rsidR="0089132C">
        <w:rPr>
          <w:rFonts w:ascii="Times New Roman" w:hAnsi="Times New Roman" w:cs="Times New Roman"/>
          <w:sz w:val="24"/>
        </w:rPr>
        <w:t xml:space="preserve"> </w:t>
      </w:r>
      <w:r w:rsidR="0089132C">
        <w:rPr>
          <w:rFonts w:ascii="Times New Roman" w:hAnsi="Times New Roman" w:cs="Times New Roman"/>
          <w:i/>
          <w:sz w:val="24"/>
        </w:rPr>
        <w:t>laser direct writing</w:t>
      </w:r>
      <w:r>
        <w:rPr>
          <w:rFonts w:ascii="Times New Roman" w:hAnsi="Times New Roman" w:cs="Times New Roman"/>
          <w:i/>
          <w:sz w:val="24"/>
        </w:rPr>
        <w:t xml:space="preserve">, </w:t>
      </w:r>
      <w:proofErr w:type="spellStart"/>
      <w:r w:rsidR="0089132C">
        <w:rPr>
          <w:rFonts w:ascii="Times New Roman" w:hAnsi="Times New Roman" w:cs="Times New Roman"/>
          <w:i/>
          <w:sz w:val="24"/>
        </w:rPr>
        <w:t>stillwellite</w:t>
      </w:r>
      <w:proofErr w:type="spellEnd"/>
      <w:r>
        <w:rPr>
          <w:rFonts w:ascii="Times New Roman" w:hAnsi="Times New Roman" w:cs="Times New Roman"/>
          <w:i/>
          <w:sz w:val="24"/>
        </w:rPr>
        <w:t xml:space="preserve">, </w:t>
      </w:r>
      <w:r w:rsidR="0089132C">
        <w:rPr>
          <w:rFonts w:ascii="Times New Roman" w:hAnsi="Times New Roman" w:cs="Times New Roman"/>
          <w:i/>
          <w:sz w:val="24"/>
        </w:rPr>
        <w:t>channel waveguide</w:t>
      </w:r>
      <w:r>
        <w:rPr>
          <w:rFonts w:ascii="Times New Roman" w:hAnsi="Times New Roman" w:cs="Times New Roman"/>
          <w:i/>
          <w:sz w:val="24"/>
        </w:rPr>
        <w:t xml:space="preserve">, </w:t>
      </w:r>
      <w:r w:rsidR="008D3FA2">
        <w:rPr>
          <w:rFonts w:ascii="Times New Roman" w:hAnsi="Times New Roman" w:cs="Times New Roman"/>
          <w:i/>
          <w:sz w:val="24"/>
        </w:rPr>
        <w:t>space-selective crystallization</w:t>
      </w:r>
    </w:p>
    <w:p w:rsidR="00D15407" w:rsidRDefault="00D15407" w:rsidP="00DF04E3">
      <w:pPr>
        <w:pStyle w:val="HTML"/>
        <w:jc w:val="both"/>
        <w:rPr>
          <w:rFonts w:ascii="Times New Roman" w:hAnsi="Times New Roman" w:cs="Times New Roman"/>
          <w:sz w:val="24"/>
        </w:rPr>
      </w:pPr>
    </w:p>
    <w:p w:rsidR="00D15407" w:rsidRDefault="00D15407" w:rsidP="00DF04E3">
      <w:pPr>
        <w:pStyle w:val="HTML"/>
        <w:jc w:val="both"/>
        <w:rPr>
          <w:rFonts w:ascii="Times New Roman" w:hAnsi="Times New Roman" w:cs="Times New Roman"/>
          <w:i/>
          <w:iCs/>
          <w:sz w:val="24"/>
        </w:rPr>
      </w:pPr>
    </w:p>
    <w:p w:rsidR="00D15407" w:rsidRPr="00406439" w:rsidRDefault="00D15407" w:rsidP="00DF04E3">
      <w:pPr>
        <w:pStyle w:val="HTML"/>
        <w:jc w:val="both"/>
        <w:rPr>
          <w:rFonts w:ascii="Times New Roman" w:hAnsi="Times New Roman" w:cs="Times New Roman"/>
          <w:b/>
          <w:iCs/>
          <w:sz w:val="24"/>
        </w:rPr>
      </w:pPr>
      <w:r w:rsidRPr="00406439">
        <w:rPr>
          <w:rFonts w:ascii="Times New Roman" w:hAnsi="Times New Roman" w:cs="Times New Roman"/>
          <w:b/>
          <w:iCs/>
          <w:sz w:val="24"/>
        </w:rPr>
        <w:t>Professional Biography (100-150 words)</w:t>
      </w:r>
    </w:p>
    <w:p w:rsidR="00D15407" w:rsidRPr="00406439" w:rsidRDefault="00D15407" w:rsidP="00DF04E3">
      <w:pPr>
        <w:pStyle w:val="HTML"/>
        <w:jc w:val="both"/>
        <w:rPr>
          <w:rFonts w:ascii="Times New Roman" w:hAnsi="Times New Roman" w:cs="Times New Roman"/>
          <w:b/>
          <w:iCs/>
          <w:sz w:val="24"/>
        </w:rPr>
      </w:pPr>
    </w:p>
    <w:p w:rsidR="00D15407" w:rsidRPr="006954F5" w:rsidRDefault="00D15407" w:rsidP="00DF04E3">
      <w:pPr>
        <w:pStyle w:val="HTML"/>
        <w:jc w:val="both"/>
        <w:rPr>
          <w:rFonts w:ascii="Times New Roman" w:hAnsi="Times New Roman" w:cs="Times New Roman"/>
          <w:iCs/>
          <w:sz w:val="24"/>
        </w:rPr>
      </w:pPr>
      <w:r w:rsidRPr="006954F5">
        <w:rPr>
          <w:rFonts w:ascii="Times New Roman" w:hAnsi="Times New Roman" w:cs="Times New Roman"/>
          <w:iCs/>
          <w:sz w:val="24"/>
        </w:rPr>
        <w:t xml:space="preserve">Sergey </w:t>
      </w:r>
      <w:proofErr w:type="spellStart"/>
      <w:r w:rsidR="006954F5" w:rsidRPr="006954F5">
        <w:rPr>
          <w:rFonts w:ascii="Times New Roman" w:hAnsi="Times New Roman" w:cs="Times New Roman"/>
          <w:iCs/>
          <w:sz w:val="24"/>
        </w:rPr>
        <w:t>Lotarev</w:t>
      </w:r>
      <w:proofErr w:type="spellEnd"/>
      <w:r w:rsidR="006954F5" w:rsidRPr="006954F5">
        <w:rPr>
          <w:rFonts w:ascii="Times New Roman" w:hAnsi="Times New Roman" w:cs="Times New Roman"/>
          <w:iCs/>
          <w:sz w:val="24"/>
        </w:rPr>
        <w:t xml:space="preserve"> </w:t>
      </w:r>
      <w:r w:rsidRPr="006954F5">
        <w:rPr>
          <w:rFonts w:ascii="Times New Roman" w:hAnsi="Times New Roman" w:cs="Times New Roman"/>
          <w:iCs/>
          <w:sz w:val="24"/>
        </w:rPr>
        <w:t xml:space="preserve">has </w:t>
      </w:r>
      <w:r w:rsidR="006954F5" w:rsidRPr="006954F5">
        <w:rPr>
          <w:rFonts w:ascii="Times New Roman" w:hAnsi="Times New Roman" w:cs="Times New Roman"/>
          <w:iCs/>
          <w:sz w:val="24"/>
        </w:rPr>
        <w:t>graduated from</w:t>
      </w:r>
      <w:r w:rsidR="006954F5">
        <w:rPr>
          <w:rFonts w:ascii="Times New Roman" w:hAnsi="Times New Roman" w:cs="Times New Roman"/>
          <w:iCs/>
          <w:sz w:val="24"/>
        </w:rPr>
        <w:t xml:space="preserve"> Physical faculty of </w:t>
      </w:r>
      <w:proofErr w:type="spellStart"/>
      <w:r w:rsidR="006954F5">
        <w:rPr>
          <w:rFonts w:ascii="Times New Roman" w:hAnsi="Times New Roman" w:cs="Times New Roman"/>
          <w:iCs/>
          <w:sz w:val="24"/>
        </w:rPr>
        <w:t>Lomonosov</w:t>
      </w:r>
      <w:proofErr w:type="spellEnd"/>
      <w:r w:rsidR="006954F5">
        <w:rPr>
          <w:rFonts w:ascii="Times New Roman" w:hAnsi="Times New Roman" w:cs="Times New Roman"/>
          <w:iCs/>
          <w:sz w:val="24"/>
        </w:rPr>
        <w:t xml:space="preserve"> </w:t>
      </w:r>
      <w:r w:rsidR="006954F5" w:rsidRPr="006954F5">
        <w:rPr>
          <w:rFonts w:ascii="Times New Roman" w:hAnsi="Times New Roman" w:cs="Times New Roman"/>
          <w:iCs/>
          <w:sz w:val="24"/>
        </w:rPr>
        <w:t xml:space="preserve">Moscow State University in 2003 having obtained a specialization in laser physics and nonlinear optics and </w:t>
      </w:r>
      <w:r w:rsidRPr="006954F5">
        <w:rPr>
          <w:rFonts w:ascii="Times New Roman" w:hAnsi="Times New Roman" w:cs="Times New Roman"/>
          <w:iCs/>
          <w:sz w:val="24"/>
        </w:rPr>
        <w:t xml:space="preserve">completed his PhD </w:t>
      </w:r>
      <w:r w:rsidR="006954F5" w:rsidRPr="006954F5">
        <w:rPr>
          <w:rFonts w:ascii="Times New Roman" w:hAnsi="Times New Roman" w:cs="Times New Roman"/>
          <w:iCs/>
          <w:sz w:val="24"/>
        </w:rPr>
        <w:t>in Mendeleev University of Chemical Technology of Russia</w:t>
      </w:r>
      <w:r w:rsidR="006954F5">
        <w:rPr>
          <w:rFonts w:ascii="Times New Roman" w:hAnsi="Times New Roman" w:cs="Times New Roman"/>
          <w:iCs/>
          <w:sz w:val="24"/>
        </w:rPr>
        <w:t xml:space="preserve"> </w:t>
      </w:r>
      <w:r w:rsidR="00D977A7">
        <w:rPr>
          <w:rFonts w:ascii="Times New Roman" w:hAnsi="Times New Roman" w:cs="Times New Roman"/>
          <w:iCs/>
          <w:sz w:val="24"/>
        </w:rPr>
        <w:t xml:space="preserve">in 2006 </w:t>
      </w:r>
      <w:r w:rsidR="006954F5">
        <w:rPr>
          <w:rFonts w:ascii="Times New Roman" w:hAnsi="Times New Roman" w:cs="Times New Roman"/>
          <w:iCs/>
          <w:sz w:val="24"/>
        </w:rPr>
        <w:t xml:space="preserve">in the field of glass </w:t>
      </w:r>
      <w:proofErr w:type="spellStart"/>
      <w:r w:rsidR="006954F5">
        <w:rPr>
          <w:rFonts w:ascii="Times New Roman" w:hAnsi="Times New Roman" w:cs="Times New Roman"/>
          <w:iCs/>
          <w:sz w:val="24"/>
        </w:rPr>
        <w:t>nanostructuring</w:t>
      </w:r>
      <w:proofErr w:type="spellEnd"/>
      <w:r w:rsidR="006954F5">
        <w:rPr>
          <w:rFonts w:ascii="Times New Roman" w:hAnsi="Times New Roman" w:cs="Times New Roman"/>
          <w:iCs/>
          <w:sz w:val="24"/>
        </w:rPr>
        <w:t xml:space="preserve"> with nonlinear optical crystalline phases</w:t>
      </w:r>
      <w:r w:rsidRPr="006954F5">
        <w:rPr>
          <w:rFonts w:ascii="Times New Roman" w:hAnsi="Times New Roman" w:cs="Times New Roman"/>
          <w:iCs/>
          <w:sz w:val="24"/>
        </w:rPr>
        <w:t xml:space="preserve">. </w:t>
      </w:r>
      <w:r w:rsidR="006954F5" w:rsidRPr="006954F5">
        <w:rPr>
          <w:rFonts w:ascii="Times New Roman" w:hAnsi="Times New Roman" w:cs="Times New Roman"/>
          <w:iCs/>
          <w:sz w:val="24"/>
        </w:rPr>
        <w:t xml:space="preserve">During last decade, his research is focused on </w:t>
      </w:r>
      <w:r w:rsidR="00D977A7">
        <w:rPr>
          <w:rFonts w:ascii="Times New Roman" w:hAnsi="Times New Roman" w:cs="Times New Roman"/>
          <w:iCs/>
          <w:sz w:val="24"/>
        </w:rPr>
        <w:t xml:space="preserve">the </w:t>
      </w:r>
      <w:r w:rsidR="006954F5" w:rsidRPr="006954F5">
        <w:rPr>
          <w:rFonts w:ascii="Times New Roman" w:hAnsi="Times New Roman" w:cs="Times New Roman"/>
          <w:iCs/>
          <w:sz w:val="24"/>
        </w:rPr>
        <w:t>laser-induced modification of glasses</w:t>
      </w:r>
      <w:r w:rsidR="006954F5">
        <w:rPr>
          <w:rFonts w:ascii="Times New Roman" w:hAnsi="Times New Roman" w:cs="Times New Roman"/>
          <w:iCs/>
          <w:sz w:val="24"/>
        </w:rPr>
        <w:t xml:space="preserve"> including space-selective crystallization </w:t>
      </w:r>
      <w:r w:rsidR="00D977A7">
        <w:rPr>
          <w:rFonts w:ascii="Times New Roman" w:hAnsi="Times New Roman" w:cs="Times New Roman"/>
          <w:iCs/>
          <w:sz w:val="24"/>
        </w:rPr>
        <w:t xml:space="preserve">of glasses </w:t>
      </w:r>
      <w:r w:rsidR="006954F5">
        <w:rPr>
          <w:rFonts w:ascii="Times New Roman" w:hAnsi="Times New Roman" w:cs="Times New Roman"/>
          <w:iCs/>
          <w:sz w:val="24"/>
        </w:rPr>
        <w:t xml:space="preserve">and laser direct writing of </w:t>
      </w:r>
      <w:proofErr w:type="spellStart"/>
      <w:r w:rsidR="006954F5">
        <w:rPr>
          <w:rFonts w:ascii="Times New Roman" w:hAnsi="Times New Roman" w:cs="Times New Roman"/>
          <w:iCs/>
          <w:sz w:val="24"/>
        </w:rPr>
        <w:t>nanocrystallized</w:t>
      </w:r>
      <w:proofErr w:type="spellEnd"/>
      <w:r w:rsidR="006954F5">
        <w:rPr>
          <w:rFonts w:ascii="Times New Roman" w:hAnsi="Times New Roman" w:cs="Times New Roman"/>
          <w:iCs/>
          <w:sz w:val="24"/>
        </w:rPr>
        <w:t xml:space="preserve"> and crystal-in-glass</w:t>
      </w:r>
      <w:r w:rsidR="00D977A7">
        <w:rPr>
          <w:rFonts w:ascii="Times New Roman" w:hAnsi="Times New Roman" w:cs="Times New Roman"/>
          <w:iCs/>
          <w:sz w:val="24"/>
        </w:rPr>
        <w:t xml:space="preserve"> </w:t>
      </w:r>
      <w:r w:rsidR="006954F5">
        <w:rPr>
          <w:rFonts w:ascii="Times New Roman" w:hAnsi="Times New Roman" w:cs="Times New Roman"/>
          <w:iCs/>
          <w:sz w:val="24"/>
        </w:rPr>
        <w:t xml:space="preserve">waveguides, space-selective precipitation of </w:t>
      </w:r>
      <w:proofErr w:type="spellStart"/>
      <w:r w:rsidR="006954F5">
        <w:rPr>
          <w:rFonts w:ascii="Times New Roman" w:hAnsi="Times New Roman" w:cs="Times New Roman"/>
          <w:iCs/>
          <w:sz w:val="24"/>
        </w:rPr>
        <w:t>plasmonic</w:t>
      </w:r>
      <w:proofErr w:type="spellEnd"/>
      <w:r w:rsidR="006954F5">
        <w:rPr>
          <w:rFonts w:ascii="Times New Roman" w:hAnsi="Times New Roman" w:cs="Times New Roman"/>
          <w:iCs/>
          <w:sz w:val="24"/>
        </w:rPr>
        <w:t xml:space="preserve"> </w:t>
      </w:r>
      <w:proofErr w:type="spellStart"/>
      <w:r w:rsidR="006954F5">
        <w:rPr>
          <w:rFonts w:ascii="Times New Roman" w:hAnsi="Times New Roman" w:cs="Times New Roman"/>
          <w:iCs/>
          <w:sz w:val="24"/>
        </w:rPr>
        <w:t>nanoparticles</w:t>
      </w:r>
      <w:proofErr w:type="spellEnd"/>
      <w:r w:rsidR="006954F5">
        <w:rPr>
          <w:rFonts w:ascii="Times New Roman" w:hAnsi="Times New Roman" w:cs="Times New Roman"/>
          <w:iCs/>
          <w:sz w:val="24"/>
        </w:rPr>
        <w:t xml:space="preserve"> in glasses, inscription of </w:t>
      </w:r>
      <w:proofErr w:type="spellStart"/>
      <w:r w:rsidR="006954F5">
        <w:rPr>
          <w:rFonts w:ascii="Times New Roman" w:hAnsi="Times New Roman" w:cs="Times New Roman"/>
          <w:iCs/>
          <w:sz w:val="24"/>
        </w:rPr>
        <w:t>birefringent</w:t>
      </w:r>
      <w:proofErr w:type="spellEnd"/>
      <w:r w:rsidR="006954F5">
        <w:rPr>
          <w:rFonts w:ascii="Times New Roman" w:hAnsi="Times New Roman" w:cs="Times New Roman"/>
          <w:iCs/>
          <w:sz w:val="24"/>
        </w:rPr>
        <w:t xml:space="preserve"> </w:t>
      </w:r>
      <w:proofErr w:type="spellStart"/>
      <w:r w:rsidR="006954F5">
        <w:rPr>
          <w:rFonts w:ascii="Times New Roman" w:hAnsi="Times New Roman" w:cs="Times New Roman"/>
          <w:iCs/>
          <w:sz w:val="24"/>
        </w:rPr>
        <w:t>nanogratings</w:t>
      </w:r>
      <w:proofErr w:type="spellEnd"/>
      <w:r w:rsidR="006954F5">
        <w:rPr>
          <w:rFonts w:ascii="Times New Roman" w:hAnsi="Times New Roman" w:cs="Times New Roman"/>
          <w:iCs/>
          <w:sz w:val="24"/>
        </w:rPr>
        <w:t xml:space="preserve"> in </w:t>
      </w:r>
      <w:proofErr w:type="spellStart"/>
      <w:r w:rsidR="006954F5">
        <w:rPr>
          <w:rFonts w:ascii="Times New Roman" w:hAnsi="Times New Roman" w:cs="Times New Roman"/>
          <w:iCs/>
          <w:sz w:val="24"/>
        </w:rPr>
        <w:t>multicomponent</w:t>
      </w:r>
      <w:proofErr w:type="spellEnd"/>
      <w:r w:rsidR="006954F5">
        <w:rPr>
          <w:rFonts w:ascii="Times New Roman" w:hAnsi="Times New Roman" w:cs="Times New Roman"/>
          <w:iCs/>
          <w:sz w:val="24"/>
        </w:rPr>
        <w:t xml:space="preserve"> glasses</w:t>
      </w:r>
      <w:r w:rsidR="00D977A7">
        <w:rPr>
          <w:rFonts w:ascii="Times New Roman" w:hAnsi="Times New Roman" w:cs="Times New Roman"/>
          <w:iCs/>
          <w:sz w:val="24"/>
        </w:rPr>
        <w:t xml:space="preserve"> and </w:t>
      </w:r>
      <w:proofErr w:type="spellStart"/>
      <w:r w:rsidR="00D977A7">
        <w:rPr>
          <w:rFonts w:ascii="Times New Roman" w:hAnsi="Times New Roman" w:cs="Times New Roman"/>
          <w:iCs/>
          <w:sz w:val="24"/>
        </w:rPr>
        <w:t>ultrastable</w:t>
      </w:r>
      <w:proofErr w:type="spellEnd"/>
      <w:r w:rsidR="00D977A7">
        <w:rPr>
          <w:rFonts w:ascii="Times New Roman" w:hAnsi="Times New Roman" w:cs="Times New Roman"/>
          <w:iCs/>
          <w:sz w:val="24"/>
        </w:rPr>
        <w:t xml:space="preserve"> optical data storage with </w:t>
      </w:r>
      <w:r w:rsidR="00D977A7">
        <w:rPr>
          <w:rFonts w:ascii="Times New Roman" w:hAnsi="Times New Roman" w:cs="Times New Roman"/>
          <w:iCs/>
          <w:sz w:val="24"/>
        </w:rPr>
        <w:lastRenderedPageBreak/>
        <w:t xml:space="preserve">multilevel recording of information by the </w:t>
      </w:r>
      <w:proofErr w:type="spellStart"/>
      <w:r w:rsidR="00D977A7">
        <w:rPr>
          <w:rFonts w:ascii="Times New Roman" w:hAnsi="Times New Roman" w:cs="Times New Roman"/>
          <w:iCs/>
          <w:sz w:val="24"/>
        </w:rPr>
        <w:t>femtosecond</w:t>
      </w:r>
      <w:proofErr w:type="spellEnd"/>
      <w:r w:rsidR="00D977A7">
        <w:rPr>
          <w:rFonts w:ascii="Times New Roman" w:hAnsi="Times New Roman" w:cs="Times New Roman"/>
          <w:iCs/>
          <w:sz w:val="24"/>
        </w:rPr>
        <w:t xml:space="preserve"> laser beam</w:t>
      </w:r>
      <w:r w:rsidR="006954F5" w:rsidRPr="006954F5">
        <w:rPr>
          <w:rFonts w:ascii="Times New Roman" w:hAnsi="Times New Roman" w:cs="Times New Roman"/>
          <w:iCs/>
          <w:sz w:val="24"/>
        </w:rPr>
        <w:t xml:space="preserve">. He has published more </w:t>
      </w:r>
      <w:r w:rsidR="006954F5" w:rsidRPr="00D977A7">
        <w:rPr>
          <w:rFonts w:ascii="Times New Roman" w:hAnsi="Times New Roman" w:cs="Times New Roman"/>
          <w:iCs/>
          <w:color w:val="auto"/>
          <w:sz w:val="24"/>
        </w:rPr>
        <w:t>than</w:t>
      </w:r>
      <w:r w:rsidRPr="00D977A7">
        <w:rPr>
          <w:rFonts w:ascii="Times New Roman" w:hAnsi="Times New Roman" w:cs="Times New Roman"/>
          <w:iCs/>
          <w:color w:val="auto"/>
          <w:sz w:val="24"/>
        </w:rPr>
        <w:t xml:space="preserve"> </w:t>
      </w:r>
      <w:r w:rsidR="006954F5" w:rsidRPr="00D977A7">
        <w:rPr>
          <w:rFonts w:ascii="Times New Roman" w:hAnsi="Times New Roman" w:cs="Times New Roman"/>
          <w:iCs/>
          <w:color w:val="auto"/>
          <w:sz w:val="24"/>
        </w:rPr>
        <w:t>40</w:t>
      </w:r>
      <w:r w:rsidRPr="00D977A7">
        <w:rPr>
          <w:rFonts w:ascii="Times New Roman" w:hAnsi="Times New Roman" w:cs="Times New Roman"/>
          <w:iCs/>
          <w:color w:val="auto"/>
          <w:sz w:val="24"/>
        </w:rPr>
        <w:t xml:space="preserve"> papers</w:t>
      </w:r>
      <w:r w:rsidRPr="006954F5">
        <w:rPr>
          <w:rFonts w:ascii="Times New Roman" w:hAnsi="Times New Roman" w:cs="Times New Roman"/>
          <w:iCs/>
          <w:sz w:val="24"/>
        </w:rPr>
        <w:t xml:space="preserve"> in </w:t>
      </w:r>
      <w:r w:rsidR="006954F5" w:rsidRPr="006954F5">
        <w:rPr>
          <w:rFonts w:ascii="Times New Roman" w:hAnsi="Times New Roman" w:cs="Times New Roman"/>
          <w:iCs/>
          <w:sz w:val="24"/>
        </w:rPr>
        <w:t>peer-reviewed</w:t>
      </w:r>
      <w:r w:rsidRPr="006954F5">
        <w:rPr>
          <w:rFonts w:ascii="Times New Roman" w:hAnsi="Times New Roman" w:cs="Times New Roman"/>
          <w:iCs/>
          <w:sz w:val="24"/>
        </w:rPr>
        <w:t xml:space="preserve"> journals.</w:t>
      </w:r>
    </w:p>
    <w:p w:rsidR="00D15407" w:rsidRPr="0032384B" w:rsidRDefault="00D15407" w:rsidP="00DF04E3">
      <w:pPr>
        <w:pStyle w:val="HTML"/>
        <w:jc w:val="both"/>
        <w:rPr>
          <w:rFonts w:ascii="Times New Roman" w:hAnsi="Times New Roman" w:cs="Times New Roman"/>
          <w:iCs/>
          <w:sz w:val="24"/>
          <w:highlight w:val="yellow"/>
        </w:rPr>
      </w:pPr>
    </w:p>
    <w:p w:rsidR="00D15407" w:rsidRPr="0032384B" w:rsidRDefault="00D15407" w:rsidP="00DF04E3">
      <w:pPr>
        <w:pStyle w:val="HTML"/>
        <w:jc w:val="both"/>
        <w:rPr>
          <w:rFonts w:ascii="Times New Roman" w:hAnsi="Times New Roman" w:cs="Times New Roman"/>
          <w:iCs/>
          <w:sz w:val="24"/>
          <w:highlight w:val="yellow"/>
        </w:rPr>
      </w:pPr>
    </w:p>
    <w:p w:rsidR="00D15407" w:rsidRPr="0032384B" w:rsidRDefault="00D977A7" w:rsidP="00B3082B">
      <w:pPr>
        <w:pStyle w:val="HTML"/>
        <w:jc w:val="both"/>
        <w:rPr>
          <w:rFonts w:ascii="Times New Roman" w:hAnsi="Times New Roman" w:cs="Times New Roman"/>
          <w:b/>
          <w:iCs/>
          <w:sz w:val="24"/>
          <w:highlight w:val="yellow"/>
        </w:rPr>
      </w:pPr>
      <w:r>
        <w:rPr>
          <w:noProof/>
          <w:lang w:val="ru-RU" w:eastAsia="ru-RU"/>
        </w:rPr>
        <w:drawing>
          <wp:inline distT="0" distB="0" distL="0" distR="0">
            <wp:extent cx="1420661" cy="1989574"/>
            <wp:effectExtent l="19050" t="0" r="8089" b="0"/>
            <wp:docPr id="12" name="Рисунок 12" descr="http://iclt.muctr.ru/upload/iblock/894/894886821eebd9f7f730c6e15b403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clt.muctr.ru/upload/iblock/894/894886821eebd9f7f730c6e15b403868.jpg"/>
                    <pic:cNvPicPr>
                      <a:picLocks noChangeAspect="1" noChangeArrowheads="1"/>
                    </pic:cNvPicPr>
                  </pic:nvPicPr>
                  <pic:blipFill>
                    <a:blip r:embed="rId7"/>
                    <a:srcRect/>
                    <a:stretch>
                      <a:fillRect/>
                    </a:stretch>
                  </pic:blipFill>
                  <pic:spPr bwMode="auto">
                    <a:xfrm>
                      <a:off x="0" y="0"/>
                      <a:ext cx="1423049" cy="1992918"/>
                    </a:xfrm>
                    <a:prstGeom prst="rect">
                      <a:avLst/>
                    </a:prstGeom>
                    <a:noFill/>
                    <a:ln w="9525">
                      <a:noFill/>
                      <a:miter lim="800000"/>
                      <a:headEnd/>
                      <a:tailEnd/>
                    </a:ln>
                  </pic:spPr>
                </pic:pic>
              </a:graphicData>
            </a:graphic>
          </wp:inline>
        </w:drawing>
      </w:r>
      <w:r w:rsidR="00D15407" w:rsidRPr="0032384B">
        <w:rPr>
          <w:rFonts w:ascii="Times New Roman" w:hAnsi="Times New Roman" w:cs="Times New Roman"/>
          <w:b/>
          <w:iCs/>
          <w:sz w:val="24"/>
          <w:highlight w:val="yellow"/>
        </w:rPr>
        <w:br/>
      </w:r>
    </w:p>
    <w:p w:rsidR="00D15407" w:rsidRPr="00D977A7" w:rsidRDefault="00D15407" w:rsidP="00DF04E3">
      <w:pPr>
        <w:pStyle w:val="HTML"/>
        <w:jc w:val="both"/>
        <w:rPr>
          <w:rFonts w:ascii="Times New Roman" w:hAnsi="Times New Roman" w:cs="Times New Roman"/>
          <w:iCs/>
          <w:sz w:val="24"/>
        </w:rPr>
      </w:pPr>
    </w:p>
    <w:p w:rsidR="00D15407" w:rsidRPr="00D977A7" w:rsidRDefault="00D15407" w:rsidP="009E294B">
      <w:pPr>
        <w:pStyle w:val="HTML"/>
        <w:jc w:val="center"/>
        <w:rPr>
          <w:rFonts w:ascii="Times New Roman" w:hAnsi="Times New Roman" w:cs="Times New Roman"/>
          <w:iCs/>
          <w:sz w:val="24"/>
        </w:rPr>
      </w:pPr>
      <w:r w:rsidRPr="00D977A7">
        <w:rPr>
          <w:rFonts w:ascii="Times New Roman" w:hAnsi="Times New Roman" w:cs="Times New Roman"/>
          <w:iCs/>
          <w:sz w:val="24"/>
        </w:rPr>
        <w:t>Email Id:</w:t>
      </w:r>
      <w:r w:rsidR="00D977A7" w:rsidRPr="00D977A7">
        <w:rPr>
          <w:rFonts w:ascii="Times New Roman" w:hAnsi="Times New Roman" w:cs="Times New Roman"/>
          <w:iCs/>
          <w:sz w:val="24"/>
        </w:rPr>
        <w:t xml:space="preserve"> </w:t>
      </w:r>
      <w:hyperlink r:id="rId8" w:history="1">
        <w:r w:rsidR="00D977A7" w:rsidRPr="00D977A7">
          <w:rPr>
            <w:rStyle w:val="a9"/>
            <w:rFonts w:ascii="Times New Roman" w:hAnsi="Times New Roman" w:cs="Times New Roman"/>
            <w:iCs/>
            <w:sz w:val="24"/>
          </w:rPr>
          <w:t>sergey_lot@mail.ru</w:t>
        </w:r>
      </w:hyperlink>
      <w:r w:rsidR="00D977A7" w:rsidRPr="00D977A7">
        <w:rPr>
          <w:rFonts w:ascii="Times New Roman" w:hAnsi="Times New Roman" w:cs="Times New Roman"/>
          <w:iCs/>
          <w:sz w:val="24"/>
        </w:rPr>
        <w:t>, slotarev@muctr.ru</w:t>
      </w:r>
    </w:p>
    <w:p w:rsidR="00D15407" w:rsidRPr="00D977A7" w:rsidRDefault="00D15407" w:rsidP="009E294B">
      <w:pPr>
        <w:jc w:val="center"/>
        <w:rPr>
          <w:rFonts w:ascii="Times New Roman" w:hAnsi="Times New Roman"/>
          <w:sz w:val="24"/>
          <w:szCs w:val="24"/>
        </w:rPr>
      </w:pPr>
      <w:r w:rsidRPr="00D977A7">
        <w:rPr>
          <w:rFonts w:ascii="Times New Roman" w:hAnsi="Times New Roman"/>
          <w:sz w:val="24"/>
          <w:szCs w:val="24"/>
        </w:rPr>
        <w:t xml:space="preserve">            </w:t>
      </w:r>
      <w:bookmarkStart w:id="0" w:name="_GoBack"/>
      <w:bookmarkEnd w:id="0"/>
      <w:r w:rsidRPr="00D977A7">
        <w:rPr>
          <w:rFonts w:ascii="Times New Roman" w:hAnsi="Times New Roman"/>
          <w:sz w:val="24"/>
          <w:szCs w:val="24"/>
        </w:rPr>
        <w:t>Contact Number:</w:t>
      </w:r>
      <w:r w:rsidR="00D977A7" w:rsidRPr="00D977A7">
        <w:rPr>
          <w:rFonts w:ascii="Times New Roman" w:hAnsi="Times New Roman"/>
          <w:sz w:val="24"/>
          <w:szCs w:val="24"/>
        </w:rPr>
        <w:t xml:space="preserve"> +79104229675</w:t>
      </w:r>
    </w:p>
    <w:p w:rsidR="00D15407" w:rsidRPr="0032384B" w:rsidRDefault="00D15407" w:rsidP="002350BC">
      <w:pPr>
        <w:rPr>
          <w:rFonts w:ascii="Times New Roman" w:hAnsi="Times New Roman"/>
          <w:b/>
          <w:sz w:val="24"/>
          <w:szCs w:val="24"/>
          <w:highlight w:val="yellow"/>
        </w:rPr>
      </w:pPr>
    </w:p>
    <w:p w:rsidR="00D15407" w:rsidRPr="00495C76" w:rsidRDefault="00D15407" w:rsidP="002350BC">
      <w:pPr>
        <w:rPr>
          <w:rFonts w:ascii="Times New Roman" w:hAnsi="Times New Roman"/>
          <w:b/>
          <w:sz w:val="24"/>
          <w:szCs w:val="24"/>
        </w:rPr>
      </w:pPr>
    </w:p>
    <w:sectPr w:rsidR="00D15407" w:rsidRPr="00495C76" w:rsidSect="00220213">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407" w:rsidRDefault="00D15407" w:rsidP="00495C76">
      <w:pPr>
        <w:spacing w:after="0" w:line="240" w:lineRule="auto"/>
      </w:pPr>
      <w:r>
        <w:separator/>
      </w:r>
    </w:p>
  </w:endnote>
  <w:endnote w:type="continuationSeparator" w:id="0">
    <w:p w:rsidR="00D15407" w:rsidRDefault="00D15407"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407" w:rsidRDefault="00D15407" w:rsidP="00495C76">
      <w:pPr>
        <w:spacing w:after="0" w:line="240" w:lineRule="auto"/>
      </w:pPr>
      <w:r>
        <w:separator/>
      </w:r>
    </w:p>
  </w:footnote>
  <w:footnote w:type="continuationSeparator" w:id="0">
    <w:p w:rsidR="00D15407" w:rsidRDefault="00D15407"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407" w:rsidRDefault="00B14EAF" w:rsidP="00495C76">
    <w:pPr>
      <w:pStyle w:val="a5"/>
      <w:jc w:val="center"/>
    </w:pPr>
    <w:r>
      <w:rPr>
        <w:noProof/>
        <w:lang w:val="ru-RU" w:eastAsia="ru-RU"/>
      </w:rPr>
      <w:drawing>
        <wp:inline distT="0" distB="0" distL="0" distR="0">
          <wp:extent cx="3828415" cy="683260"/>
          <wp:effectExtent l="1905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3828415" cy="683260"/>
                  </a:xfrm>
                  <a:prstGeom prst="rect">
                    <a:avLst/>
                  </a:prstGeom>
                  <a:noFill/>
                  <a:ln w="9525">
                    <a:noFill/>
                    <a:miter lim="800000"/>
                    <a:headEnd/>
                    <a:tailEnd/>
                  </a:ln>
                </pic:spPr>
              </pic:pic>
            </a:graphicData>
          </a:graphic>
        </wp:inline>
      </w:drawing>
    </w:r>
  </w:p>
  <w:p w:rsidR="00D15407" w:rsidRDefault="00D15407">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grammar="clean"/>
  <w:defaultTabStop w:val="720"/>
  <w:characterSpacingControl w:val="doNotCompress"/>
  <w:doNotValidateAgainstSchema/>
  <w:doNotDemarcateInvalidXml/>
  <w:hdrShapeDefaults>
    <o:shapedefaults v:ext="edit" spidmax="4098"/>
  </w:hdrShapeDefaults>
  <w:footnotePr>
    <w:footnote w:id="-1"/>
    <w:footnote w:id="0"/>
  </w:footnotePr>
  <w:endnotePr>
    <w:endnote w:id="-1"/>
    <w:endnote w:id="0"/>
  </w:endnotePr>
  <w:compat/>
  <w:rsids>
    <w:rsidRoot w:val="00495C76"/>
    <w:rsid w:val="000A4C22"/>
    <w:rsid w:val="000A509A"/>
    <w:rsid w:val="000D5DA4"/>
    <w:rsid w:val="00107456"/>
    <w:rsid w:val="00117F43"/>
    <w:rsid w:val="00220213"/>
    <w:rsid w:val="002350BC"/>
    <w:rsid w:val="0028059F"/>
    <w:rsid w:val="002F4DF0"/>
    <w:rsid w:val="0032384B"/>
    <w:rsid w:val="00333E31"/>
    <w:rsid w:val="0038483D"/>
    <w:rsid w:val="003B1B48"/>
    <w:rsid w:val="003F1451"/>
    <w:rsid w:val="00406439"/>
    <w:rsid w:val="0040657D"/>
    <w:rsid w:val="004222C3"/>
    <w:rsid w:val="00435234"/>
    <w:rsid w:val="00495C76"/>
    <w:rsid w:val="00526DD5"/>
    <w:rsid w:val="00586796"/>
    <w:rsid w:val="006152AF"/>
    <w:rsid w:val="00625434"/>
    <w:rsid w:val="00627419"/>
    <w:rsid w:val="006727E4"/>
    <w:rsid w:val="006954F5"/>
    <w:rsid w:val="00872536"/>
    <w:rsid w:val="0089132C"/>
    <w:rsid w:val="008D3FA2"/>
    <w:rsid w:val="008F15DA"/>
    <w:rsid w:val="009A0A58"/>
    <w:rsid w:val="009B50B1"/>
    <w:rsid w:val="009E294B"/>
    <w:rsid w:val="00A77962"/>
    <w:rsid w:val="00A83955"/>
    <w:rsid w:val="00B14EAF"/>
    <w:rsid w:val="00B24E94"/>
    <w:rsid w:val="00B3082B"/>
    <w:rsid w:val="00B6703B"/>
    <w:rsid w:val="00BA654F"/>
    <w:rsid w:val="00C738CE"/>
    <w:rsid w:val="00C968DA"/>
    <w:rsid w:val="00CE511D"/>
    <w:rsid w:val="00D15407"/>
    <w:rsid w:val="00D83640"/>
    <w:rsid w:val="00D977A7"/>
    <w:rsid w:val="00DE1AAC"/>
    <w:rsid w:val="00DF04E3"/>
    <w:rsid w:val="00E942EC"/>
    <w:rsid w:val="00F927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213"/>
    <w:pPr>
      <w:spacing w:after="200" w:line="276" w:lineRule="auto"/>
    </w:pPr>
    <w:rPr>
      <w:lang w:val="en-IN"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rPr>
      <w:rFonts w:cs="Times New Roman"/>
    </w:rPr>
  </w:style>
  <w:style w:type="paragraph" w:styleId="a7">
    <w:name w:val="footer"/>
    <w:basedOn w:val="a"/>
    <w:link w:val="a8"/>
    <w:uiPriority w:val="99"/>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rPr>
      <w:rFonts w:cs="Times New Roman"/>
    </w:rPr>
  </w:style>
  <w:style w:type="paragraph" w:styleId="HTML">
    <w:name w:val="HTML Preformatted"/>
    <w:basedOn w:val="a"/>
    <w:link w:val="HTML0"/>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uiPriority w:val="99"/>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D97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9634392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sergey_lot@mail.r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95DD8-251F-4619-BE3C-DB2084D06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469</Words>
  <Characters>3003</Characters>
  <Application>Microsoft Office Word</Application>
  <DocSecurity>0</DocSecurity>
  <Lines>25</Lines>
  <Paragraphs>6</Paragraphs>
  <ScaleCrop>false</ScaleCrop>
  <HeadingPairs>
    <vt:vector size="2" baseType="variant">
      <vt:variant>
        <vt:lpstr>Название</vt:lpstr>
      </vt:variant>
      <vt:variant>
        <vt:i4>1</vt:i4>
      </vt:variant>
    </vt:vector>
  </HeadingPairs>
  <TitlesOfParts>
    <vt:vector size="1" baseType="lpstr">
      <vt:lpstr>Abstract Title: XXXXXXX</vt:lpstr>
    </vt:vector>
  </TitlesOfParts>
  <Company>Microsoft</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Title: XXXXXXX</dc:title>
  <dc:creator>Nidhi Arora</dc:creator>
  <cp:lastModifiedBy>Sergey</cp:lastModifiedBy>
  <cp:revision>4</cp:revision>
  <dcterms:created xsi:type="dcterms:W3CDTF">2018-02-12T13:07:00Z</dcterms:created>
  <dcterms:modified xsi:type="dcterms:W3CDTF">2018-02-12T15:13:00Z</dcterms:modified>
</cp:coreProperties>
</file>