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CA1EB5" w:rsidP="00CA1EB5">
      <w:pPr>
        <w:jc w:val="center"/>
        <w:rPr>
          <w:rFonts w:ascii="Times New Roman" w:hAnsi="Times New Roman" w:cs="Times New Roman"/>
          <w:b/>
          <w:sz w:val="24"/>
          <w:szCs w:val="24"/>
        </w:rPr>
      </w:pPr>
      <w:r>
        <w:rPr>
          <w:rFonts w:ascii="Times New Roman" w:hAnsi="Times New Roman" w:cs="Times New Roman"/>
          <w:b/>
          <w:sz w:val="24"/>
          <w:szCs w:val="24"/>
        </w:rPr>
        <w:t>Design of a novel polarization dependent 1x2 optical switch and a 2x1 MUX/DEMUX based on polarization controllers, polarization beam splitters and combiners</w:t>
      </w:r>
    </w:p>
    <w:p w:rsidR="00DF04E3" w:rsidRDefault="00CA1EB5" w:rsidP="00DF04E3">
      <w:pPr>
        <w:pStyle w:val="PrformatHTML"/>
        <w:jc w:val="center"/>
        <w:rPr>
          <w:rFonts w:ascii="Times New Roman" w:hAnsi="Times New Roman" w:cs="Times New Roman"/>
          <w:sz w:val="24"/>
          <w:lang w:eastAsia="zh-TW"/>
        </w:rPr>
      </w:pPr>
      <w:r>
        <w:rPr>
          <w:rFonts w:ascii="Times New Roman" w:hAnsi="Times New Roman" w:cs="Times New Roman"/>
          <w:sz w:val="24"/>
          <w:u w:val="single"/>
        </w:rPr>
        <w:t>F. KARIM</w:t>
      </w:r>
    </w:p>
    <w:p w:rsidR="0028059F" w:rsidRDefault="0028059F" w:rsidP="00DF04E3">
      <w:pPr>
        <w:pStyle w:val="PrformatHTML"/>
        <w:rPr>
          <w:rFonts w:ascii="Times New Roman" w:hAnsi="Times New Roman" w:cs="Times New Roman"/>
          <w:i/>
          <w:iCs/>
          <w:sz w:val="24"/>
          <w:vertAlign w:val="superscript"/>
        </w:rPr>
      </w:pPr>
    </w:p>
    <w:p w:rsidR="00DF04E3" w:rsidRPr="00435234" w:rsidRDefault="00DF04E3" w:rsidP="00CA1EB5">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A1EB5">
        <w:rPr>
          <w:rFonts w:ascii="Times New Roman" w:hAnsi="Times New Roman" w:cs="Times New Roman"/>
          <w:i/>
          <w:iCs/>
          <w:sz w:val="24"/>
        </w:rPr>
        <w:t>Department of Telecommunications Faulty of Technology Chetouane</w:t>
      </w:r>
      <w:r w:rsidR="00435234" w:rsidRPr="00435234">
        <w:rPr>
          <w:rFonts w:ascii="Times New Roman" w:hAnsi="Times New Roman" w:cs="Times New Roman"/>
          <w:i/>
          <w:iCs/>
          <w:sz w:val="24"/>
        </w:rPr>
        <w:t xml:space="preserve"> (</w:t>
      </w:r>
      <w:r w:rsidR="00CA1EB5">
        <w:rPr>
          <w:rFonts w:ascii="Times New Roman" w:hAnsi="Times New Roman" w:cs="Times New Roman"/>
          <w:i/>
          <w:iCs/>
          <w:sz w:val="24"/>
        </w:rPr>
        <w:t xml:space="preserve">Aboubekr Belkaid </w:t>
      </w:r>
      <w:r w:rsidRPr="00435234">
        <w:rPr>
          <w:rFonts w:ascii="Times New Roman" w:hAnsi="Times New Roman" w:cs="Times New Roman" w:hint="eastAsia"/>
          <w:i/>
          <w:iCs/>
          <w:sz w:val="24"/>
        </w:rPr>
        <w:t xml:space="preserve">University of </w:t>
      </w:r>
      <w:r w:rsidR="00CA1EB5">
        <w:rPr>
          <w:rFonts w:ascii="Times New Roman" w:hAnsi="Times New Roman" w:cs="Times New Roman"/>
          <w:i/>
          <w:iCs/>
          <w:sz w:val="24"/>
        </w:rPr>
        <w:t>Tlemcen</w:t>
      </w:r>
      <w:r w:rsidRPr="00435234">
        <w:rPr>
          <w:rFonts w:ascii="Times New Roman" w:hAnsi="Times New Roman" w:cs="Times New Roman"/>
          <w:i/>
          <w:iCs/>
          <w:sz w:val="24"/>
        </w:rPr>
        <w:t xml:space="preserve">, </w:t>
      </w:r>
      <w:r w:rsidR="00CA1EB5">
        <w:rPr>
          <w:rFonts w:ascii="Times New Roman" w:hAnsi="Times New Roman" w:cs="Times New Roman"/>
          <w:i/>
          <w:iCs/>
          <w:sz w:val="24"/>
        </w:rPr>
        <w:t>ALGERIA</w:t>
      </w:r>
      <w:r w:rsidR="00435234" w:rsidRPr="00435234">
        <w:rPr>
          <w:rFonts w:ascii="Times New Roman" w:hAnsi="Times New Roman" w:cs="Times New Roman"/>
          <w:i/>
          <w:iCs/>
          <w:sz w:val="24"/>
        </w:rPr>
        <w:t>)</w:t>
      </w: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rPr>
          <w:rFonts w:ascii="Times New Roman" w:hAnsi="Times New Roman" w:cs="Times New Roman"/>
          <w:i/>
          <w:iCs/>
          <w:sz w:val="24"/>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HTML"/>
        <w:tabs>
          <w:tab w:val="left" w:pos="4374"/>
        </w:tabs>
        <w:jc w:val="both"/>
        <w:rPr>
          <w:rFonts w:ascii="Times New Roman" w:hAnsi="Times New Roman" w:cs="Times New Roman"/>
          <w:sz w:val="24"/>
        </w:rPr>
      </w:pPr>
    </w:p>
    <w:p w:rsidR="0028059F" w:rsidRDefault="00CA1EB5" w:rsidP="00635589">
      <w:pPr>
        <w:pStyle w:val="PrformatHTML"/>
        <w:jc w:val="both"/>
        <w:rPr>
          <w:rFonts w:ascii="Times New Roman" w:hAnsi="Times New Roman" w:cs="Times New Roman"/>
          <w:sz w:val="24"/>
        </w:rPr>
      </w:pPr>
      <w:r>
        <w:rPr>
          <w:rFonts w:ascii="Times New Roman" w:hAnsi="Times New Roman" w:cs="Times New Roman"/>
          <w:sz w:val="24"/>
        </w:rPr>
        <w:t>In this paper, we present a 1x2 electro-optical switch based on a 1x2 polarization beam splitter (PBS), a 2x2 polarization beam combiner</w:t>
      </w:r>
      <w:r w:rsidR="00635589">
        <w:rPr>
          <w:rFonts w:ascii="Times New Roman" w:hAnsi="Times New Roman" w:cs="Times New Roman"/>
          <w:sz w:val="24"/>
        </w:rPr>
        <w:t xml:space="preserve"> </w:t>
      </w:r>
      <w:r>
        <w:rPr>
          <w:rFonts w:ascii="Times New Roman" w:hAnsi="Times New Roman" w:cs="Times New Roman"/>
          <w:sz w:val="24"/>
        </w:rPr>
        <w:t>(PBC) and two TE/TM polarization converters. By applying a voltage of 0/+5 V simultaneously on the two converters, an optical signal is routed to the cross port or to the</w:t>
      </w:r>
      <w:r w:rsidR="00862B68">
        <w:rPr>
          <w:rFonts w:ascii="Times New Roman" w:hAnsi="Times New Roman" w:cs="Times New Roman"/>
          <w:sz w:val="24"/>
        </w:rPr>
        <w:t xml:space="preserve"> bar port. We have used the light polarization principle to eliminate the polarization dependent loss. The total insertion loss obtained through simulation is 0.6 dB, while the switching time is estimated to 20 μs.</w:t>
      </w:r>
      <w:r w:rsidR="00635589">
        <w:rPr>
          <w:rFonts w:ascii="Times New Roman" w:hAnsi="Times New Roman" w:cs="Times New Roman"/>
          <w:sz w:val="24"/>
        </w:rPr>
        <w:t xml:space="preserve"> The estimated extinction ratio of this switch is 30 dB.</w:t>
      </w:r>
      <w:r w:rsidR="00862B68">
        <w:rPr>
          <w:rFonts w:ascii="Times New Roman" w:hAnsi="Times New Roman" w:cs="Times New Roman"/>
          <w:sz w:val="24"/>
        </w:rPr>
        <w:t xml:space="preserve"> We present also on this paper, an all-optic</w:t>
      </w:r>
      <w:r w:rsidR="00635589">
        <w:rPr>
          <w:rFonts w:ascii="Times New Roman" w:hAnsi="Times New Roman" w:cs="Times New Roman"/>
          <w:sz w:val="24"/>
        </w:rPr>
        <w:t>al</w:t>
      </w:r>
      <w:r w:rsidR="00862B68">
        <w:rPr>
          <w:rFonts w:ascii="Times New Roman" w:hAnsi="Times New Roman" w:cs="Times New Roman"/>
          <w:sz w:val="24"/>
        </w:rPr>
        <w:t xml:space="preserve"> 2x1 Multiplexer based also on PBSs, PBCs and a polarization controller.</w:t>
      </w:r>
      <w:r w:rsidR="00635589">
        <w:rPr>
          <w:rFonts w:ascii="Times New Roman" w:hAnsi="Times New Roman" w:cs="Times New Roman"/>
          <w:sz w:val="24"/>
        </w:rPr>
        <w:t xml:space="preserve"> The insertion loss found by simulation is 0.5 dB.</w:t>
      </w:r>
      <w:r w:rsidR="00862B68">
        <w:rPr>
          <w:rFonts w:ascii="Times New Roman" w:hAnsi="Times New Roman" w:cs="Times New Roman"/>
          <w:sz w:val="24"/>
        </w:rPr>
        <w:t xml:space="preserve"> The demultiplexing function is done by placing only a 1x2 polarization beam splitter</w:t>
      </w:r>
      <w:r w:rsidR="00635589">
        <w:rPr>
          <w:rFonts w:ascii="Times New Roman" w:hAnsi="Times New Roman" w:cs="Times New Roman"/>
          <w:sz w:val="24"/>
        </w:rPr>
        <w:t xml:space="preserve"> after this multiplexer</w:t>
      </w:r>
      <w:r w:rsidR="00862B68">
        <w:rPr>
          <w:rFonts w:ascii="Times New Roman" w:hAnsi="Times New Roman" w:cs="Times New Roman"/>
          <w:sz w:val="24"/>
        </w:rPr>
        <w:t>. The two proposed devices operate on the 1550 nm w</w:t>
      </w:r>
      <w:r w:rsidR="00635589">
        <w:rPr>
          <w:rFonts w:ascii="Times New Roman" w:hAnsi="Times New Roman" w:cs="Times New Roman"/>
          <w:sz w:val="24"/>
        </w:rPr>
        <w:t>a</w:t>
      </w:r>
      <w:r w:rsidR="00862B68">
        <w:rPr>
          <w:rFonts w:ascii="Times New Roman" w:hAnsi="Times New Roman" w:cs="Times New Roman"/>
          <w:sz w:val="24"/>
        </w:rPr>
        <w:t>velength with a 40 nm pass band</w:t>
      </w:r>
      <w:r w:rsidR="00635589">
        <w:rPr>
          <w:rFonts w:ascii="Times New Roman" w:hAnsi="Times New Roman" w:cs="Times New Roman"/>
          <w:sz w:val="24"/>
        </w:rPr>
        <w:t>.</w:t>
      </w:r>
      <w:r w:rsidR="00862B68">
        <w:rPr>
          <w:rFonts w:ascii="Times New Roman" w:hAnsi="Times New Roman" w:cs="Times New Roman"/>
          <w:sz w:val="24"/>
        </w:rPr>
        <w:t xml:space="preserve">   </w:t>
      </w:r>
    </w:p>
    <w:p w:rsidR="002350BC" w:rsidRDefault="002350BC" w:rsidP="00DF04E3">
      <w:pPr>
        <w:pStyle w:val="PrformatHTML"/>
        <w:jc w:val="both"/>
        <w:rPr>
          <w:rFonts w:ascii="Times New Roman" w:hAnsi="Times New Roman" w:cs="Times New Roman"/>
          <w:sz w:val="24"/>
        </w:rPr>
      </w:pPr>
    </w:p>
    <w:p w:rsidR="0028059F" w:rsidRDefault="0028059F" w:rsidP="003460C7">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3460C7">
        <w:rPr>
          <w:rFonts w:ascii="Times New Roman" w:hAnsi="Times New Roman" w:cs="Times New Roman"/>
          <w:i/>
          <w:sz w:val="24"/>
        </w:rPr>
        <w:t>optical switch; multiplexing, demultiplexing; beam splitter; beam combiner; polarization controller.</w:t>
      </w:r>
    </w:p>
    <w:p w:rsidR="00DF04E3" w:rsidRDefault="00DF04E3" w:rsidP="00DF04E3">
      <w:pPr>
        <w:pStyle w:val="PrformatHTML"/>
        <w:jc w:val="both"/>
        <w:rPr>
          <w:rFonts w:ascii="Times New Roman" w:hAnsi="Times New Roman" w:cs="Times New Roman"/>
          <w:sz w:val="24"/>
        </w:rPr>
      </w:pPr>
    </w:p>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HTML"/>
        <w:jc w:val="both"/>
        <w:rPr>
          <w:rFonts w:ascii="Times New Roman" w:hAnsi="Times New Roman" w:cs="Times New Roman"/>
          <w:b/>
          <w:iCs/>
          <w:sz w:val="24"/>
        </w:rPr>
      </w:pPr>
    </w:p>
    <w:p w:rsidR="00DF04E3" w:rsidRDefault="003460C7" w:rsidP="004F0F4D">
      <w:pPr>
        <w:pStyle w:val="PrformatHTML"/>
        <w:jc w:val="both"/>
        <w:rPr>
          <w:rFonts w:ascii="Times New Roman" w:hAnsi="Times New Roman" w:cs="Times New Roman"/>
          <w:iCs/>
          <w:sz w:val="24"/>
        </w:rPr>
      </w:pPr>
      <w:r>
        <w:rPr>
          <w:rFonts w:ascii="Times New Roman" w:hAnsi="Times New Roman" w:cs="Times New Roman"/>
          <w:iCs/>
          <w:sz w:val="24"/>
        </w:rPr>
        <w:t>Fethallah Karim</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28</w:t>
      </w:r>
      <w:r w:rsidR="00DF04E3" w:rsidRPr="00DF04E3">
        <w:rPr>
          <w:rFonts w:ascii="Times New Roman" w:hAnsi="Times New Roman" w:cs="Times New Roman"/>
          <w:iCs/>
          <w:sz w:val="24"/>
        </w:rPr>
        <w:t xml:space="preserve"> years from </w:t>
      </w:r>
      <w:r>
        <w:rPr>
          <w:rFonts w:ascii="Times New Roman" w:hAnsi="Times New Roman" w:cs="Times New Roman"/>
          <w:iCs/>
          <w:sz w:val="24"/>
        </w:rPr>
        <w:t>Aboubekr Belkaid</w:t>
      </w:r>
      <w:r w:rsidR="00DF04E3" w:rsidRPr="00DF04E3">
        <w:rPr>
          <w:rFonts w:ascii="Times New Roman" w:hAnsi="Times New Roman" w:cs="Times New Roman"/>
          <w:iCs/>
          <w:sz w:val="24"/>
        </w:rPr>
        <w:t xml:space="preserve"> University</w:t>
      </w:r>
      <w:r>
        <w:rPr>
          <w:rFonts w:ascii="Times New Roman" w:hAnsi="Times New Roman" w:cs="Times New Roman"/>
          <w:iCs/>
          <w:sz w:val="24"/>
        </w:rPr>
        <w:t xml:space="preserve"> of Tlemcen.</w:t>
      </w:r>
      <w:r w:rsidR="00DF04E3" w:rsidRPr="00DF04E3">
        <w:rPr>
          <w:rFonts w:ascii="Times New Roman" w:hAnsi="Times New Roman" w:cs="Times New Roman"/>
          <w:iCs/>
          <w:sz w:val="24"/>
        </w:rPr>
        <w:t xml:space="preserve"> </w:t>
      </w:r>
      <w:r>
        <w:rPr>
          <w:rFonts w:ascii="Times New Roman" w:hAnsi="Times New Roman" w:cs="Times New Roman"/>
          <w:iCs/>
          <w:sz w:val="24"/>
        </w:rPr>
        <w:t>He acts actually as an assistant professor at the Faculty of Technology of Tlemcen</w:t>
      </w:r>
      <w:r w:rsidR="00DF04E3" w:rsidRPr="00DF04E3">
        <w:rPr>
          <w:rFonts w:ascii="Times New Roman" w:hAnsi="Times New Roman" w:cs="Times New Roman"/>
          <w:iCs/>
          <w:sz w:val="24"/>
        </w:rPr>
        <w:t>.</w:t>
      </w:r>
      <w:r>
        <w:rPr>
          <w:rFonts w:ascii="Times New Roman" w:hAnsi="Times New Roman" w:cs="Times New Roman"/>
          <w:iCs/>
          <w:sz w:val="24"/>
        </w:rPr>
        <w:t xml:space="preserve"> He is an active researcher with the Photonics research team at the Laboratory of Telecommunication of Tlemcen. His research interests include optical communications, optical filters synthesis, electro-optical switches and multiplexers design.</w:t>
      </w:r>
      <w:r w:rsidR="00DF04E3" w:rsidRPr="00DF04E3">
        <w:rPr>
          <w:rFonts w:ascii="Times New Roman" w:hAnsi="Times New Roman" w:cs="Times New Roman"/>
          <w:iCs/>
          <w:sz w:val="24"/>
        </w:rPr>
        <w:t xml:space="preserve"> He has published </w:t>
      </w:r>
      <w:r>
        <w:rPr>
          <w:rFonts w:ascii="Times New Roman" w:hAnsi="Times New Roman" w:cs="Times New Roman"/>
          <w:iCs/>
          <w:sz w:val="24"/>
        </w:rPr>
        <w:t>several</w:t>
      </w:r>
      <w:r w:rsidR="00DF04E3" w:rsidRPr="00DF04E3">
        <w:rPr>
          <w:rFonts w:ascii="Times New Roman" w:hAnsi="Times New Roman" w:cs="Times New Roman"/>
          <w:iCs/>
          <w:sz w:val="24"/>
        </w:rPr>
        <w:t xml:space="preserve"> papers in reputed journals and has been serving as </w:t>
      </w:r>
      <w:r w:rsidR="00DE7F0A">
        <w:rPr>
          <w:rFonts w:ascii="Times New Roman" w:hAnsi="Times New Roman" w:cs="Times New Roman"/>
          <w:iCs/>
          <w:sz w:val="24"/>
        </w:rPr>
        <w:t xml:space="preserve">a  reviewer </w:t>
      </w:r>
      <w:r w:rsidR="004F0F4D">
        <w:rPr>
          <w:rFonts w:ascii="Times New Roman" w:hAnsi="Times New Roman" w:cs="Times New Roman"/>
          <w:iCs/>
          <w:sz w:val="24"/>
        </w:rPr>
        <w:t>for several indexed conferences and journals.</w:t>
      </w: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B3082B" w:rsidP="00B3082B">
      <w:pPr>
        <w:pStyle w:val="PrformatHTML"/>
        <w:jc w:val="both"/>
        <w:rPr>
          <w:rFonts w:ascii="Times New Roman" w:hAnsi="Times New Roman" w:cs="Times New Roman"/>
          <w:b/>
          <w:iCs/>
          <w:sz w:val="24"/>
        </w:rPr>
      </w:pPr>
      <w:r>
        <w:rPr>
          <w:noProof/>
          <w:lang w:val="fr-FR" w:eastAsia="fr-F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PrformatHTML"/>
        <w:jc w:val="both"/>
        <w:rPr>
          <w:rFonts w:ascii="Times New Roman" w:hAnsi="Times New Roman" w:cs="Times New Roman"/>
          <w:iCs/>
          <w:sz w:val="24"/>
        </w:rPr>
      </w:pPr>
    </w:p>
    <w:p w:rsidR="00B3082B" w:rsidRPr="00DF04E3" w:rsidRDefault="00B3082B" w:rsidP="009E294B">
      <w:pPr>
        <w:pStyle w:val="PrformatHTML"/>
        <w:jc w:val="center"/>
        <w:rPr>
          <w:rFonts w:ascii="Times New Roman" w:hAnsi="Times New Roman" w:cs="Times New Roman"/>
          <w:iCs/>
          <w:sz w:val="24"/>
        </w:rPr>
      </w:pPr>
      <w:r w:rsidRPr="00B6703B">
        <w:rPr>
          <w:rFonts w:ascii="Times New Roman" w:hAnsi="Times New Roman" w:cs="Times New Roman"/>
          <w:iCs/>
          <w:sz w:val="24"/>
        </w:rPr>
        <w:t>Email Id:</w:t>
      </w:r>
      <w:r w:rsidR="004E6401">
        <w:rPr>
          <w:rFonts w:ascii="Times New Roman" w:hAnsi="Times New Roman" w:cs="Times New Roman"/>
          <w:iCs/>
          <w:sz w:val="24"/>
        </w:rPr>
        <w:t xml:space="preserve">  karim.fethallah@gmail.com</w:t>
      </w:r>
    </w:p>
    <w:p w:rsidR="00DF04E3" w:rsidRPr="00625434" w:rsidRDefault="009E294B" w:rsidP="009E294B">
      <w:pPr>
        <w:jc w:val="center"/>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625434" w:rsidRPr="00625434">
        <w:rPr>
          <w:rFonts w:ascii="Times New Roman" w:hAnsi="Times New Roman" w:cs="Times New Roman"/>
          <w:sz w:val="24"/>
          <w:szCs w:val="24"/>
        </w:rPr>
        <w:t>Contact Number</w:t>
      </w:r>
      <w:r w:rsidR="00A77962">
        <w:rPr>
          <w:rFonts w:ascii="Times New Roman" w:hAnsi="Times New Roman" w:cs="Times New Roman"/>
          <w:sz w:val="24"/>
          <w:szCs w:val="24"/>
        </w:rPr>
        <w:t>:</w:t>
      </w:r>
      <w:r w:rsidR="004E6401">
        <w:rPr>
          <w:rFonts w:ascii="Times New Roman" w:hAnsi="Times New Roman" w:cs="Times New Roman"/>
          <w:sz w:val="24"/>
          <w:szCs w:val="24"/>
        </w:rPr>
        <w:t xml:space="preserve"> 00213542 98 39 86</w:t>
      </w: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273D90" w:rsidRPr="00495C76" w:rsidRDefault="00273D90" w:rsidP="002350BC">
      <w:pPr>
        <w:rPr>
          <w:rFonts w:ascii="Times New Roman" w:hAnsi="Times New Roman" w:cs="Times New Roman"/>
          <w:b/>
          <w:sz w:val="24"/>
          <w:szCs w:val="24"/>
        </w:rPr>
      </w:pPr>
      <w:r>
        <w:rPr>
          <w:rFonts w:ascii="Times New Roman" w:hAnsi="Times New Roman" w:cs="Times New Roman"/>
          <w:b/>
          <w:sz w:val="24"/>
          <w:szCs w:val="24"/>
        </w:rPr>
        <w:t xml:space="preserve">Iam searching a sponsor, an external laboratory or an industrial company to make </w:t>
      </w:r>
      <w:r w:rsidR="00E03541">
        <w:rPr>
          <w:rFonts w:ascii="Times New Roman" w:hAnsi="Times New Roman" w:cs="Times New Roman"/>
          <w:b/>
          <w:sz w:val="24"/>
          <w:szCs w:val="24"/>
        </w:rPr>
        <w:t xml:space="preserve">the </w:t>
      </w:r>
      <w:r>
        <w:rPr>
          <w:rFonts w:ascii="Times New Roman" w:hAnsi="Times New Roman" w:cs="Times New Roman"/>
          <w:b/>
          <w:sz w:val="24"/>
          <w:szCs w:val="24"/>
        </w:rPr>
        <w:t>realization  and</w:t>
      </w:r>
      <w:r w:rsidR="00E03541">
        <w:rPr>
          <w:rFonts w:ascii="Times New Roman" w:hAnsi="Times New Roman" w:cs="Times New Roman"/>
          <w:b/>
          <w:sz w:val="24"/>
          <w:szCs w:val="24"/>
        </w:rPr>
        <w:t xml:space="preserve"> the</w:t>
      </w:r>
      <w:r>
        <w:rPr>
          <w:rFonts w:ascii="Times New Roman" w:hAnsi="Times New Roman" w:cs="Times New Roman"/>
          <w:b/>
          <w:sz w:val="24"/>
          <w:szCs w:val="24"/>
        </w:rPr>
        <w:t xml:space="preserve"> test of the two proposed devices presented in the abstract above.</w:t>
      </w:r>
      <w:r w:rsidR="00142E11">
        <w:rPr>
          <w:rFonts w:ascii="Times New Roman" w:hAnsi="Times New Roman" w:cs="Times New Roman"/>
          <w:b/>
          <w:sz w:val="24"/>
          <w:szCs w:val="24"/>
        </w:rPr>
        <w:t xml:space="preserve"> Please promote my request to the concerned staff.</w:t>
      </w:r>
    </w:p>
    <w:sectPr w:rsidR="00273D90" w:rsidRPr="00495C76" w:rsidSect="002D465F">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69B" w:rsidRDefault="00B8269B" w:rsidP="00495C76">
      <w:pPr>
        <w:spacing w:after="0" w:line="240" w:lineRule="auto"/>
      </w:pPr>
      <w:r>
        <w:separator/>
      </w:r>
    </w:p>
  </w:endnote>
  <w:endnote w:type="continuationSeparator" w:id="1">
    <w:p w:rsidR="00B8269B" w:rsidRDefault="00B8269B"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69B" w:rsidRDefault="00B8269B" w:rsidP="00495C76">
      <w:pPr>
        <w:spacing w:after="0" w:line="240" w:lineRule="auto"/>
      </w:pPr>
      <w:r>
        <w:separator/>
      </w:r>
    </w:p>
  </w:footnote>
  <w:footnote w:type="continuationSeparator" w:id="1">
    <w:p w:rsidR="00B8269B" w:rsidRDefault="00B8269B"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tte"/>
      <w:jc w:val="center"/>
    </w:pPr>
    <w:r>
      <w:rPr>
        <w:noProof/>
        <w:lang w:val="fr-FR" w:eastAsia="fr-F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142E11"/>
    <w:rsid w:val="002350BC"/>
    <w:rsid w:val="00273D90"/>
    <w:rsid w:val="0028059F"/>
    <w:rsid w:val="002D465F"/>
    <w:rsid w:val="002F4DF0"/>
    <w:rsid w:val="00333E31"/>
    <w:rsid w:val="003460C7"/>
    <w:rsid w:val="0038483D"/>
    <w:rsid w:val="00435234"/>
    <w:rsid w:val="00495C76"/>
    <w:rsid w:val="004E6401"/>
    <w:rsid w:val="004F0F4D"/>
    <w:rsid w:val="00625434"/>
    <w:rsid w:val="00627419"/>
    <w:rsid w:val="00635589"/>
    <w:rsid w:val="00685B8F"/>
    <w:rsid w:val="00862B68"/>
    <w:rsid w:val="009E294B"/>
    <w:rsid w:val="00A77962"/>
    <w:rsid w:val="00B3082B"/>
    <w:rsid w:val="00B6703B"/>
    <w:rsid w:val="00B8269B"/>
    <w:rsid w:val="00BA654F"/>
    <w:rsid w:val="00C968DA"/>
    <w:rsid w:val="00CA1EB5"/>
    <w:rsid w:val="00CE511D"/>
    <w:rsid w:val="00DE7F0A"/>
    <w:rsid w:val="00DF04E3"/>
    <w:rsid w:val="00E03541"/>
    <w:rsid w:val="00F9278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65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361</Words>
  <Characters>1991</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10</cp:revision>
  <dcterms:created xsi:type="dcterms:W3CDTF">2018-02-09T11:51:00Z</dcterms:created>
  <dcterms:modified xsi:type="dcterms:W3CDTF">2018-02-09T12:23:00Z</dcterms:modified>
</cp:coreProperties>
</file>